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Default="001B5F89" w:rsidP="00CD1ED2">
      <w:pPr>
        <w:pStyle w:val="PURTOCHeader"/>
      </w:pPr>
      <w:bookmarkStart w:id="0" w:name="_Toc284019368"/>
      <w:bookmarkStart w:id="1" w:name="_Toc284162981"/>
      <w:bookmarkStart w:id="2" w:name="_Toc288720721"/>
      <w:bookmarkStart w:id="3" w:name="_Toc288722946"/>
      <w:bookmarkStart w:id="4" w:name="_GoBack"/>
      <w:bookmarkEnd w:id="4"/>
      <w:r>
        <w:rPr>
          <w:noProof/>
        </w:rPr>
        <w:drawing>
          <wp:anchor distT="0" distB="0" distL="114300" distR="114300" simplePos="0" relativeHeight="251658240" behindDoc="0" locked="0" layoutInCell="1" allowOverlap="1" wp14:anchorId="44938613" wp14:editId="6A8B52CD">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453749" w:rsidRDefault="001B5F89" w:rsidP="00CD1ED2">
      <w:pPr>
        <w:pStyle w:val="PURTOCHeader"/>
        <w:rPr>
          <w:rFonts w:ascii="Arial Black" w:hAnsi="Arial Black"/>
          <w:b/>
          <w:sz w:val="32"/>
          <w:lang w:val="es-ES"/>
        </w:rPr>
      </w:pPr>
      <w:r w:rsidRPr="00453749">
        <w:rPr>
          <w:rFonts w:ascii="Arial Black" w:hAnsi="Arial Black"/>
          <w:b/>
          <w:sz w:val="32"/>
          <w:lang w:val="es-ES"/>
        </w:rPr>
        <w:t>Licencias por Volumen de Microsoft</w:t>
      </w:r>
    </w:p>
    <w:p w:rsidR="001B5F89" w:rsidRPr="00453749" w:rsidRDefault="00D05436" w:rsidP="00CD1ED2">
      <w:pPr>
        <w:pStyle w:val="PURTOCHeader"/>
        <w:rPr>
          <w:sz w:val="72"/>
          <w:lang w:val="es-ES"/>
        </w:rPr>
      </w:pPr>
      <w:r w:rsidRPr="00453749">
        <w:rPr>
          <w:sz w:val="72"/>
          <w:lang w:val="es-ES"/>
        </w:rPr>
        <w:t>Derechos de uso del proveedor de servicios</w:t>
      </w:r>
    </w:p>
    <w:p w:rsidR="001B5F89" w:rsidRPr="00453749" w:rsidRDefault="001B5F89" w:rsidP="001B5F89">
      <w:pPr>
        <w:pStyle w:val="PURBody"/>
        <w:rPr>
          <w:lang w:val="es-ES"/>
        </w:rPr>
      </w:pPr>
    </w:p>
    <w:p w:rsidR="001B5F89" w:rsidRPr="00453749" w:rsidRDefault="001B5F89" w:rsidP="001B5F89">
      <w:pPr>
        <w:pStyle w:val="PURBody"/>
        <w:rPr>
          <w:lang w:val="es-ES"/>
        </w:rPr>
      </w:pPr>
      <w:r w:rsidRPr="00453749">
        <w:rPr>
          <w:lang w:val="es-ES"/>
        </w:rPr>
        <w:t>Español Internacional | Octubre 2012</w:t>
      </w:r>
    </w:p>
    <w:p w:rsidR="00396FAF" w:rsidRPr="00453749" w:rsidRDefault="001B5F89" w:rsidP="00CD1ED2">
      <w:pPr>
        <w:pStyle w:val="PURTOCHeader"/>
        <w:rPr>
          <w:lang w:val="es-ES"/>
        </w:rPr>
      </w:pPr>
      <w:r>
        <w:rPr>
          <w:noProof/>
        </w:rPr>
        <w:drawing>
          <wp:anchor distT="0" distB="0" distL="114300" distR="114300" simplePos="0" relativeHeight="251658241" behindDoc="0" locked="1" layoutInCell="1" allowOverlap="1" wp14:anchorId="7DF482BF" wp14:editId="2848D864">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anchor>
        </w:drawing>
      </w:r>
      <w:r w:rsidRPr="00453749">
        <w:rPr>
          <w:lang w:val="es-ES"/>
        </w:rPr>
        <w:t xml:space="preserve"> </w:t>
      </w:r>
    </w:p>
    <w:p w:rsidR="00396FAF" w:rsidRPr="00453749" w:rsidRDefault="00396FAF" w:rsidP="00396FAF">
      <w:pPr>
        <w:rPr>
          <w:lang w:val="es-ES"/>
        </w:rPr>
      </w:pPr>
    </w:p>
    <w:p w:rsidR="00396FAF" w:rsidRPr="00453749" w:rsidRDefault="00396FAF" w:rsidP="00396FAF">
      <w:pPr>
        <w:rPr>
          <w:lang w:val="es-ES"/>
        </w:rPr>
      </w:pPr>
    </w:p>
    <w:p w:rsidR="00396FAF" w:rsidRPr="00453749" w:rsidRDefault="00396FAF" w:rsidP="00396FAF">
      <w:pPr>
        <w:rPr>
          <w:lang w:val="es-ES"/>
        </w:rPr>
      </w:pPr>
    </w:p>
    <w:p w:rsidR="00396FAF" w:rsidRPr="00453749" w:rsidRDefault="00396FAF" w:rsidP="00396FAF">
      <w:pPr>
        <w:rPr>
          <w:lang w:val="es-ES"/>
        </w:rPr>
      </w:pPr>
    </w:p>
    <w:p w:rsidR="00396FAF" w:rsidRPr="00453749" w:rsidRDefault="00396FAF" w:rsidP="00396FAF">
      <w:pPr>
        <w:rPr>
          <w:lang w:val="es-ES"/>
        </w:rPr>
      </w:pPr>
    </w:p>
    <w:p w:rsidR="00396FAF" w:rsidRPr="00453749" w:rsidRDefault="00396FAF" w:rsidP="00396FAF">
      <w:pPr>
        <w:rPr>
          <w:lang w:val="es-ES"/>
        </w:rPr>
      </w:pPr>
    </w:p>
    <w:p w:rsidR="00396FAF" w:rsidRPr="00453749" w:rsidRDefault="00396FAF" w:rsidP="00396FAF">
      <w:pPr>
        <w:rPr>
          <w:lang w:val="es-ES"/>
        </w:rPr>
      </w:pPr>
    </w:p>
    <w:p w:rsidR="00396FAF" w:rsidRPr="00453749" w:rsidRDefault="00396FAF" w:rsidP="00396FAF">
      <w:pPr>
        <w:rPr>
          <w:lang w:val="es-ES"/>
        </w:rPr>
      </w:pPr>
    </w:p>
    <w:p w:rsidR="00396FAF" w:rsidRPr="00453749" w:rsidRDefault="00396FAF" w:rsidP="00396FAF">
      <w:pPr>
        <w:rPr>
          <w:lang w:val="es-ES"/>
        </w:rPr>
      </w:pPr>
    </w:p>
    <w:p w:rsidR="00396FAF" w:rsidRPr="00453749" w:rsidRDefault="00396FAF" w:rsidP="00396FAF">
      <w:pPr>
        <w:rPr>
          <w:lang w:val="es-ES"/>
        </w:rPr>
      </w:pPr>
    </w:p>
    <w:p w:rsidR="00396FAF" w:rsidRPr="00453749" w:rsidRDefault="00396FAF" w:rsidP="00396FAF">
      <w:pPr>
        <w:rPr>
          <w:lang w:val="es-ES"/>
        </w:rPr>
      </w:pPr>
    </w:p>
    <w:p w:rsidR="00396FAF" w:rsidRPr="00453749" w:rsidRDefault="00396FAF" w:rsidP="00396FAF">
      <w:pPr>
        <w:rPr>
          <w:lang w:val="es-ES"/>
        </w:rPr>
      </w:pPr>
    </w:p>
    <w:p w:rsidR="00396FAF" w:rsidRPr="00453749" w:rsidRDefault="00396FAF" w:rsidP="00396FAF">
      <w:pPr>
        <w:rPr>
          <w:lang w:val="es-ES"/>
        </w:rPr>
      </w:pPr>
    </w:p>
    <w:p w:rsidR="00396FAF" w:rsidRPr="00453749" w:rsidRDefault="00396FAF" w:rsidP="00396FAF">
      <w:pPr>
        <w:rPr>
          <w:lang w:val="es-ES"/>
        </w:rPr>
      </w:pPr>
    </w:p>
    <w:p w:rsidR="00396FAF" w:rsidRPr="00453749" w:rsidRDefault="00396FAF" w:rsidP="00396FAF">
      <w:pPr>
        <w:rPr>
          <w:lang w:val="es-ES"/>
        </w:rPr>
      </w:pPr>
    </w:p>
    <w:p w:rsidR="00396FAF" w:rsidRPr="00453749" w:rsidRDefault="00396FAF" w:rsidP="00396FAF">
      <w:pPr>
        <w:rPr>
          <w:lang w:val="es-ES"/>
        </w:rPr>
      </w:pPr>
    </w:p>
    <w:p w:rsidR="00396FAF" w:rsidRPr="00453749" w:rsidRDefault="00396FAF" w:rsidP="00396FAF">
      <w:pPr>
        <w:rPr>
          <w:lang w:val="es-ES"/>
        </w:rPr>
      </w:pPr>
    </w:p>
    <w:p w:rsidR="00396FAF" w:rsidRPr="00453749" w:rsidRDefault="00396FAF" w:rsidP="00396FAF">
      <w:pPr>
        <w:rPr>
          <w:lang w:val="es-ES"/>
        </w:rPr>
      </w:pPr>
    </w:p>
    <w:p w:rsidR="00396FAF" w:rsidRPr="00453749" w:rsidRDefault="00396FAF" w:rsidP="00396FAF">
      <w:pPr>
        <w:rPr>
          <w:lang w:val="es-ES"/>
        </w:rPr>
      </w:pPr>
    </w:p>
    <w:p w:rsidR="001B5F89" w:rsidRPr="00453749" w:rsidRDefault="001B5F89" w:rsidP="00396FAF">
      <w:pPr>
        <w:rPr>
          <w:lang w:val="es-ES"/>
        </w:rPr>
        <w:sectPr w:rsidR="001B5F89" w:rsidRPr="00453749" w:rsidSect="00F57C6F">
          <w:headerReference w:type="default" r:id="rId25"/>
          <w:footerReference w:type="default" r:id="rId26"/>
          <w:type w:val="continuous"/>
          <w:pgSz w:w="12240" w:h="15840" w:code="1"/>
          <w:pgMar w:top="1800" w:right="720" w:bottom="720" w:left="720" w:header="720" w:footer="720" w:gutter="0"/>
          <w:pgNumType w:start="0"/>
          <w:cols w:space="360"/>
          <w:titlePg/>
          <w:docGrid w:linePitch="360"/>
        </w:sectPr>
      </w:pPr>
    </w:p>
    <w:p w:rsidR="000A570B" w:rsidRPr="003A212A" w:rsidRDefault="000A570B" w:rsidP="003A212A">
      <w:pPr>
        <w:pStyle w:val="PURBlueStrong"/>
        <w:spacing w:after="240"/>
        <w:jc w:val="center"/>
        <w:rPr>
          <w:b/>
        </w:rPr>
        <w:sectPr w:rsidR="000A570B" w:rsidRPr="003A212A" w:rsidSect="00752709">
          <w:headerReference w:type="even" r:id="rId27"/>
          <w:headerReference w:type="default" r:id="rId28"/>
          <w:footerReference w:type="default" r:id="rId29"/>
          <w:headerReference w:type="first" r:id="rId30"/>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Pr>
          <w:b/>
        </w:rPr>
        <w:lastRenderedPageBreak/>
        <w:t>Tabla de Contenido</w:t>
      </w:r>
    </w:p>
    <w:p w:rsidR="00EB7288" w:rsidRDefault="00365090">
      <w:pPr>
        <w:pStyle w:val="TOC1"/>
        <w:tabs>
          <w:tab w:val="right" w:leader="dot" w:pos="5210"/>
        </w:tabs>
        <w:rPr>
          <w:rFonts w:asciiTheme="minorHAnsi" w:hAnsiTheme="minorHAnsi"/>
          <w:b w:val="0"/>
          <w:caps w:val="0"/>
          <w:noProof/>
          <w:color w:val="auto"/>
          <w:sz w:val="22"/>
          <w:szCs w:val="22"/>
          <w:lang w:eastAsia="zh-CN"/>
        </w:rPr>
      </w:pPr>
      <w:r>
        <w:lastRenderedPageBreak/>
        <w:fldChar w:fldCharType="begin"/>
      </w:r>
      <w:r w:rsidR="000A570B">
        <w:instrText xml:space="preserve"> TOC \h \z \t "PUR Product Name,2,PUR Section Heading,1" </w:instrText>
      </w:r>
      <w:r>
        <w:fldChar w:fldCharType="separate"/>
      </w:r>
      <w:hyperlink w:anchor="_Toc333411460" w:history="1">
        <w:r w:rsidR="00EB7288" w:rsidRPr="001D133F">
          <w:rPr>
            <w:rStyle w:val="Hyperlink"/>
            <w:noProof/>
          </w:rPr>
          <w:t>Introducción</w:t>
        </w:r>
        <w:r w:rsidR="00EB7288">
          <w:rPr>
            <w:noProof/>
            <w:webHidden/>
          </w:rPr>
          <w:tab/>
        </w:r>
        <w:r w:rsidR="00EB7288">
          <w:rPr>
            <w:noProof/>
            <w:webHidden/>
          </w:rPr>
          <w:fldChar w:fldCharType="begin"/>
        </w:r>
        <w:r w:rsidR="00EB7288">
          <w:rPr>
            <w:noProof/>
            <w:webHidden/>
          </w:rPr>
          <w:instrText xml:space="preserve"> PAGEREF _Toc333411460 \h </w:instrText>
        </w:r>
        <w:r w:rsidR="00EB7288">
          <w:rPr>
            <w:noProof/>
            <w:webHidden/>
          </w:rPr>
        </w:r>
        <w:r w:rsidR="00EB7288">
          <w:rPr>
            <w:noProof/>
            <w:webHidden/>
          </w:rPr>
          <w:fldChar w:fldCharType="separate"/>
        </w:r>
        <w:r w:rsidR="00282900">
          <w:rPr>
            <w:noProof/>
            <w:webHidden/>
          </w:rPr>
          <w:t>2</w:t>
        </w:r>
        <w:r w:rsidR="00EB7288">
          <w:rPr>
            <w:noProof/>
            <w:webHidden/>
          </w:rPr>
          <w:fldChar w:fldCharType="end"/>
        </w:r>
      </w:hyperlink>
    </w:p>
    <w:p w:rsidR="00EB7288" w:rsidRDefault="00E630E5">
      <w:pPr>
        <w:pStyle w:val="TOC1"/>
        <w:tabs>
          <w:tab w:val="right" w:leader="dot" w:pos="5210"/>
        </w:tabs>
        <w:rPr>
          <w:rFonts w:asciiTheme="minorHAnsi" w:hAnsiTheme="minorHAnsi"/>
          <w:b w:val="0"/>
          <w:caps w:val="0"/>
          <w:noProof/>
          <w:color w:val="auto"/>
          <w:sz w:val="22"/>
          <w:szCs w:val="22"/>
          <w:lang w:eastAsia="zh-CN"/>
        </w:rPr>
      </w:pPr>
      <w:hyperlink w:anchor="_Toc333411461" w:history="1">
        <w:r w:rsidR="00EB7288" w:rsidRPr="001D133F">
          <w:rPr>
            <w:rStyle w:val="Hyperlink"/>
            <w:noProof/>
          </w:rPr>
          <w:t>Términos de Licencia Universales</w:t>
        </w:r>
        <w:r w:rsidR="00EB7288">
          <w:rPr>
            <w:noProof/>
            <w:webHidden/>
          </w:rPr>
          <w:tab/>
        </w:r>
        <w:r w:rsidR="00EB7288">
          <w:rPr>
            <w:noProof/>
            <w:webHidden/>
          </w:rPr>
          <w:fldChar w:fldCharType="begin"/>
        </w:r>
        <w:r w:rsidR="00EB7288">
          <w:rPr>
            <w:noProof/>
            <w:webHidden/>
          </w:rPr>
          <w:instrText xml:space="preserve"> PAGEREF _Toc333411461 \h </w:instrText>
        </w:r>
        <w:r w:rsidR="00EB7288">
          <w:rPr>
            <w:noProof/>
            <w:webHidden/>
          </w:rPr>
        </w:r>
        <w:r w:rsidR="00EB7288">
          <w:rPr>
            <w:noProof/>
            <w:webHidden/>
          </w:rPr>
          <w:fldChar w:fldCharType="separate"/>
        </w:r>
        <w:r w:rsidR="00282900">
          <w:rPr>
            <w:noProof/>
            <w:webHidden/>
          </w:rPr>
          <w:t>5</w:t>
        </w:r>
        <w:r w:rsidR="00EB7288">
          <w:rPr>
            <w:noProof/>
            <w:webHidden/>
          </w:rPr>
          <w:fldChar w:fldCharType="end"/>
        </w:r>
      </w:hyperlink>
    </w:p>
    <w:p w:rsidR="00EB7288" w:rsidRDefault="00E630E5">
      <w:pPr>
        <w:pStyle w:val="TOC1"/>
        <w:tabs>
          <w:tab w:val="right" w:leader="dot" w:pos="5210"/>
        </w:tabs>
        <w:rPr>
          <w:rFonts w:asciiTheme="minorHAnsi" w:hAnsiTheme="minorHAnsi"/>
          <w:b w:val="0"/>
          <w:caps w:val="0"/>
          <w:noProof/>
          <w:color w:val="auto"/>
          <w:sz w:val="22"/>
          <w:szCs w:val="22"/>
          <w:lang w:eastAsia="zh-CN"/>
        </w:rPr>
      </w:pPr>
      <w:hyperlink w:anchor="_Toc333411462" w:history="1">
        <w:r w:rsidR="00EB7288" w:rsidRPr="001D133F">
          <w:rPr>
            <w:rStyle w:val="Hyperlink"/>
            <w:noProof/>
          </w:rPr>
          <w:t>Modelo de Licencia Por procesador</w:t>
        </w:r>
        <w:r w:rsidR="00EB7288">
          <w:rPr>
            <w:noProof/>
            <w:webHidden/>
          </w:rPr>
          <w:tab/>
        </w:r>
        <w:r w:rsidR="00EB7288">
          <w:rPr>
            <w:noProof/>
            <w:webHidden/>
          </w:rPr>
          <w:fldChar w:fldCharType="begin"/>
        </w:r>
        <w:r w:rsidR="00EB7288">
          <w:rPr>
            <w:noProof/>
            <w:webHidden/>
          </w:rPr>
          <w:instrText xml:space="preserve"> PAGEREF _Toc333411462 \h </w:instrText>
        </w:r>
        <w:r w:rsidR="00EB7288">
          <w:rPr>
            <w:noProof/>
            <w:webHidden/>
          </w:rPr>
        </w:r>
        <w:r w:rsidR="00EB7288">
          <w:rPr>
            <w:noProof/>
            <w:webHidden/>
          </w:rPr>
          <w:fldChar w:fldCharType="separate"/>
        </w:r>
        <w:r w:rsidR="00282900">
          <w:rPr>
            <w:noProof/>
            <w:webHidden/>
          </w:rPr>
          <w:t>11</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63" w:history="1">
        <w:r w:rsidR="00EB7288" w:rsidRPr="001D133F">
          <w:rPr>
            <w:rStyle w:val="Hyperlink"/>
            <w:noProof/>
          </w:rPr>
          <w:t>BizTalk Server 2010 Branch Edition</w:t>
        </w:r>
        <w:r w:rsidR="00EB7288">
          <w:rPr>
            <w:noProof/>
            <w:webHidden/>
          </w:rPr>
          <w:tab/>
        </w:r>
        <w:r w:rsidR="00EB7288">
          <w:rPr>
            <w:noProof/>
            <w:webHidden/>
          </w:rPr>
          <w:fldChar w:fldCharType="begin"/>
        </w:r>
        <w:r w:rsidR="00EB7288">
          <w:rPr>
            <w:noProof/>
            <w:webHidden/>
          </w:rPr>
          <w:instrText xml:space="preserve"> PAGEREF _Toc333411463 \h </w:instrText>
        </w:r>
        <w:r w:rsidR="00EB7288">
          <w:rPr>
            <w:noProof/>
            <w:webHidden/>
          </w:rPr>
        </w:r>
        <w:r w:rsidR="00EB7288">
          <w:rPr>
            <w:noProof/>
            <w:webHidden/>
          </w:rPr>
          <w:fldChar w:fldCharType="separate"/>
        </w:r>
        <w:r w:rsidR="00282900">
          <w:rPr>
            <w:noProof/>
            <w:webHidden/>
          </w:rPr>
          <w:t>13</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64" w:history="1">
        <w:r w:rsidR="00EB7288" w:rsidRPr="001D133F">
          <w:rPr>
            <w:rStyle w:val="Hyperlink"/>
            <w:noProof/>
          </w:rPr>
          <w:t>BizTalk Server 2010 Enterprise Edition</w:t>
        </w:r>
        <w:r w:rsidR="00EB7288">
          <w:rPr>
            <w:noProof/>
            <w:webHidden/>
          </w:rPr>
          <w:tab/>
        </w:r>
        <w:r w:rsidR="00EB7288">
          <w:rPr>
            <w:noProof/>
            <w:webHidden/>
          </w:rPr>
          <w:fldChar w:fldCharType="begin"/>
        </w:r>
        <w:r w:rsidR="00EB7288">
          <w:rPr>
            <w:noProof/>
            <w:webHidden/>
          </w:rPr>
          <w:instrText xml:space="preserve"> PAGEREF _Toc333411464 \h </w:instrText>
        </w:r>
        <w:r w:rsidR="00EB7288">
          <w:rPr>
            <w:noProof/>
            <w:webHidden/>
          </w:rPr>
        </w:r>
        <w:r w:rsidR="00EB7288">
          <w:rPr>
            <w:noProof/>
            <w:webHidden/>
          </w:rPr>
          <w:fldChar w:fldCharType="separate"/>
        </w:r>
        <w:r w:rsidR="00282900">
          <w:rPr>
            <w:noProof/>
            <w:webHidden/>
          </w:rPr>
          <w:t>14</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65" w:history="1">
        <w:r w:rsidR="00EB7288" w:rsidRPr="001D133F">
          <w:rPr>
            <w:rStyle w:val="Hyperlink"/>
            <w:noProof/>
          </w:rPr>
          <w:t>BizTalk Server 2010 Standard Edition</w:t>
        </w:r>
        <w:r w:rsidR="00EB7288">
          <w:rPr>
            <w:noProof/>
            <w:webHidden/>
          </w:rPr>
          <w:tab/>
        </w:r>
        <w:r w:rsidR="00EB7288">
          <w:rPr>
            <w:noProof/>
            <w:webHidden/>
          </w:rPr>
          <w:fldChar w:fldCharType="begin"/>
        </w:r>
        <w:r w:rsidR="00EB7288">
          <w:rPr>
            <w:noProof/>
            <w:webHidden/>
          </w:rPr>
          <w:instrText xml:space="preserve"> PAGEREF _Toc333411465 \h </w:instrText>
        </w:r>
        <w:r w:rsidR="00EB7288">
          <w:rPr>
            <w:noProof/>
            <w:webHidden/>
          </w:rPr>
        </w:r>
        <w:r w:rsidR="00EB7288">
          <w:rPr>
            <w:noProof/>
            <w:webHidden/>
          </w:rPr>
          <w:fldChar w:fldCharType="separate"/>
        </w:r>
        <w:r w:rsidR="00282900">
          <w:rPr>
            <w:noProof/>
            <w:webHidden/>
          </w:rPr>
          <w:t>14</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66" w:history="1">
        <w:r w:rsidR="00EB7288" w:rsidRPr="001D133F">
          <w:rPr>
            <w:rStyle w:val="Hyperlink"/>
            <w:noProof/>
          </w:rPr>
          <w:t>Core Infrastructure Server Suite Datacenter</w:t>
        </w:r>
        <w:r w:rsidR="00EB7288">
          <w:rPr>
            <w:noProof/>
            <w:webHidden/>
          </w:rPr>
          <w:tab/>
        </w:r>
        <w:r w:rsidR="00EB7288">
          <w:rPr>
            <w:noProof/>
            <w:webHidden/>
          </w:rPr>
          <w:fldChar w:fldCharType="begin"/>
        </w:r>
        <w:r w:rsidR="00EB7288">
          <w:rPr>
            <w:noProof/>
            <w:webHidden/>
          </w:rPr>
          <w:instrText xml:space="preserve"> PAGEREF _Toc333411466 \h </w:instrText>
        </w:r>
        <w:r w:rsidR="00EB7288">
          <w:rPr>
            <w:noProof/>
            <w:webHidden/>
          </w:rPr>
        </w:r>
        <w:r w:rsidR="00EB7288">
          <w:rPr>
            <w:noProof/>
            <w:webHidden/>
          </w:rPr>
          <w:fldChar w:fldCharType="separate"/>
        </w:r>
        <w:r w:rsidR="00282900">
          <w:rPr>
            <w:noProof/>
            <w:webHidden/>
          </w:rPr>
          <w:t>14</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67" w:history="1">
        <w:r w:rsidR="00EB7288" w:rsidRPr="001D133F">
          <w:rPr>
            <w:rStyle w:val="Hyperlink"/>
            <w:noProof/>
          </w:rPr>
          <w:t>Core Infrastructure Server Suite Standard</w:t>
        </w:r>
        <w:r w:rsidR="00EB7288">
          <w:rPr>
            <w:noProof/>
            <w:webHidden/>
          </w:rPr>
          <w:tab/>
        </w:r>
        <w:r w:rsidR="00EB7288">
          <w:rPr>
            <w:noProof/>
            <w:webHidden/>
          </w:rPr>
          <w:fldChar w:fldCharType="begin"/>
        </w:r>
        <w:r w:rsidR="00EB7288">
          <w:rPr>
            <w:noProof/>
            <w:webHidden/>
          </w:rPr>
          <w:instrText xml:space="preserve"> PAGEREF _Toc333411467 \h </w:instrText>
        </w:r>
        <w:r w:rsidR="00EB7288">
          <w:rPr>
            <w:noProof/>
            <w:webHidden/>
          </w:rPr>
        </w:r>
        <w:r w:rsidR="00EB7288">
          <w:rPr>
            <w:noProof/>
            <w:webHidden/>
          </w:rPr>
          <w:fldChar w:fldCharType="separate"/>
        </w:r>
        <w:r w:rsidR="00282900">
          <w:rPr>
            <w:noProof/>
            <w:webHidden/>
          </w:rPr>
          <w:t>15</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68" w:history="1">
        <w:r w:rsidR="00EB7288" w:rsidRPr="001D133F">
          <w:rPr>
            <w:rStyle w:val="Hyperlink"/>
            <w:noProof/>
          </w:rPr>
          <w:t xml:space="preserve">Forefront Threat Management Gateway 2010, </w:t>
        </w:r>
        <w:r w:rsidR="0007135A">
          <w:rPr>
            <w:rStyle w:val="Hyperlink"/>
            <w:noProof/>
          </w:rPr>
          <w:br/>
        </w:r>
        <w:r w:rsidR="00EB7288" w:rsidRPr="001D133F">
          <w:rPr>
            <w:rStyle w:val="Hyperlink"/>
            <w:noProof/>
          </w:rPr>
          <w:t>edición Enterprise</w:t>
        </w:r>
        <w:r w:rsidR="00EB7288">
          <w:rPr>
            <w:noProof/>
            <w:webHidden/>
          </w:rPr>
          <w:tab/>
        </w:r>
        <w:r w:rsidR="00EB7288">
          <w:rPr>
            <w:noProof/>
            <w:webHidden/>
          </w:rPr>
          <w:fldChar w:fldCharType="begin"/>
        </w:r>
        <w:r w:rsidR="00EB7288">
          <w:rPr>
            <w:noProof/>
            <w:webHidden/>
          </w:rPr>
          <w:instrText xml:space="preserve"> PAGEREF _Toc333411468 \h </w:instrText>
        </w:r>
        <w:r w:rsidR="00EB7288">
          <w:rPr>
            <w:noProof/>
            <w:webHidden/>
          </w:rPr>
        </w:r>
        <w:r w:rsidR="00EB7288">
          <w:rPr>
            <w:noProof/>
            <w:webHidden/>
          </w:rPr>
          <w:fldChar w:fldCharType="separate"/>
        </w:r>
        <w:r w:rsidR="00282900">
          <w:rPr>
            <w:noProof/>
            <w:webHidden/>
          </w:rPr>
          <w:t>16</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69" w:history="1">
        <w:r w:rsidR="00EB7288" w:rsidRPr="001D133F">
          <w:rPr>
            <w:rStyle w:val="Hyperlink"/>
            <w:noProof/>
          </w:rPr>
          <w:t xml:space="preserve">Forefront Threat Management Gateway 2010, </w:t>
        </w:r>
        <w:r w:rsidR="0007135A">
          <w:rPr>
            <w:rStyle w:val="Hyperlink"/>
            <w:noProof/>
          </w:rPr>
          <w:br/>
        </w:r>
        <w:r w:rsidR="00EB7288" w:rsidRPr="001D133F">
          <w:rPr>
            <w:rStyle w:val="Hyperlink"/>
            <w:noProof/>
          </w:rPr>
          <w:t>edición Standard</w:t>
        </w:r>
        <w:r w:rsidR="00EB7288">
          <w:rPr>
            <w:noProof/>
            <w:webHidden/>
          </w:rPr>
          <w:tab/>
        </w:r>
        <w:r w:rsidR="00EB7288">
          <w:rPr>
            <w:noProof/>
            <w:webHidden/>
          </w:rPr>
          <w:fldChar w:fldCharType="begin"/>
        </w:r>
        <w:r w:rsidR="00EB7288">
          <w:rPr>
            <w:noProof/>
            <w:webHidden/>
          </w:rPr>
          <w:instrText xml:space="preserve"> PAGEREF _Toc333411469 \h </w:instrText>
        </w:r>
        <w:r w:rsidR="00EB7288">
          <w:rPr>
            <w:noProof/>
            <w:webHidden/>
          </w:rPr>
        </w:r>
        <w:r w:rsidR="00EB7288">
          <w:rPr>
            <w:noProof/>
            <w:webHidden/>
          </w:rPr>
          <w:fldChar w:fldCharType="separate"/>
        </w:r>
        <w:r w:rsidR="00282900">
          <w:rPr>
            <w:noProof/>
            <w:webHidden/>
          </w:rPr>
          <w:t>17</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70" w:history="1">
        <w:r w:rsidR="00EB7288" w:rsidRPr="001D133F">
          <w:rPr>
            <w:rStyle w:val="Hyperlink"/>
            <w:noProof/>
          </w:rPr>
          <w:t>Microsoft Dynamics AX 2012</w:t>
        </w:r>
        <w:r w:rsidR="00EB7288">
          <w:rPr>
            <w:noProof/>
            <w:webHidden/>
          </w:rPr>
          <w:tab/>
        </w:r>
        <w:r w:rsidR="00EB7288">
          <w:rPr>
            <w:noProof/>
            <w:webHidden/>
          </w:rPr>
          <w:fldChar w:fldCharType="begin"/>
        </w:r>
        <w:r w:rsidR="00EB7288">
          <w:rPr>
            <w:noProof/>
            <w:webHidden/>
          </w:rPr>
          <w:instrText xml:space="preserve"> PAGEREF _Toc333411470 \h </w:instrText>
        </w:r>
        <w:r w:rsidR="00EB7288">
          <w:rPr>
            <w:noProof/>
            <w:webHidden/>
          </w:rPr>
        </w:r>
        <w:r w:rsidR="00EB7288">
          <w:rPr>
            <w:noProof/>
            <w:webHidden/>
          </w:rPr>
          <w:fldChar w:fldCharType="separate"/>
        </w:r>
        <w:r w:rsidR="00282900">
          <w:rPr>
            <w:noProof/>
            <w:webHidden/>
          </w:rPr>
          <w:t>17</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71" w:history="1">
        <w:r w:rsidR="00EB7288" w:rsidRPr="001D133F">
          <w:rPr>
            <w:rStyle w:val="Hyperlink"/>
            <w:noProof/>
          </w:rPr>
          <w:t>Microsoft Dynamics C5 2012</w:t>
        </w:r>
        <w:r w:rsidR="00EB7288">
          <w:rPr>
            <w:noProof/>
            <w:webHidden/>
          </w:rPr>
          <w:tab/>
        </w:r>
        <w:r w:rsidR="00EB7288">
          <w:rPr>
            <w:noProof/>
            <w:webHidden/>
          </w:rPr>
          <w:fldChar w:fldCharType="begin"/>
        </w:r>
        <w:r w:rsidR="00EB7288">
          <w:rPr>
            <w:noProof/>
            <w:webHidden/>
          </w:rPr>
          <w:instrText xml:space="preserve"> PAGEREF _Toc333411471 \h </w:instrText>
        </w:r>
        <w:r w:rsidR="00EB7288">
          <w:rPr>
            <w:noProof/>
            <w:webHidden/>
          </w:rPr>
        </w:r>
        <w:r w:rsidR="00EB7288">
          <w:rPr>
            <w:noProof/>
            <w:webHidden/>
          </w:rPr>
          <w:fldChar w:fldCharType="separate"/>
        </w:r>
        <w:r w:rsidR="00282900">
          <w:rPr>
            <w:noProof/>
            <w:webHidden/>
          </w:rPr>
          <w:t>18</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72" w:history="1">
        <w:r w:rsidR="00EB7288" w:rsidRPr="001D133F">
          <w:rPr>
            <w:rStyle w:val="Hyperlink"/>
            <w:noProof/>
          </w:rPr>
          <w:t>Microsoft Dynamics GP 2010 R2</w:t>
        </w:r>
        <w:r w:rsidR="00EB7288">
          <w:rPr>
            <w:noProof/>
            <w:webHidden/>
          </w:rPr>
          <w:tab/>
        </w:r>
        <w:r w:rsidR="00EB7288">
          <w:rPr>
            <w:noProof/>
            <w:webHidden/>
          </w:rPr>
          <w:fldChar w:fldCharType="begin"/>
        </w:r>
        <w:r w:rsidR="00EB7288">
          <w:rPr>
            <w:noProof/>
            <w:webHidden/>
          </w:rPr>
          <w:instrText xml:space="preserve"> PAGEREF _Toc333411472 \h </w:instrText>
        </w:r>
        <w:r w:rsidR="00EB7288">
          <w:rPr>
            <w:noProof/>
            <w:webHidden/>
          </w:rPr>
        </w:r>
        <w:r w:rsidR="00EB7288">
          <w:rPr>
            <w:noProof/>
            <w:webHidden/>
          </w:rPr>
          <w:fldChar w:fldCharType="separate"/>
        </w:r>
        <w:r w:rsidR="00282900">
          <w:rPr>
            <w:noProof/>
            <w:webHidden/>
          </w:rPr>
          <w:t>19</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73" w:history="1">
        <w:r w:rsidR="00EB7288" w:rsidRPr="001D133F">
          <w:rPr>
            <w:rStyle w:val="Hyperlink"/>
            <w:noProof/>
          </w:rPr>
          <w:t>Microsoft Dynamics NAV 2009 R2</w:t>
        </w:r>
        <w:r w:rsidR="00EB7288">
          <w:rPr>
            <w:noProof/>
            <w:webHidden/>
          </w:rPr>
          <w:tab/>
        </w:r>
        <w:r w:rsidR="00EB7288">
          <w:rPr>
            <w:noProof/>
            <w:webHidden/>
          </w:rPr>
          <w:fldChar w:fldCharType="begin"/>
        </w:r>
        <w:r w:rsidR="00EB7288">
          <w:rPr>
            <w:noProof/>
            <w:webHidden/>
          </w:rPr>
          <w:instrText xml:space="preserve"> PAGEREF _Toc333411473 \h </w:instrText>
        </w:r>
        <w:r w:rsidR="00EB7288">
          <w:rPr>
            <w:noProof/>
            <w:webHidden/>
          </w:rPr>
        </w:r>
        <w:r w:rsidR="00EB7288">
          <w:rPr>
            <w:noProof/>
            <w:webHidden/>
          </w:rPr>
          <w:fldChar w:fldCharType="separate"/>
        </w:r>
        <w:r w:rsidR="00282900">
          <w:rPr>
            <w:noProof/>
            <w:webHidden/>
          </w:rPr>
          <w:t>20</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74" w:history="1">
        <w:r w:rsidR="00EB7288" w:rsidRPr="001D133F">
          <w:rPr>
            <w:rStyle w:val="Hyperlink"/>
            <w:noProof/>
          </w:rPr>
          <w:t>Microsoft Dynamics SL 2011</w:t>
        </w:r>
        <w:r w:rsidR="00EB7288">
          <w:rPr>
            <w:noProof/>
            <w:webHidden/>
          </w:rPr>
          <w:tab/>
        </w:r>
        <w:r w:rsidR="00EB7288">
          <w:rPr>
            <w:noProof/>
            <w:webHidden/>
          </w:rPr>
          <w:fldChar w:fldCharType="begin"/>
        </w:r>
        <w:r w:rsidR="00EB7288">
          <w:rPr>
            <w:noProof/>
            <w:webHidden/>
          </w:rPr>
          <w:instrText xml:space="preserve"> PAGEREF _Toc333411474 \h </w:instrText>
        </w:r>
        <w:r w:rsidR="00EB7288">
          <w:rPr>
            <w:noProof/>
            <w:webHidden/>
          </w:rPr>
        </w:r>
        <w:r w:rsidR="00EB7288">
          <w:rPr>
            <w:noProof/>
            <w:webHidden/>
          </w:rPr>
          <w:fldChar w:fldCharType="separate"/>
        </w:r>
        <w:r w:rsidR="00282900">
          <w:rPr>
            <w:noProof/>
            <w:webHidden/>
          </w:rPr>
          <w:t>21</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75" w:history="1">
        <w:r w:rsidR="00EB7288" w:rsidRPr="001D133F">
          <w:rPr>
            <w:rStyle w:val="Hyperlink"/>
            <w:noProof/>
          </w:rPr>
          <w:t>Provisioning System</w:t>
        </w:r>
        <w:r w:rsidR="00EB7288">
          <w:rPr>
            <w:noProof/>
            <w:webHidden/>
          </w:rPr>
          <w:tab/>
        </w:r>
        <w:r w:rsidR="00EB7288">
          <w:rPr>
            <w:noProof/>
            <w:webHidden/>
          </w:rPr>
          <w:fldChar w:fldCharType="begin"/>
        </w:r>
        <w:r w:rsidR="00EB7288">
          <w:rPr>
            <w:noProof/>
            <w:webHidden/>
          </w:rPr>
          <w:instrText xml:space="preserve"> PAGEREF _Toc333411475 \h </w:instrText>
        </w:r>
        <w:r w:rsidR="00EB7288">
          <w:rPr>
            <w:noProof/>
            <w:webHidden/>
          </w:rPr>
        </w:r>
        <w:r w:rsidR="00EB7288">
          <w:rPr>
            <w:noProof/>
            <w:webHidden/>
          </w:rPr>
          <w:fldChar w:fldCharType="separate"/>
        </w:r>
        <w:r w:rsidR="00282900">
          <w:rPr>
            <w:noProof/>
            <w:webHidden/>
          </w:rPr>
          <w:t>22</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76" w:history="1">
        <w:r w:rsidR="00EB7288" w:rsidRPr="001D133F">
          <w:rPr>
            <w:rStyle w:val="Hyperlink"/>
            <w:noProof/>
          </w:rPr>
          <w:t>SharePoint 2013 Hosting</w:t>
        </w:r>
        <w:r w:rsidR="00EB7288">
          <w:rPr>
            <w:noProof/>
            <w:webHidden/>
          </w:rPr>
          <w:tab/>
        </w:r>
        <w:r w:rsidR="00EB7288">
          <w:rPr>
            <w:noProof/>
            <w:webHidden/>
          </w:rPr>
          <w:fldChar w:fldCharType="begin"/>
        </w:r>
        <w:r w:rsidR="00EB7288">
          <w:rPr>
            <w:noProof/>
            <w:webHidden/>
          </w:rPr>
          <w:instrText xml:space="preserve"> PAGEREF _Toc333411476 \h </w:instrText>
        </w:r>
        <w:r w:rsidR="00EB7288">
          <w:rPr>
            <w:noProof/>
            <w:webHidden/>
          </w:rPr>
        </w:r>
        <w:r w:rsidR="00EB7288">
          <w:rPr>
            <w:noProof/>
            <w:webHidden/>
          </w:rPr>
          <w:fldChar w:fldCharType="separate"/>
        </w:r>
        <w:r w:rsidR="00282900">
          <w:rPr>
            <w:noProof/>
            <w:webHidden/>
          </w:rPr>
          <w:t>22</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77" w:history="1">
        <w:r w:rsidR="00EB7288" w:rsidRPr="001D133F">
          <w:rPr>
            <w:rStyle w:val="Hyperlink"/>
            <w:noProof/>
          </w:rPr>
          <w:t>SQL Server 2008 R2 Datacenter</w:t>
        </w:r>
        <w:r w:rsidR="00EB7288">
          <w:rPr>
            <w:noProof/>
            <w:webHidden/>
          </w:rPr>
          <w:tab/>
        </w:r>
        <w:r w:rsidR="00EB7288">
          <w:rPr>
            <w:noProof/>
            <w:webHidden/>
          </w:rPr>
          <w:fldChar w:fldCharType="begin"/>
        </w:r>
        <w:r w:rsidR="00EB7288">
          <w:rPr>
            <w:noProof/>
            <w:webHidden/>
          </w:rPr>
          <w:instrText xml:space="preserve"> PAGEREF _Toc333411477 \h </w:instrText>
        </w:r>
        <w:r w:rsidR="00EB7288">
          <w:rPr>
            <w:noProof/>
            <w:webHidden/>
          </w:rPr>
        </w:r>
        <w:r w:rsidR="00EB7288">
          <w:rPr>
            <w:noProof/>
            <w:webHidden/>
          </w:rPr>
          <w:fldChar w:fldCharType="separate"/>
        </w:r>
        <w:r w:rsidR="00282900">
          <w:rPr>
            <w:noProof/>
            <w:webHidden/>
          </w:rPr>
          <w:t>22</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78" w:history="1">
        <w:r w:rsidR="00EB7288" w:rsidRPr="001D133F">
          <w:rPr>
            <w:rStyle w:val="Hyperlink"/>
            <w:noProof/>
          </w:rPr>
          <w:t>SQL Server 2008 R2 Enterprise</w:t>
        </w:r>
        <w:r w:rsidR="00EB7288">
          <w:rPr>
            <w:noProof/>
            <w:webHidden/>
          </w:rPr>
          <w:tab/>
        </w:r>
        <w:r w:rsidR="00EB7288">
          <w:rPr>
            <w:noProof/>
            <w:webHidden/>
          </w:rPr>
          <w:fldChar w:fldCharType="begin"/>
        </w:r>
        <w:r w:rsidR="00EB7288">
          <w:rPr>
            <w:noProof/>
            <w:webHidden/>
          </w:rPr>
          <w:instrText xml:space="preserve"> PAGEREF _Toc333411478 \h </w:instrText>
        </w:r>
        <w:r w:rsidR="00EB7288">
          <w:rPr>
            <w:noProof/>
            <w:webHidden/>
          </w:rPr>
        </w:r>
        <w:r w:rsidR="00EB7288">
          <w:rPr>
            <w:noProof/>
            <w:webHidden/>
          </w:rPr>
          <w:fldChar w:fldCharType="separate"/>
        </w:r>
        <w:r w:rsidR="00282900">
          <w:rPr>
            <w:noProof/>
            <w:webHidden/>
          </w:rPr>
          <w:t>23</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79" w:history="1">
        <w:r w:rsidR="00EB7288" w:rsidRPr="001D133F">
          <w:rPr>
            <w:rStyle w:val="Hyperlink"/>
            <w:noProof/>
          </w:rPr>
          <w:t>SQL Server 2008 R2 Standard</w:t>
        </w:r>
        <w:r w:rsidR="00EB7288">
          <w:rPr>
            <w:noProof/>
            <w:webHidden/>
          </w:rPr>
          <w:tab/>
        </w:r>
        <w:r w:rsidR="00EB7288">
          <w:rPr>
            <w:noProof/>
            <w:webHidden/>
          </w:rPr>
          <w:fldChar w:fldCharType="begin"/>
        </w:r>
        <w:r w:rsidR="00EB7288">
          <w:rPr>
            <w:noProof/>
            <w:webHidden/>
          </w:rPr>
          <w:instrText xml:space="preserve"> PAGEREF _Toc333411479 \h </w:instrText>
        </w:r>
        <w:r w:rsidR="00EB7288">
          <w:rPr>
            <w:noProof/>
            <w:webHidden/>
          </w:rPr>
        </w:r>
        <w:r w:rsidR="00EB7288">
          <w:rPr>
            <w:noProof/>
            <w:webHidden/>
          </w:rPr>
          <w:fldChar w:fldCharType="separate"/>
        </w:r>
        <w:r w:rsidR="00282900">
          <w:rPr>
            <w:noProof/>
            <w:webHidden/>
          </w:rPr>
          <w:t>23</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80" w:history="1">
        <w:r w:rsidR="00EB7288" w:rsidRPr="001D133F">
          <w:rPr>
            <w:rStyle w:val="Hyperlink"/>
            <w:noProof/>
          </w:rPr>
          <w:t>SQL Server 2008 R2 Workgroup</w:t>
        </w:r>
        <w:r w:rsidR="00EB7288">
          <w:rPr>
            <w:noProof/>
            <w:webHidden/>
          </w:rPr>
          <w:tab/>
        </w:r>
        <w:r w:rsidR="00EB7288">
          <w:rPr>
            <w:noProof/>
            <w:webHidden/>
          </w:rPr>
          <w:fldChar w:fldCharType="begin"/>
        </w:r>
        <w:r w:rsidR="00EB7288">
          <w:rPr>
            <w:noProof/>
            <w:webHidden/>
          </w:rPr>
          <w:instrText xml:space="preserve"> PAGEREF _Toc333411480 \h </w:instrText>
        </w:r>
        <w:r w:rsidR="00EB7288">
          <w:rPr>
            <w:noProof/>
            <w:webHidden/>
          </w:rPr>
        </w:r>
        <w:r w:rsidR="00EB7288">
          <w:rPr>
            <w:noProof/>
            <w:webHidden/>
          </w:rPr>
          <w:fldChar w:fldCharType="separate"/>
        </w:r>
        <w:r w:rsidR="00282900">
          <w:rPr>
            <w:noProof/>
            <w:webHidden/>
          </w:rPr>
          <w:t>24</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81" w:history="1">
        <w:r w:rsidR="00EB7288" w:rsidRPr="001D133F">
          <w:rPr>
            <w:rStyle w:val="Hyperlink"/>
            <w:noProof/>
          </w:rPr>
          <w:t>SQL Server 2008 R2, edición Web</w:t>
        </w:r>
        <w:r w:rsidR="00EB7288">
          <w:rPr>
            <w:noProof/>
            <w:webHidden/>
          </w:rPr>
          <w:tab/>
        </w:r>
        <w:r w:rsidR="00EB7288">
          <w:rPr>
            <w:noProof/>
            <w:webHidden/>
          </w:rPr>
          <w:fldChar w:fldCharType="begin"/>
        </w:r>
        <w:r w:rsidR="00EB7288">
          <w:rPr>
            <w:noProof/>
            <w:webHidden/>
          </w:rPr>
          <w:instrText xml:space="preserve"> PAGEREF _Toc333411481 \h </w:instrText>
        </w:r>
        <w:r w:rsidR="00EB7288">
          <w:rPr>
            <w:noProof/>
            <w:webHidden/>
          </w:rPr>
        </w:r>
        <w:r w:rsidR="00EB7288">
          <w:rPr>
            <w:noProof/>
            <w:webHidden/>
          </w:rPr>
          <w:fldChar w:fldCharType="separate"/>
        </w:r>
        <w:r w:rsidR="00282900">
          <w:rPr>
            <w:noProof/>
            <w:webHidden/>
          </w:rPr>
          <w:t>24</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82" w:history="1">
        <w:r w:rsidR="00EB7288" w:rsidRPr="001D133F">
          <w:rPr>
            <w:rStyle w:val="Hyperlink"/>
            <w:noProof/>
          </w:rPr>
          <w:t>System Center 2012 Datacenter</w:t>
        </w:r>
        <w:r w:rsidR="00EB7288">
          <w:rPr>
            <w:noProof/>
            <w:webHidden/>
          </w:rPr>
          <w:tab/>
        </w:r>
        <w:r w:rsidR="00EB7288">
          <w:rPr>
            <w:noProof/>
            <w:webHidden/>
          </w:rPr>
          <w:fldChar w:fldCharType="begin"/>
        </w:r>
        <w:r w:rsidR="00EB7288">
          <w:rPr>
            <w:noProof/>
            <w:webHidden/>
          </w:rPr>
          <w:instrText xml:space="preserve"> PAGEREF _Toc333411482 \h </w:instrText>
        </w:r>
        <w:r w:rsidR="00EB7288">
          <w:rPr>
            <w:noProof/>
            <w:webHidden/>
          </w:rPr>
        </w:r>
        <w:r w:rsidR="00EB7288">
          <w:rPr>
            <w:noProof/>
            <w:webHidden/>
          </w:rPr>
          <w:fldChar w:fldCharType="separate"/>
        </w:r>
        <w:r w:rsidR="00282900">
          <w:rPr>
            <w:noProof/>
            <w:webHidden/>
          </w:rPr>
          <w:t>25</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83" w:history="1">
        <w:r w:rsidR="00EB7288" w:rsidRPr="001D133F">
          <w:rPr>
            <w:rStyle w:val="Hyperlink"/>
            <w:noProof/>
          </w:rPr>
          <w:t>System Center 2012 Standard</w:t>
        </w:r>
        <w:r w:rsidR="00EB7288">
          <w:rPr>
            <w:noProof/>
            <w:webHidden/>
          </w:rPr>
          <w:tab/>
        </w:r>
        <w:r w:rsidR="00EB7288">
          <w:rPr>
            <w:noProof/>
            <w:webHidden/>
          </w:rPr>
          <w:fldChar w:fldCharType="begin"/>
        </w:r>
        <w:r w:rsidR="00EB7288">
          <w:rPr>
            <w:noProof/>
            <w:webHidden/>
          </w:rPr>
          <w:instrText xml:space="preserve"> PAGEREF _Toc333411483 \h </w:instrText>
        </w:r>
        <w:r w:rsidR="00EB7288">
          <w:rPr>
            <w:noProof/>
            <w:webHidden/>
          </w:rPr>
        </w:r>
        <w:r w:rsidR="00EB7288">
          <w:rPr>
            <w:noProof/>
            <w:webHidden/>
          </w:rPr>
          <w:fldChar w:fldCharType="separate"/>
        </w:r>
        <w:r w:rsidR="00282900">
          <w:rPr>
            <w:noProof/>
            <w:webHidden/>
          </w:rPr>
          <w:t>26</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84" w:history="1">
        <w:r w:rsidR="00EB7288" w:rsidRPr="001D133F">
          <w:rPr>
            <w:rStyle w:val="Hyperlink"/>
            <w:noProof/>
          </w:rPr>
          <w:t>Windows Server 2012 Datacenter</w:t>
        </w:r>
        <w:r w:rsidR="00EB7288">
          <w:rPr>
            <w:noProof/>
            <w:webHidden/>
          </w:rPr>
          <w:tab/>
        </w:r>
        <w:r w:rsidR="00EB7288">
          <w:rPr>
            <w:noProof/>
            <w:webHidden/>
          </w:rPr>
          <w:fldChar w:fldCharType="begin"/>
        </w:r>
        <w:r w:rsidR="00EB7288">
          <w:rPr>
            <w:noProof/>
            <w:webHidden/>
          </w:rPr>
          <w:instrText xml:space="preserve"> PAGEREF _Toc333411484 \h </w:instrText>
        </w:r>
        <w:r w:rsidR="00EB7288">
          <w:rPr>
            <w:noProof/>
            <w:webHidden/>
          </w:rPr>
        </w:r>
        <w:r w:rsidR="00EB7288">
          <w:rPr>
            <w:noProof/>
            <w:webHidden/>
          </w:rPr>
          <w:fldChar w:fldCharType="separate"/>
        </w:r>
        <w:r w:rsidR="00282900">
          <w:rPr>
            <w:noProof/>
            <w:webHidden/>
          </w:rPr>
          <w:t>27</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85" w:history="1">
        <w:r w:rsidR="00EB7288" w:rsidRPr="001D133F">
          <w:rPr>
            <w:rStyle w:val="Hyperlink"/>
            <w:noProof/>
          </w:rPr>
          <w:t>Windows Server 2012 Standard</w:t>
        </w:r>
        <w:r w:rsidR="00EB7288">
          <w:rPr>
            <w:noProof/>
            <w:webHidden/>
          </w:rPr>
          <w:tab/>
        </w:r>
        <w:r w:rsidR="00EB7288">
          <w:rPr>
            <w:noProof/>
            <w:webHidden/>
          </w:rPr>
          <w:fldChar w:fldCharType="begin"/>
        </w:r>
        <w:r w:rsidR="00EB7288">
          <w:rPr>
            <w:noProof/>
            <w:webHidden/>
          </w:rPr>
          <w:instrText xml:space="preserve"> PAGEREF _Toc333411485 \h </w:instrText>
        </w:r>
        <w:r w:rsidR="00EB7288">
          <w:rPr>
            <w:noProof/>
            <w:webHidden/>
          </w:rPr>
        </w:r>
        <w:r w:rsidR="00EB7288">
          <w:rPr>
            <w:noProof/>
            <w:webHidden/>
          </w:rPr>
          <w:fldChar w:fldCharType="separate"/>
        </w:r>
        <w:r w:rsidR="00282900">
          <w:rPr>
            <w:noProof/>
            <w:webHidden/>
          </w:rPr>
          <w:t>28</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86" w:history="1">
        <w:r w:rsidR="00EB7288" w:rsidRPr="001D133F">
          <w:rPr>
            <w:rStyle w:val="Hyperlink"/>
            <w:noProof/>
          </w:rPr>
          <w:t>Windows Server 2012 Essentials</w:t>
        </w:r>
        <w:r w:rsidR="00EB7288">
          <w:rPr>
            <w:noProof/>
            <w:webHidden/>
          </w:rPr>
          <w:tab/>
        </w:r>
        <w:r w:rsidR="00EB7288">
          <w:rPr>
            <w:noProof/>
            <w:webHidden/>
          </w:rPr>
          <w:fldChar w:fldCharType="begin"/>
        </w:r>
        <w:r w:rsidR="00EB7288">
          <w:rPr>
            <w:noProof/>
            <w:webHidden/>
          </w:rPr>
          <w:instrText xml:space="preserve"> PAGEREF _Toc333411486 \h </w:instrText>
        </w:r>
        <w:r w:rsidR="00EB7288">
          <w:rPr>
            <w:noProof/>
            <w:webHidden/>
          </w:rPr>
        </w:r>
        <w:r w:rsidR="00EB7288">
          <w:rPr>
            <w:noProof/>
            <w:webHidden/>
          </w:rPr>
          <w:fldChar w:fldCharType="separate"/>
        </w:r>
        <w:r w:rsidR="00282900">
          <w:rPr>
            <w:noProof/>
            <w:webHidden/>
          </w:rPr>
          <w:t>29</w:t>
        </w:r>
        <w:r w:rsidR="00EB7288">
          <w:rPr>
            <w:noProof/>
            <w:webHidden/>
          </w:rPr>
          <w:fldChar w:fldCharType="end"/>
        </w:r>
      </w:hyperlink>
    </w:p>
    <w:p w:rsidR="00EB7288" w:rsidRDefault="00E630E5">
      <w:pPr>
        <w:pStyle w:val="TOC1"/>
        <w:tabs>
          <w:tab w:val="right" w:leader="dot" w:pos="5210"/>
        </w:tabs>
        <w:rPr>
          <w:rFonts w:asciiTheme="minorHAnsi" w:hAnsiTheme="minorHAnsi"/>
          <w:b w:val="0"/>
          <w:caps w:val="0"/>
          <w:noProof/>
          <w:color w:val="auto"/>
          <w:sz w:val="22"/>
          <w:szCs w:val="22"/>
          <w:lang w:eastAsia="zh-CN"/>
        </w:rPr>
      </w:pPr>
      <w:hyperlink w:anchor="_Toc333411487" w:history="1">
        <w:r w:rsidR="00EB7288" w:rsidRPr="001D133F">
          <w:rPr>
            <w:rStyle w:val="Hyperlink"/>
            <w:noProof/>
          </w:rPr>
          <w:t>Modelo de Licencia Por Núcleo</w:t>
        </w:r>
        <w:r w:rsidR="00EB7288">
          <w:rPr>
            <w:noProof/>
            <w:webHidden/>
          </w:rPr>
          <w:tab/>
        </w:r>
        <w:r w:rsidR="00EB7288">
          <w:rPr>
            <w:noProof/>
            <w:webHidden/>
          </w:rPr>
          <w:fldChar w:fldCharType="begin"/>
        </w:r>
        <w:r w:rsidR="00EB7288">
          <w:rPr>
            <w:noProof/>
            <w:webHidden/>
          </w:rPr>
          <w:instrText xml:space="preserve"> PAGEREF _Toc333411487 \h </w:instrText>
        </w:r>
        <w:r w:rsidR="00EB7288">
          <w:rPr>
            <w:noProof/>
            <w:webHidden/>
          </w:rPr>
        </w:r>
        <w:r w:rsidR="00EB7288">
          <w:rPr>
            <w:noProof/>
            <w:webHidden/>
          </w:rPr>
          <w:fldChar w:fldCharType="separate"/>
        </w:r>
        <w:r w:rsidR="00282900">
          <w:rPr>
            <w:noProof/>
            <w:webHidden/>
          </w:rPr>
          <w:t>32</w:t>
        </w:r>
        <w:r w:rsidR="00EB7288">
          <w:rPr>
            <w:noProof/>
            <w:webHidden/>
          </w:rPr>
          <w:fldChar w:fldCharType="end"/>
        </w:r>
      </w:hyperlink>
    </w:p>
    <w:p w:rsidR="00EB7288" w:rsidRDefault="00E630E5">
      <w:pPr>
        <w:pStyle w:val="TOC2"/>
        <w:rPr>
          <w:noProof/>
          <w:color w:val="auto"/>
          <w:sz w:val="22"/>
          <w:lang w:eastAsia="zh-CN"/>
        </w:rPr>
      </w:pPr>
      <w:hyperlink w:anchor="_Toc333411488" w:history="1">
        <w:r w:rsidR="00EB7288" w:rsidRPr="001D133F">
          <w:rPr>
            <w:rStyle w:val="Hyperlink"/>
            <w:noProof/>
          </w:rPr>
          <w:t>SQL Server 2012 Enterprise</w:t>
        </w:r>
        <w:r w:rsidR="00EB7288">
          <w:rPr>
            <w:noProof/>
            <w:webHidden/>
          </w:rPr>
          <w:tab/>
        </w:r>
        <w:r w:rsidR="00EB7288">
          <w:rPr>
            <w:noProof/>
            <w:webHidden/>
          </w:rPr>
          <w:fldChar w:fldCharType="begin"/>
        </w:r>
        <w:r w:rsidR="00EB7288">
          <w:rPr>
            <w:noProof/>
            <w:webHidden/>
          </w:rPr>
          <w:instrText xml:space="preserve"> PAGEREF _Toc333411488 \h </w:instrText>
        </w:r>
        <w:r w:rsidR="00EB7288">
          <w:rPr>
            <w:noProof/>
            <w:webHidden/>
          </w:rPr>
        </w:r>
        <w:r w:rsidR="00EB7288">
          <w:rPr>
            <w:noProof/>
            <w:webHidden/>
          </w:rPr>
          <w:fldChar w:fldCharType="separate"/>
        </w:r>
        <w:r w:rsidR="00282900">
          <w:rPr>
            <w:noProof/>
            <w:webHidden/>
          </w:rPr>
          <w:t>34</w:t>
        </w:r>
        <w:r w:rsidR="00EB7288">
          <w:rPr>
            <w:noProof/>
            <w:webHidden/>
          </w:rPr>
          <w:fldChar w:fldCharType="end"/>
        </w:r>
      </w:hyperlink>
    </w:p>
    <w:p w:rsidR="00EB7288" w:rsidRDefault="00E630E5">
      <w:pPr>
        <w:pStyle w:val="TOC2"/>
        <w:rPr>
          <w:noProof/>
          <w:color w:val="auto"/>
          <w:sz w:val="22"/>
          <w:lang w:eastAsia="zh-CN"/>
        </w:rPr>
      </w:pPr>
      <w:hyperlink w:anchor="_Toc333411489" w:history="1">
        <w:r w:rsidR="00EB7288" w:rsidRPr="001D133F">
          <w:rPr>
            <w:rStyle w:val="Hyperlink"/>
            <w:noProof/>
          </w:rPr>
          <w:t>SQL Server 2012 Standard</w:t>
        </w:r>
        <w:r w:rsidR="00EB7288">
          <w:rPr>
            <w:noProof/>
            <w:webHidden/>
          </w:rPr>
          <w:tab/>
        </w:r>
        <w:r w:rsidR="00EB7288">
          <w:rPr>
            <w:noProof/>
            <w:webHidden/>
          </w:rPr>
          <w:fldChar w:fldCharType="begin"/>
        </w:r>
        <w:r w:rsidR="00EB7288">
          <w:rPr>
            <w:noProof/>
            <w:webHidden/>
          </w:rPr>
          <w:instrText xml:space="preserve"> PAGEREF _Toc333411489 \h </w:instrText>
        </w:r>
        <w:r w:rsidR="00EB7288">
          <w:rPr>
            <w:noProof/>
            <w:webHidden/>
          </w:rPr>
        </w:r>
        <w:r w:rsidR="00EB7288">
          <w:rPr>
            <w:noProof/>
            <w:webHidden/>
          </w:rPr>
          <w:fldChar w:fldCharType="separate"/>
        </w:r>
        <w:r w:rsidR="00282900">
          <w:rPr>
            <w:noProof/>
            <w:webHidden/>
          </w:rPr>
          <w:t>34</w:t>
        </w:r>
        <w:r w:rsidR="00EB7288">
          <w:rPr>
            <w:noProof/>
            <w:webHidden/>
          </w:rPr>
          <w:fldChar w:fldCharType="end"/>
        </w:r>
      </w:hyperlink>
    </w:p>
    <w:p w:rsidR="00EB7288" w:rsidRDefault="00E630E5">
      <w:pPr>
        <w:pStyle w:val="TOC2"/>
        <w:rPr>
          <w:noProof/>
          <w:color w:val="auto"/>
          <w:sz w:val="22"/>
          <w:lang w:eastAsia="zh-CN"/>
        </w:rPr>
      </w:pPr>
      <w:hyperlink w:anchor="_Toc333411490" w:history="1">
        <w:r w:rsidR="00EB7288" w:rsidRPr="001D133F">
          <w:rPr>
            <w:rStyle w:val="Hyperlink"/>
            <w:noProof/>
          </w:rPr>
          <w:t>SQL Server 2012 Web</w:t>
        </w:r>
        <w:r w:rsidR="00EB7288">
          <w:rPr>
            <w:noProof/>
            <w:webHidden/>
          </w:rPr>
          <w:tab/>
        </w:r>
        <w:r w:rsidR="00EB7288">
          <w:rPr>
            <w:noProof/>
            <w:webHidden/>
          </w:rPr>
          <w:fldChar w:fldCharType="begin"/>
        </w:r>
        <w:r w:rsidR="00EB7288">
          <w:rPr>
            <w:noProof/>
            <w:webHidden/>
          </w:rPr>
          <w:instrText xml:space="preserve"> PAGEREF _Toc333411490 \h </w:instrText>
        </w:r>
        <w:r w:rsidR="00EB7288">
          <w:rPr>
            <w:noProof/>
            <w:webHidden/>
          </w:rPr>
        </w:r>
        <w:r w:rsidR="00EB7288">
          <w:rPr>
            <w:noProof/>
            <w:webHidden/>
          </w:rPr>
          <w:fldChar w:fldCharType="separate"/>
        </w:r>
        <w:r w:rsidR="00282900">
          <w:rPr>
            <w:noProof/>
            <w:webHidden/>
          </w:rPr>
          <w:t>35</w:t>
        </w:r>
        <w:r w:rsidR="00EB7288">
          <w:rPr>
            <w:noProof/>
            <w:webHidden/>
          </w:rPr>
          <w:fldChar w:fldCharType="end"/>
        </w:r>
      </w:hyperlink>
    </w:p>
    <w:p w:rsidR="00EB7288" w:rsidRDefault="00E630E5">
      <w:pPr>
        <w:pStyle w:val="TOC1"/>
        <w:tabs>
          <w:tab w:val="right" w:leader="dot" w:pos="5210"/>
        </w:tabs>
        <w:rPr>
          <w:rFonts w:asciiTheme="minorHAnsi" w:hAnsiTheme="minorHAnsi"/>
          <w:b w:val="0"/>
          <w:caps w:val="0"/>
          <w:noProof/>
          <w:color w:val="auto"/>
          <w:sz w:val="22"/>
          <w:szCs w:val="22"/>
          <w:lang w:eastAsia="zh-CN"/>
        </w:rPr>
      </w:pPr>
      <w:hyperlink w:anchor="_Toc333411491" w:history="1">
        <w:r w:rsidR="00EB7288" w:rsidRPr="001D133F">
          <w:rPr>
            <w:rStyle w:val="Hyperlink"/>
            <w:noProof/>
          </w:rPr>
          <w:t xml:space="preserve">Modelo de Licencia (SAL) de acceso </w:t>
        </w:r>
        <w:r w:rsidR="0007135A">
          <w:rPr>
            <w:rStyle w:val="Hyperlink"/>
            <w:noProof/>
          </w:rPr>
          <w:br/>
        </w:r>
        <w:r w:rsidR="00EB7288" w:rsidRPr="001D133F">
          <w:rPr>
            <w:rStyle w:val="Hyperlink"/>
            <w:noProof/>
          </w:rPr>
          <w:t xml:space="preserve">de suscriptor (Productos de </w:t>
        </w:r>
        <w:r w:rsidR="0007135A">
          <w:rPr>
            <w:rStyle w:val="Hyperlink"/>
            <w:noProof/>
          </w:rPr>
          <w:br/>
        </w:r>
        <w:r w:rsidR="00EB7288" w:rsidRPr="001D133F">
          <w:rPr>
            <w:rStyle w:val="Hyperlink"/>
            <w:noProof/>
          </w:rPr>
          <w:t>servicios sin conexión</w:t>
        </w:r>
        <w:r w:rsidR="00EB7288">
          <w:rPr>
            <w:noProof/>
            <w:webHidden/>
          </w:rPr>
          <w:tab/>
        </w:r>
        <w:r w:rsidR="00EB7288">
          <w:rPr>
            <w:noProof/>
            <w:webHidden/>
          </w:rPr>
          <w:fldChar w:fldCharType="begin"/>
        </w:r>
        <w:r w:rsidR="00EB7288">
          <w:rPr>
            <w:noProof/>
            <w:webHidden/>
          </w:rPr>
          <w:instrText xml:space="preserve"> PAGEREF _Toc333411491 \h </w:instrText>
        </w:r>
        <w:r w:rsidR="00EB7288">
          <w:rPr>
            <w:noProof/>
            <w:webHidden/>
          </w:rPr>
        </w:r>
        <w:r w:rsidR="00EB7288">
          <w:rPr>
            <w:noProof/>
            <w:webHidden/>
          </w:rPr>
          <w:fldChar w:fldCharType="separate"/>
        </w:r>
        <w:r w:rsidR="00282900">
          <w:rPr>
            <w:noProof/>
            <w:webHidden/>
          </w:rPr>
          <w:t>36</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92" w:history="1">
        <w:r w:rsidR="00EB7288" w:rsidRPr="001D133F">
          <w:rPr>
            <w:rStyle w:val="Hyperlink"/>
            <w:noProof/>
          </w:rPr>
          <w:t xml:space="preserve">Exchange Server 2013, ediciones </w:t>
        </w:r>
        <w:r w:rsidR="0007135A">
          <w:rPr>
            <w:rStyle w:val="Hyperlink"/>
            <w:noProof/>
          </w:rPr>
          <w:br/>
        </w:r>
        <w:r w:rsidR="00EB7288" w:rsidRPr="001D133F">
          <w:rPr>
            <w:rStyle w:val="Hyperlink"/>
            <w:noProof/>
          </w:rPr>
          <w:t>Standard y Enterprise</w:t>
        </w:r>
        <w:r w:rsidR="00EB7288">
          <w:rPr>
            <w:noProof/>
            <w:webHidden/>
          </w:rPr>
          <w:tab/>
        </w:r>
        <w:r w:rsidR="00EB7288">
          <w:rPr>
            <w:noProof/>
            <w:webHidden/>
          </w:rPr>
          <w:fldChar w:fldCharType="begin"/>
        </w:r>
        <w:r w:rsidR="00EB7288">
          <w:rPr>
            <w:noProof/>
            <w:webHidden/>
          </w:rPr>
          <w:instrText xml:space="preserve"> PAGEREF _Toc333411492 \h </w:instrText>
        </w:r>
        <w:r w:rsidR="00EB7288">
          <w:rPr>
            <w:noProof/>
            <w:webHidden/>
          </w:rPr>
        </w:r>
        <w:r w:rsidR="00EB7288">
          <w:rPr>
            <w:noProof/>
            <w:webHidden/>
          </w:rPr>
          <w:fldChar w:fldCharType="separate"/>
        </w:r>
        <w:r w:rsidR="00282900">
          <w:rPr>
            <w:noProof/>
            <w:webHidden/>
          </w:rPr>
          <w:t>42</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93" w:history="1">
        <w:r w:rsidR="00EB7288" w:rsidRPr="001D133F">
          <w:rPr>
            <w:rStyle w:val="Hyperlink"/>
            <w:noProof/>
          </w:rPr>
          <w:t>Expression Encoder Pro 4</w:t>
        </w:r>
        <w:r w:rsidR="00EB7288">
          <w:rPr>
            <w:noProof/>
            <w:webHidden/>
          </w:rPr>
          <w:tab/>
        </w:r>
        <w:r w:rsidR="00EB7288">
          <w:rPr>
            <w:noProof/>
            <w:webHidden/>
          </w:rPr>
          <w:fldChar w:fldCharType="begin"/>
        </w:r>
        <w:r w:rsidR="00EB7288">
          <w:rPr>
            <w:noProof/>
            <w:webHidden/>
          </w:rPr>
          <w:instrText xml:space="preserve"> PAGEREF _Toc333411493 \h </w:instrText>
        </w:r>
        <w:r w:rsidR="00EB7288">
          <w:rPr>
            <w:noProof/>
            <w:webHidden/>
          </w:rPr>
        </w:r>
        <w:r w:rsidR="00EB7288">
          <w:rPr>
            <w:noProof/>
            <w:webHidden/>
          </w:rPr>
          <w:fldChar w:fldCharType="separate"/>
        </w:r>
        <w:r w:rsidR="00282900">
          <w:rPr>
            <w:noProof/>
            <w:webHidden/>
          </w:rPr>
          <w:t>44</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94" w:history="1">
        <w:r w:rsidR="00EB7288" w:rsidRPr="001D133F">
          <w:rPr>
            <w:rStyle w:val="Hyperlink"/>
            <w:noProof/>
          </w:rPr>
          <w:t>Expression Studio 4, edición Ultimate</w:t>
        </w:r>
        <w:r w:rsidR="00EB7288">
          <w:rPr>
            <w:noProof/>
            <w:webHidden/>
          </w:rPr>
          <w:tab/>
        </w:r>
        <w:r w:rsidR="00EB7288">
          <w:rPr>
            <w:noProof/>
            <w:webHidden/>
          </w:rPr>
          <w:fldChar w:fldCharType="begin"/>
        </w:r>
        <w:r w:rsidR="00EB7288">
          <w:rPr>
            <w:noProof/>
            <w:webHidden/>
          </w:rPr>
          <w:instrText xml:space="preserve"> PAGEREF _Toc333411494 \h </w:instrText>
        </w:r>
        <w:r w:rsidR="00EB7288">
          <w:rPr>
            <w:noProof/>
            <w:webHidden/>
          </w:rPr>
        </w:r>
        <w:r w:rsidR="00EB7288">
          <w:rPr>
            <w:noProof/>
            <w:webHidden/>
          </w:rPr>
          <w:fldChar w:fldCharType="separate"/>
        </w:r>
        <w:r w:rsidR="00282900">
          <w:rPr>
            <w:noProof/>
            <w:webHidden/>
          </w:rPr>
          <w:t>44</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95" w:history="1">
        <w:r w:rsidR="00EB7288" w:rsidRPr="001D133F">
          <w:rPr>
            <w:rStyle w:val="Hyperlink"/>
            <w:noProof/>
          </w:rPr>
          <w:t>Expression Studio 4 Web Professional</w:t>
        </w:r>
        <w:r w:rsidR="00EB7288">
          <w:rPr>
            <w:noProof/>
            <w:webHidden/>
          </w:rPr>
          <w:tab/>
        </w:r>
        <w:r w:rsidR="00EB7288">
          <w:rPr>
            <w:noProof/>
            <w:webHidden/>
          </w:rPr>
          <w:fldChar w:fldCharType="begin"/>
        </w:r>
        <w:r w:rsidR="00EB7288">
          <w:rPr>
            <w:noProof/>
            <w:webHidden/>
          </w:rPr>
          <w:instrText xml:space="preserve"> PAGEREF _Toc333411495 \h </w:instrText>
        </w:r>
        <w:r w:rsidR="00EB7288">
          <w:rPr>
            <w:noProof/>
            <w:webHidden/>
          </w:rPr>
        </w:r>
        <w:r w:rsidR="00EB7288">
          <w:rPr>
            <w:noProof/>
            <w:webHidden/>
          </w:rPr>
          <w:fldChar w:fldCharType="separate"/>
        </w:r>
        <w:r w:rsidR="00282900">
          <w:rPr>
            <w:noProof/>
            <w:webHidden/>
          </w:rPr>
          <w:t>44</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96" w:history="1">
        <w:r w:rsidR="00EB7288" w:rsidRPr="001D133F">
          <w:rPr>
            <w:rStyle w:val="Hyperlink"/>
            <w:noProof/>
          </w:rPr>
          <w:t>Forefront Identity Manager 2010 R2</w:t>
        </w:r>
        <w:r w:rsidR="00EB7288">
          <w:rPr>
            <w:noProof/>
            <w:webHidden/>
          </w:rPr>
          <w:tab/>
        </w:r>
        <w:r w:rsidR="00EB7288">
          <w:rPr>
            <w:noProof/>
            <w:webHidden/>
          </w:rPr>
          <w:fldChar w:fldCharType="begin"/>
        </w:r>
        <w:r w:rsidR="00EB7288">
          <w:rPr>
            <w:noProof/>
            <w:webHidden/>
          </w:rPr>
          <w:instrText xml:space="preserve"> PAGEREF _Toc333411496 \h </w:instrText>
        </w:r>
        <w:r w:rsidR="00EB7288">
          <w:rPr>
            <w:noProof/>
            <w:webHidden/>
          </w:rPr>
        </w:r>
        <w:r w:rsidR="00EB7288">
          <w:rPr>
            <w:noProof/>
            <w:webHidden/>
          </w:rPr>
          <w:fldChar w:fldCharType="separate"/>
        </w:r>
        <w:r w:rsidR="00282900">
          <w:rPr>
            <w:noProof/>
            <w:webHidden/>
          </w:rPr>
          <w:t>44</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97" w:history="1">
        <w:r w:rsidR="00EB7288" w:rsidRPr="001D133F">
          <w:rPr>
            <w:rStyle w:val="Hyperlink"/>
            <w:noProof/>
          </w:rPr>
          <w:t>Forefront Unified Access Gateway 2010</w:t>
        </w:r>
        <w:r w:rsidR="00EB7288">
          <w:rPr>
            <w:noProof/>
            <w:webHidden/>
          </w:rPr>
          <w:tab/>
        </w:r>
        <w:r w:rsidR="00EB7288">
          <w:rPr>
            <w:noProof/>
            <w:webHidden/>
          </w:rPr>
          <w:fldChar w:fldCharType="begin"/>
        </w:r>
        <w:r w:rsidR="00EB7288">
          <w:rPr>
            <w:noProof/>
            <w:webHidden/>
          </w:rPr>
          <w:instrText xml:space="preserve"> PAGEREF _Toc333411497 \h </w:instrText>
        </w:r>
        <w:r w:rsidR="00EB7288">
          <w:rPr>
            <w:noProof/>
            <w:webHidden/>
          </w:rPr>
        </w:r>
        <w:r w:rsidR="00EB7288">
          <w:rPr>
            <w:noProof/>
            <w:webHidden/>
          </w:rPr>
          <w:fldChar w:fldCharType="separate"/>
        </w:r>
        <w:r w:rsidR="00282900">
          <w:rPr>
            <w:noProof/>
            <w:webHidden/>
          </w:rPr>
          <w:t>45</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98" w:history="1">
        <w:r w:rsidR="00EB7288" w:rsidRPr="001D133F">
          <w:rPr>
            <w:rStyle w:val="Hyperlink"/>
            <w:noProof/>
          </w:rPr>
          <w:t>Lync Server 2013 Standard y Enterprise</w:t>
        </w:r>
        <w:r w:rsidR="00EB7288">
          <w:rPr>
            <w:noProof/>
            <w:webHidden/>
          </w:rPr>
          <w:tab/>
        </w:r>
        <w:r w:rsidR="00EB7288">
          <w:rPr>
            <w:noProof/>
            <w:webHidden/>
          </w:rPr>
          <w:fldChar w:fldCharType="begin"/>
        </w:r>
        <w:r w:rsidR="00EB7288">
          <w:rPr>
            <w:noProof/>
            <w:webHidden/>
          </w:rPr>
          <w:instrText xml:space="preserve"> PAGEREF _Toc333411498 \h </w:instrText>
        </w:r>
        <w:r w:rsidR="00EB7288">
          <w:rPr>
            <w:noProof/>
            <w:webHidden/>
          </w:rPr>
        </w:r>
        <w:r w:rsidR="00EB7288">
          <w:rPr>
            <w:noProof/>
            <w:webHidden/>
          </w:rPr>
          <w:fldChar w:fldCharType="separate"/>
        </w:r>
        <w:r w:rsidR="00282900">
          <w:rPr>
            <w:noProof/>
            <w:webHidden/>
          </w:rPr>
          <w:t>45</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499" w:history="1">
        <w:r w:rsidR="00EB7288" w:rsidRPr="001D133F">
          <w:rPr>
            <w:rStyle w:val="Hyperlink"/>
            <w:noProof/>
          </w:rPr>
          <w:t xml:space="preserve">Microsoft Application Virtualization </w:t>
        </w:r>
        <w:r w:rsidR="0007135A">
          <w:rPr>
            <w:rStyle w:val="Hyperlink"/>
            <w:noProof/>
          </w:rPr>
          <w:br/>
        </w:r>
        <w:r w:rsidR="00EB7288" w:rsidRPr="001D133F">
          <w:rPr>
            <w:rStyle w:val="Hyperlink"/>
            <w:noProof/>
          </w:rPr>
          <w:t>Hosting para Desktops</w:t>
        </w:r>
        <w:r w:rsidR="00EB7288">
          <w:rPr>
            <w:noProof/>
            <w:webHidden/>
          </w:rPr>
          <w:tab/>
        </w:r>
        <w:r w:rsidR="00EB7288">
          <w:rPr>
            <w:noProof/>
            <w:webHidden/>
          </w:rPr>
          <w:fldChar w:fldCharType="begin"/>
        </w:r>
        <w:r w:rsidR="00EB7288">
          <w:rPr>
            <w:noProof/>
            <w:webHidden/>
          </w:rPr>
          <w:instrText xml:space="preserve"> PAGEREF _Toc333411499 \h </w:instrText>
        </w:r>
        <w:r w:rsidR="00EB7288">
          <w:rPr>
            <w:noProof/>
            <w:webHidden/>
          </w:rPr>
        </w:r>
        <w:r w:rsidR="00EB7288">
          <w:rPr>
            <w:noProof/>
            <w:webHidden/>
          </w:rPr>
          <w:fldChar w:fldCharType="separate"/>
        </w:r>
        <w:r w:rsidR="00282900">
          <w:rPr>
            <w:noProof/>
            <w:webHidden/>
          </w:rPr>
          <w:t>47</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00" w:history="1">
        <w:r w:rsidR="00EB7288" w:rsidRPr="001D133F">
          <w:rPr>
            <w:rStyle w:val="Hyperlink"/>
            <w:noProof/>
          </w:rPr>
          <w:t>Microsoft Dynamics AX 2012</w:t>
        </w:r>
        <w:r w:rsidR="00EB7288">
          <w:rPr>
            <w:noProof/>
            <w:webHidden/>
          </w:rPr>
          <w:tab/>
        </w:r>
        <w:r w:rsidR="00EB7288">
          <w:rPr>
            <w:noProof/>
            <w:webHidden/>
          </w:rPr>
          <w:fldChar w:fldCharType="begin"/>
        </w:r>
        <w:r w:rsidR="00EB7288">
          <w:rPr>
            <w:noProof/>
            <w:webHidden/>
          </w:rPr>
          <w:instrText xml:space="preserve"> PAGEREF _Toc333411500 \h </w:instrText>
        </w:r>
        <w:r w:rsidR="00EB7288">
          <w:rPr>
            <w:noProof/>
            <w:webHidden/>
          </w:rPr>
        </w:r>
        <w:r w:rsidR="00EB7288">
          <w:rPr>
            <w:noProof/>
            <w:webHidden/>
          </w:rPr>
          <w:fldChar w:fldCharType="separate"/>
        </w:r>
        <w:r w:rsidR="00282900">
          <w:rPr>
            <w:noProof/>
            <w:webHidden/>
          </w:rPr>
          <w:t>47</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01" w:history="1">
        <w:r w:rsidR="00EB7288" w:rsidRPr="001D133F">
          <w:rPr>
            <w:rStyle w:val="Hyperlink"/>
            <w:noProof/>
          </w:rPr>
          <w:t>Microsoft Dynamics C5 2012</w:t>
        </w:r>
        <w:r w:rsidR="00EB7288">
          <w:rPr>
            <w:noProof/>
            <w:webHidden/>
          </w:rPr>
          <w:tab/>
        </w:r>
        <w:r w:rsidR="00EB7288">
          <w:rPr>
            <w:noProof/>
            <w:webHidden/>
          </w:rPr>
          <w:fldChar w:fldCharType="begin"/>
        </w:r>
        <w:r w:rsidR="00EB7288">
          <w:rPr>
            <w:noProof/>
            <w:webHidden/>
          </w:rPr>
          <w:instrText xml:space="preserve"> PAGEREF _Toc333411501 \h </w:instrText>
        </w:r>
        <w:r w:rsidR="00EB7288">
          <w:rPr>
            <w:noProof/>
            <w:webHidden/>
          </w:rPr>
        </w:r>
        <w:r w:rsidR="00EB7288">
          <w:rPr>
            <w:noProof/>
            <w:webHidden/>
          </w:rPr>
          <w:fldChar w:fldCharType="separate"/>
        </w:r>
        <w:r w:rsidR="00282900">
          <w:rPr>
            <w:noProof/>
            <w:webHidden/>
          </w:rPr>
          <w:t>49</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02" w:history="1">
        <w:r w:rsidR="00EB7288" w:rsidRPr="001D133F">
          <w:rPr>
            <w:rStyle w:val="Hyperlink"/>
            <w:noProof/>
          </w:rPr>
          <w:t xml:space="preserve">Microsoft Dynamics CRM 2011 </w:t>
        </w:r>
        <w:r w:rsidR="0007135A">
          <w:rPr>
            <w:rStyle w:val="Hyperlink"/>
            <w:noProof/>
          </w:rPr>
          <w:br/>
        </w:r>
        <w:r w:rsidR="00EB7288" w:rsidRPr="001D133F">
          <w:rPr>
            <w:rStyle w:val="Hyperlink"/>
            <w:noProof/>
          </w:rPr>
          <w:t>Service Provider</w:t>
        </w:r>
        <w:r w:rsidR="00EB7288">
          <w:rPr>
            <w:noProof/>
            <w:webHidden/>
          </w:rPr>
          <w:tab/>
        </w:r>
        <w:r w:rsidR="00EB7288">
          <w:rPr>
            <w:noProof/>
            <w:webHidden/>
          </w:rPr>
          <w:fldChar w:fldCharType="begin"/>
        </w:r>
        <w:r w:rsidR="00EB7288">
          <w:rPr>
            <w:noProof/>
            <w:webHidden/>
          </w:rPr>
          <w:instrText xml:space="preserve"> PAGEREF _Toc333411502 \h </w:instrText>
        </w:r>
        <w:r w:rsidR="00EB7288">
          <w:rPr>
            <w:noProof/>
            <w:webHidden/>
          </w:rPr>
        </w:r>
        <w:r w:rsidR="00EB7288">
          <w:rPr>
            <w:noProof/>
            <w:webHidden/>
          </w:rPr>
          <w:fldChar w:fldCharType="separate"/>
        </w:r>
        <w:r w:rsidR="00282900">
          <w:rPr>
            <w:noProof/>
            <w:webHidden/>
          </w:rPr>
          <w:t>50</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03" w:history="1">
        <w:r w:rsidR="00EB7288" w:rsidRPr="001D133F">
          <w:rPr>
            <w:rStyle w:val="Hyperlink"/>
            <w:noProof/>
          </w:rPr>
          <w:t>Microsoft Dynamics GP 2010 R2</w:t>
        </w:r>
        <w:r w:rsidR="00EB7288">
          <w:rPr>
            <w:noProof/>
            <w:webHidden/>
          </w:rPr>
          <w:tab/>
        </w:r>
        <w:r w:rsidR="00EB7288">
          <w:rPr>
            <w:noProof/>
            <w:webHidden/>
          </w:rPr>
          <w:fldChar w:fldCharType="begin"/>
        </w:r>
        <w:r w:rsidR="00EB7288">
          <w:rPr>
            <w:noProof/>
            <w:webHidden/>
          </w:rPr>
          <w:instrText xml:space="preserve"> PAGEREF _Toc333411503 \h </w:instrText>
        </w:r>
        <w:r w:rsidR="00EB7288">
          <w:rPr>
            <w:noProof/>
            <w:webHidden/>
          </w:rPr>
        </w:r>
        <w:r w:rsidR="00EB7288">
          <w:rPr>
            <w:noProof/>
            <w:webHidden/>
          </w:rPr>
          <w:fldChar w:fldCharType="separate"/>
        </w:r>
        <w:r w:rsidR="00282900">
          <w:rPr>
            <w:noProof/>
            <w:webHidden/>
          </w:rPr>
          <w:t>50</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04" w:history="1">
        <w:r w:rsidR="00EB7288" w:rsidRPr="001D133F">
          <w:rPr>
            <w:rStyle w:val="Hyperlink"/>
            <w:noProof/>
          </w:rPr>
          <w:t>Microsoft Dynamics NAV 2009 R2</w:t>
        </w:r>
        <w:r w:rsidR="00EB7288">
          <w:rPr>
            <w:noProof/>
            <w:webHidden/>
          </w:rPr>
          <w:tab/>
        </w:r>
        <w:r w:rsidR="00EB7288">
          <w:rPr>
            <w:noProof/>
            <w:webHidden/>
          </w:rPr>
          <w:fldChar w:fldCharType="begin"/>
        </w:r>
        <w:r w:rsidR="00EB7288">
          <w:rPr>
            <w:noProof/>
            <w:webHidden/>
          </w:rPr>
          <w:instrText xml:space="preserve"> PAGEREF _Toc333411504 \h </w:instrText>
        </w:r>
        <w:r w:rsidR="00EB7288">
          <w:rPr>
            <w:noProof/>
            <w:webHidden/>
          </w:rPr>
        </w:r>
        <w:r w:rsidR="00EB7288">
          <w:rPr>
            <w:noProof/>
            <w:webHidden/>
          </w:rPr>
          <w:fldChar w:fldCharType="separate"/>
        </w:r>
        <w:r w:rsidR="00282900">
          <w:rPr>
            <w:noProof/>
            <w:webHidden/>
          </w:rPr>
          <w:t>52</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05" w:history="1">
        <w:r w:rsidR="00EB7288" w:rsidRPr="001D133F">
          <w:rPr>
            <w:rStyle w:val="Hyperlink"/>
            <w:noProof/>
          </w:rPr>
          <w:t>Microsoft Dynamics SL 2011</w:t>
        </w:r>
        <w:r w:rsidR="00EB7288">
          <w:rPr>
            <w:noProof/>
            <w:webHidden/>
          </w:rPr>
          <w:tab/>
        </w:r>
        <w:r w:rsidR="00EB7288">
          <w:rPr>
            <w:noProof/>
            <w:webHidden/>
          </w:rPr>
          <w:fldChar w:fldCharType="begin"/>
        </w:r>
        <w:r w:rsidR="00EB7288">
          <w:rPr>
            <w:noProof/>
            <w:webHidden/>
          </w:rPr>
          <w:instrText xml:space="preserve"> PAGEREF _Toc333411505 \h </w:instrText>
        </w:r>
        <w:r w:rsidR="00EB7288">
          <w:rPr>
            <w:noProof/>
            <w:webHidden/>
          </w:rPr>
        </w:r>
        <w:r w:rsidR="00EB7288">
          <w:rPr>
            <w:noProof/>
            <w:webHidden/>
          </w:rPr>
          <w:fldChar w:fldCharType="separate"/>
        </w:r>
        <w:r w:rsidR="00282900">
          <w:rPr>
            <w:noProof/>
            <w:webHidden/>
          </w:rPr>
          <w:t>54</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06" w:history="1">
        <w:r w:rsidR="00EB7288" w:rsidRPr="001D133F">
          <w:rPr>
            <w:rStyle w:val="Hyperlink"/>
            <w:noProof/>
          </w:rPr>
          <w:t>Office Multi Language Pack 2013</w:t>
        </w:r>
        <w:r w:rsidR="00EB7288">
          <w:rPr>
            <w:noProof/>
            <w:webHidden/>
          </w:rPr>
          <w:tab/>
        </w:r>
        <w:r w:rsidR="00EB7288">
          <w:rPr>
            <w:noProof/>
            <w:webHidden/>
          </w:rPr>
          <w:fldChar w:fldCharType="begin"/>
        </w:r>
        <w:r w:rsidR="00EB7288">
          <w:rPr>
            <w:noProof/>
            <w:webHidden/>
          </w:rPr>
          <w:instrText xml:space="preserve"> PAGEREF _Toc333411506 \h </w:instrText>
        </w:r>
        <w:r w:rsidR="00EB7288">
          <w:rPr>
            <w:noProof/>
            <w:webHidden/>
          </w:rPr>
        </w:r>
        <w:r w:rsidR="00EB7288">
          <w:rPr>
            <w:noProof/>
            <w:webHidden/>
          </w:rPr>
          <w:fldChar w:fldCharType="separate"/>
        </w:r>
        <w:r w:rsidR="00282900">
          <w:rPr>
            <w:noProof/>
            <w:webHidden/>
          </w:rPr>
          <w:t>55</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07" w:history="1">
        <w:r w:rsidR="00EB7288" w:rsidRPr="001D133F">
          <w:rPr>
            <w:rStyle w:val="Hyperlink"/>
            <w:noProof/>
          </w:rPr>
          <w:t>Office Professional Plus 2013</w:t>
        </w:r>
        <w:r w:rsidR="00EB7288">
          <w:rPr>
            <w:noProof/>
            <w:webHidden/>
          </w:rPr>
          <w:tab/>
        </w:r>
        <w:r w:rsidR="00EB7288">
          <w:rPr>
            <w:noProof/>
            <w:webHidden/>
          </w:rPr>
          <w:fldChar w:fldCharType="begin"/>
        </w:r>
        <w:r w:rsidR="00EB7288">
          <w:rPr>
            <w:noProof/>
            <w:webHidden/>
          </w:rPr>
          <w:instrText xml:space="preserve"> PAGEREF _Toc333411507 \h </w:instrText>
        </w:r>
        <w:r w:rsidR="00EB7288">
          <w:rPr>
            <w:noProof/>
            <w:webHidden/>
          </w:rPr>
        </w:r>
        <w:r w:rsidR="00EB7288">
          <w:rPr>
            <w:noProof/>
            <w:webHidden/>
          </w:rPr>
          <w:fldChar w:fldCharType="separate"/>
        </w:r>
        <w:r w:rsidR="00282900">
          <w:rPr>
            <w:noProof/>
            <w:webHidden/>
          </w:rPr>
          <w:t>56</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08" w:history="1">
        <w:r w:rsidR="00EB7288" w:rsidRPr="001D133F">
          <w:rPr>
            <w:rStyle w:val="Hyperlink"/>
            <w:noProof/>
          </w:rPr>
          <w:t>Office Standard 2013</w:t>
        </w:r>
        <w:r w:rsidR="00EB7288">
          <w:rPr>
            <w:noProof/>
            <w:webHidden/>
          </w:rPr>
          <w:tab/>
        </w:r>
        <w:r w:rsidR="00EB7288">
          <w:rPr>
            <w:noProof/>
            <w:webHidden/>
          </w:rPr>
          <w:fldChar w:fldCharType="begin"/>
        </w:r>
        <w:r w:rsidR="00EB7288">
          <w:rPr>
            <w:noProof/>
            <w:webHidden/>
          </w:rPr>
          <w:instrText xml:space="preserve"> PAGEREF _Toc333411508 \h </w:instrText>
        </w:r>
        <w:r w:rsidR="00EB7288">
          <w:rPr>
            <w:noProof/>
            <w:webHidden/>
          </w:rPr>
        </w:r>
        <w:r w:rsidR="00EB7288">
          <w:rPr>
            <w:noProof/>
            <w:webHidden/>
          </w:rPr>
          <w:fldChar w:fldCharType="separate"/>
        </w:r>
        <w:r w:rsidR="00282900">
          <w:rPr>
            <w:noProof/>
            <w:webHidden/>
          </w:rPr>
          <w:t>56</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09" w:history="1">
        <w:r w:rsidR="00EB7288" w:rsidRPr="001D133F">
          <w:rPr>
            <w:rStyle w:val="Hyperlink"/>
            <w:noProof/>
          </w:rPr>
          <w:t>Productivity Suite</w:t>
        </w:r>
        <w:r w:rsidR="00EB7288">
          <w:rPr>
            <w:noProof/>
            <w:webHidden/>
          </w:rPr>
          <w:tab/>
        </w:r>
        <w:r w:rsidR="00EB7288">
          <w:rPr>
            <w:noProof/>
            <w:webHidden/>
          </w:rPr>
          <w:fldChar w:fldCharType="begin"/>
        </w:r>
        <w:r w:rsidR="00EB7288">
          <w:rPr>
            <w:noProof/>
            <w:webHidden/>
          </w:rPr>
          <w:instrText xml:space="preserve"> PAGEREF _Toc333411509 \h </w:instrText>
        </w:r>
        <w:r w:rsidR="00EB7288">
          <w:rPr>
            <w:noProof/>
            <w:webHidden/>
          </w:rPr>
        </w:r>
        <w:r w:rsidR="00EB7288">
          <w:rPr>
            <w:noProof/>
            <w:webHidden/>
          </w:rPr>
          <w:fldChar w:fldCharType="separate"/>
        </w:r>
        <w:r w:rsidR="00282900">
          <w:rPr>
            <w:noProof/>
            <w:webHidden/>
          </w:rPr>
          <w:t>56</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10" w:history="1">
        <w:r w:rsidR="00EB7288" w:rsidRPr="001D133F">
          <w:rPr>
            <w:rStyle w:val="Hyperlink"/>
            <w:noProof/>
          </w:rPr>
          <w:t>Project 2013 Professional</w:t>
        </w:r>
        <w:r w:rsidR="00EB7288">
          <w:rPr>
            <w:noProof/>
            <w:webHidden/>
          </w:rPr>
          <w:tab/>
        </w:r>
        <w:r w:rsidR="00EB7288">
          <w:rPr>
            <w:noProof/>
            <w:webHidden/>
          </w:rPr>
          <w:fldChar w:fldCharType="begin"/>
        </w:r>
        <w:r w:rsidR="00EB7288">
          <w:rPr>
            <w:noProof/>
            <w:webHidden/>
          </w:rPr>
          <w:instrText xml:space="preserve"> PAGEREF _Toc333411510 \h </w:instrText>
        </w:r>
        <w:r w:rsidR="00EB7288">
          <w:rPr>
            <w:noProof/>
            <w:webHidden/>
          </w:rPr>
        </w:r>
        <w:r w:rsidR="00EB7288">
          <w:rPr>
            <w:noProof/>
            <w:webHidden/>
          </w:rPr>
          <w:fldChar w:fldCharType="separate"/>
        </w:r>
        <w:r w:rsidR="00282900">
          <w:rPr>
            <w:noProof/>
            <w:webHidden/>
          </w:rPr>
          <w:t>57</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11" w:history="1">
        <w:r w:rsidR="00EB7288" w:rsidRPr="001D133F">
          <w:rPr>
            <w:rStyle w:val="Hyperlink"/>
            <w:noProof/>
          </w:rPr>
          <w:t>Project 2013 Standard</w:t>
        </w:r>
        <w:r w:rsidR="00EB7288">
          <w:rPr>
            <w:noProof/>
            <w:webHidden/>
          </w:rPr>
          <w:tab/>
        </w:r>
        <w:r w:rsidR="00EB7288">
          <w:rPr>
            <w:noProof/>
            <w:webHidden/>
          </w:rPr>
          <w:fldChar w:fldCharType="begin"/>
        </w:r>
        <w:r w:rsidR="00EB7288">
          <w:rPr>
            <w:noProof/>
            <w:webHidden/>
          </w:rPr>
          <w:instrText xml:space="preserve"> PAGEREF _Toc333411511 \h </w:instrText>
        </w:r>
        <w:r w:rsidR="00EB7288">
          <w:rPr>
            <w:noProof/>
            <w:webHidden/>
          </w:rPr>
        </w:r>
        <w:r w:rsidR="00EB7288">
          <w:rPr>
            <w:noProof/>
            <w:webHidden/>
          </w:rPr>
          <w:fldChar w:fldCharType="separate"/>
        </w:r>
        <w:r w:rsidR="00282900">
          <w:rPr>
            <w:noProof/>
            <w:webHidden/>
          </w:rPr>
          <w:t>57</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12" w:history="1">
        <w:r w:rsidR="00EB7288" w:rsidRPr="001D133F">
          <w:rPr>
            <w:rStyle w:val="Hyperlink"/>
            <w:noProof/>
          </w:rPr>
          <w:t>Project Server 2013</w:t>
        </w:r>
        <w:r w:rsidR="00EB7288">
          <w:rPr>
            <w:noProof/>
            <w:webHidden/>
          </w:rPr>
          <w:tab/>
        </w:r>
        <w:r w:rsidR="00EB7288">
          <w:rPr>
            <w:noProof/>
            <w:webHidden/>
          </w:rPr>
          <w:fldChar w:fldCharType="begin"/>
        </w:r>
        <w:r w:rsidR="00EB7288">
          <w:rPr>
            <w:noProof/>
            <w:webHidden/>
          </w:rPr>
          <w:instrText xml:space="preserve"> PAGEREF _Toc333411512 \h </w:instrText>
        </w:r>
        <w:r w:rsidR="00EB7288">
          <w:rPr>
            <w:noProof/>
            <w:webHidden/>
          </w:rPr>
        </w:r>
        <w:r w:rsidR="00EB7288">
          <w:rPr>
            <w:noProof/>
            <w:webHidden/>
          </w:rPr>
          <w:fldChar w:fldCharType="separate"/>
        </w:r>
        <w:r w:rsidR="00282900">
          <w:rPr>
            <w:noProof/>
            <w:webHidden/>
          </w:rPr>
          <w:t>58</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13" w:history="1">
        <w:r w:rsidR="00EB7288" w:rsidRPr="001D133F">
          <w:rPr>
            <w:rStyle w:val="Hyperlink"/>
            <w:noProof/>
          </w:rPr>
          <w:t>SharePoint Server 2013</w:t>
        </w:r>
        <w:r w:rsidR="00EB7288">
          <w:rPr>
            <w:noProof/>
            <w:webHidden/>
          </w:rPr>
          <w:tab/>
        </w:r>
        <w:r w:rsidR="00EB7288">
          <w:rPr>
            <w:noProof/>
            <w:webHidden/>
          </w:rPr>
          <w:fldChar w:fldCharType="begin"/>
        </w:r>
        <w:r w:rsidR="00EB7288">
          <w:rPr>
            <w:noProof/>
            <w:webHidden/>
          </w:rPr>
          <w:instrText xml:space="preserve"> PAGEREF _Toc333411513 \h </w:instrText>
        </w:r>
        <w:r w:rsidR="00EB7288">
          <w:rPr>
            <w:noProof/>
            <w:webHidden/>
          </w:rPr>
        </w:r>
        <w:r w:rsidR="00EB7288">
          <w:rPr>
            <w:noProof/>
            <w:webHidden/>
          </w:rPr>
          <w:fldChar w:fldCharType="separate"/>
        </w:r>
        <w:r w:rsidR="00282900">
          <w:rPr>
            <w:noProof/>
            <w:webHidden/>
          </w:rPr>
          <w:t>58</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14" w:history="1">
        <w:r w:rsidR="00EB7288" w:rsidRPr="001D133F">
          <w:rPr>
            <w:rStyle w:val="Hyperlink"/>
            <w:noProof/>
          </w:rPr>
          <w:t>SQL Server 2008 R2 Enterprise</w:t>
        </w:r>
        <w:r w:rsidR="00EB7288">
          <w:rPr>
            <w:noProof/>
            <w:webHidden/>
          </w:rPr>
          <w:tab/>
        </w:r>
        <w:r w:rsidR="00EB7288">
          <w:rPr>
            <w:noProof/>
            <w:webHidden/>
          </w:rPr>
          <w:fldChar w:fldCharType="begin"/>
        </w:r>
        <w:r w:rsidR="00EB7288">
          <w:rPr>
            <w:noProof/>
            <w:webHidden/>
          </w:rPr>
          <w:instrText xml:space="preserve"> PAGEREF _Toc333411514 \h </w:instrText>
        </w:r>
        <w:r w:rsidR="00EB7288">
          <w:rPr>
            <w:noProof/>
            <w:webHidden/>
          </w:rPr>
        </w:r>
        <w:r w:rsidR="00EB7288">
          <w:rPr>
            <w:noProof/>
            <w:webHidden/>
          </w:rPr>
          <w:fldChar w:fldCharType="separate"/>
        </w:r>
        <w:r w:rsidR="00282900">
          <w:rPr>
            <w:noProof/>
            <w:webHidden/>
          </w:rPr>
          <w:t>59</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15" w:history="1">
        <w:r w:rsidR="00EB7288" w:rsidRPr="001D133F">
          <w:rPr>
            <w:rStyle w:val="Hyperlink"/>
            <w:noProof/>
          </w:rPr>
          <w:t>OEM SQL Server 2008 R2 Standard y Enterprise</w:t>
        </w:r>
        <w:r w:rsidR="00EB7288">
          <w:rPr>
            <w:noProof/>
            <w:webHidden/>
          </w:rPr>
          <w:tab/>
        </w:r>
        <w:r w:rsidR="00EB7288">
          <w:rPr>
            <w:noProof/>
            <w:webHidden/>
          </w:rPr>
          <w:fldChar w:fldCharType="begin"/>
        </w:r>
        <w:r w:rsidR="00EB7288">
          <w:rPr>
            <w:noProof/>
            <w:webHidden/>
          </w:rPr>
          <w:instrText xml:space="preserve"> PAGEREF _Toc333411515 \h </w:instrText>
        </w:r>
        <w:r w:rsidR="00EB7288">
          <w:rPr>
            <w:noProof/>
            <w:webHidden/>
          </w:rPr>
        </w:r>
        <w:r w:rsidR="00EB7288">
          <w:rPr>
            <w:noProof/>
            <w:webHidden/>
          </w:rPr>
          <w:fldChar w:fldCharType="separate"/>
        </w:r>
        <w:r w:rsidR="00282900">
          <w:rPr>
            <w:noProof/>
            <w:webHidden/>
          </w:rPr>
          <w:t>59</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16" w:history="1">
        <w:r w:rsidR="00EB7288" w:rsidRPr="001D133F">
          <w:rPr>
            <w:rStyle w:val="Hyperlink"/>
            <w:noProof/>
          </w:rPr>
          <w:t>SQL Server 2008 R2 Small Business</w:t>
        </w:r>
        <w:r w:rsidR="00EB7288">
          <w:rPr>
            <w:noProof/>
            <w:webHidden/>
          </w:rPr>
          <w:tab/>
        </w:r>
        <w:r w:rsidR="00EB7288">
          <w:rPr>
            <w:noProof/>
            <w:webHidden/>
          </w:rPr>
          <w:fldChar w:fldCharType="begin"/>
        </w:r>
        <w:r w:rsidR="00EB7288">
          <w:rPr>
            <w:noProof/>
            <w:webHidden/>
          </w:rPr>
          <w:instrText xml:space="preserve"> PAGEREF _Toc333411516 \h </w:instrText>
        </w:r>
        <w:r w:rsidR="00EB7288">
          <w:rPr>
            <w:noProof/>
            <w:webHidden/>
          </w:rPr>
        </w:r>
        <w:r w:rsidR="00EB7288">
          <w:rPr>
            <w:noProof/>
            <w:webHidden/>
          </w:rPr>
          <w:fldChar w:fldCharType="separate"/>
        </w:r>
        <w:r w:rsidR="00282900">
          <w:rPr>
            <w:noProof/>
            <w:webHidden/>
          </w:rPr>
          <w:t>60</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17" w:history="1">
        <w:r w:rsidR="00EB7288" w:rsidRPr="001D133F">
          <w:rPr>
            <w:rStyle w:val="Hyperlink"/>
            <w:noProof/>
          </w:rPr>
          <w:t>SQL Server 2012 Standard</w:t>
        </w:r>
        <w:r w:rsidR="00EB7288">
          <w:rPr>
            <w:noProof/>
            <w:webHidden/>
          </w:rPr>
          <w:tab/>
        </w:r>
        <w:r w:rsidR="00EB7288">
          <w:rPr>
            <w:noProof/>
            <w:webHidden/>
          </w:rPr>
          <w:fldChar w:fldCharType="begin"/>
        </w:r>
        <w:r w:rsidR="00EB7288">
          <w:rPr>
            <w:noProof/>
            <w:webHidden/>
          </w:rPr>
          <w:instrText xml:space="preserve"> PAGEREF _Toc333411517 \h </w:instrText>
        </w:r>
        <w:r w:rsidR="00EB7288">
          <w:rPr>
            <w:noProof/>
            <w:webHidden/>
          </w:rPr>
        </w:r>
        <w:r w:rsidR="00EB7288">
          <w:rPr>
            <w:noProof/>
            <w:webHidden/>
          </w:rPr>
          <w:fldChar w:fldCharType="separate"/>
        </w:r>
        <w:r w:rsidR="00282900">
          <w:rPr>
            <w:noProof/>
            <w:webHidden/>
          </w:rPr>
          <w:t>61</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18" w:history="1">
        <w:r w:rsidR="00EB7288" w:rsidRPr="001D133F">
          <w:rPr>
            <w:rStyle w:val="Hyperlink"/>
            <w:noProof/>
          </w:rPr>
          <w:t>Business Intelligence de SQL Server 2012</w:t>
        </w:r>
        <w:r w:rsidR="00EB7288">
          <w:rPr>
            <w:noProof/>
            <w:webHidden/>
          </w:rPr>
          <w:tab/>
        </w:r>
        <w:r w:rsidR="00EB7288">
          <w:rPr>
            <w:noProof/>
            <w:webHidden/>
          </w:rPr>
          <w:fldChar w:fldCharType="begin"/>
        </w:r>
        <w:r w:rsidR="00EB7288">
          <w:rPr>
            <w:noProof/>
            <w:webHidden/>
          </w:rPr>
          <w:instrText xml:space="preserve"> PAGEREF _Toc333411518 \h </w:instrText>
        </w:r>
        <w:r w:rsidR="00EB7288">
          <w:rPr>
            <w:noProof/>
            <w:webHidden/>
          </w:rPr>
        </w:r>
        <w:r w:rsidR="00EB7288">
          <w:rPr>
            <w:noProof/>
            <w:webHidden/>
          </w:rPr>
          <w:fldChar w:fldCharType="separate"/>
        </w:r>
        <w:r w:rsidR="00282900">
          <w:rPr>
            <w:noProof/>
            <w:webHidden/>
          </w:rPr>
          <w:t>61</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19" w:history="1">
        <w:r w:rsidR="00EB7288" w:rsidRPr="001D133F">
          <w:rPr>
            <w:rStyle w:val="Hyperlink"/>
            <w:noProof/>
          </w:rPr>
          <w:t>SQL Server 2008 R2 Workgroup</w:t>
        </w:r>
        <w:r w:rsidR="00EB7288">
          <w:rPr>
            <w:noProof/>
            <w:webHidden/>
          </w:rPr>
          <w:tab/>
        </w:r>
        <w:r w:rsidR="00EB7288">
          <w:rPr>
            <w:noProof/>
            <w:webHidden/>
          </w:rPr>
          <w:fldChar w:fldCharType="begin"/>
        </w:r>
        <w:r w:rsidR="00EB7288">
          <w:rPr>
            <w:noProof/>
            <w:webHidden/>
          </w:rPr>
          <w:instrText xml:space="preserve"> PAGEREF _Toc333411519 \h </w:instrText>
        </w:r>
        <w:r w:rsidR="00EB7288">
          <w:rPr>
            <w:noProof/>
            <w:webHidden/>
          </w:rPr>
        </w:r>
        <w:r w:rsidR="00EB7288">
          <w:rPr>
            <w:noProof/>
            <w:webHidden/>
          </w:rPr>
          <w:fldChar w:fldCharType="separate"/>
        </w:r>
        <w:r w:rsidR="00282900">
          <w:rPr>
            <w:noProof/>
            <w:webHidden/>
          </w:rPr>
          <w:t>61</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20" w:history="1">
        <w:r w:rsidR="00EB7288" w:rsidRPr="001D133F">
          <w:rPr>
            <w:rStyle w:val="Hyperlink"/>
            <w:noProof/>
          </w:rPr>
          <w:t>System Center Configuration Manager 2007 R3</w:t>
        </w:r>
        <w:r w:rsidR="00EB7288">
          <w:rPr>
            <w:noProof/>
            <w:webHidden/>
          </w:rPr>
          <w:tab/>
        </w:r>
        <w:r w:rsidR="00EB7288">
          <w:rPr>
            <w:noProof/>
            <w:webHidden/>
          </w:rPr>
          <w:fldChar w:fldCharType="begin"/>
        </w:r>
        <w:r w:rsidR="00EB7288">
          <w:rPr>
            <w:noProof/>
            <w:webHidden/>
          </w:rPr>
          <w:instrText xml:space="preserve"> PAGEREF _Toc333411520 \h </w:instrText>
        </w:r>
        <w:r w:rsidR="00EB7288">
          <w:rPr>
            <w:noProof/>
            <w:webHidden/>
          </w:rPr>
        </w:r>
        <w:r w:rsidR="00EB7288">
          <w:rPr>
            <w:noProof/>
            <w:webHidden/>
          </w:rPr>
          <w:fldChar w:fldCharType="separate"/>
        </w:r>
        <w:r w:rsidR="00282900">
          <w:rPr>
            <w:noProof/>
            <w:webHidden/>
          </w:rPr>
          <w:t>62</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21" w:history="1">
        <w:r w:rsidR="00EB7288" w:rsidRPr="001D133F">
          <w:rPr>
            <w:rStyle w:val="Hyperlink"/>
            <w:noProof/>
          </w:rPr>
          <w:t xml:space="preserve">System Center Configuration Manager 2007 </w:t>
        </w:r>
        <w:r w:rsidR="0007135A">
          <w:rPr>
            <w:rStyle w:val="Hyperlink"/>
            <w:noProof/>
          </w:rPr>
          <w:br/>
        </w:r>
        <w:r w:rsidR="00EB7288" w:rsidRPr="001D133F">
          <w:rPr>
            <w:rStyle w:val="Hyperlink"/>
            <w:noProof/>
          </w:rPr>
          <w:t>R3 con tecnología SQL Server 2008</w:t>
        </w:r>
        <w:r w:rsidR="00EB7288">
          <w:rPr>
            <w:noProof/>
            <w:webHidden/>
          </w:rPr>
          <w:tab/>
        </w:r>
        <w:r w:rsidR="00EB7288">
          <w:rPr>
            <w:noProof/>
            <w:webHidden/>
          </w:rPr>
          <w:fldChar w:fldCharType="begin"/>
        </w:r>
        <w:r w:rsidR="00EB7288">
          <w:rPr>
            <w:noProof/>
            <w:webHidden/>
          </w:rPr>
          <w:instrText xml:space="preserve"> PAGEREF _Toc333411521 \h </w:instrText>
        </w:r>
        <w:r w:rsidR="00EB7288">
          <w:rPr>
            <w:noProof/>
            <w:webHidden/>
          </w:rPr>
        </w:r>
        <w:r w:rsidR="00EB7288">
          <w:rPr>
            <w:noProof/>
            <w:webHidden/>
          </w:rPr>
          <w:fldChar w:fldCharType="separate"/>
        </w:r>
        <w:r w:rsidR="00282900">
          <w:rPr>
            <w:noProof/>
            <w:webHidden/>
          </w:rPr>
          <w:t>63</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22" w:history="1">
        <w:r w:rsidR="00EB7288" w:rsidRPr="001D133F">
          <w:rPr>
            <w:rStyle w:val="Hyperlink"/>
            <w:noProof/>
          </w:rPr>
          <w:t>System Center Data Protection Manager 2010</w:t>
        </w:r>
        <w:r w:rsidR="00EB7288">
          <w:rPr>
            <w:noProof/>
            <w:webHidden/>
          </w:rPr>
          <w:tab/>
        </w:r>
        <w:r w:rsidR="00EB7288">
          <w:rPr>
            <w:noProof/>
            <w:webHidden/>
          </w:rPr>
          <w:fldChar w:fldCharType="begin"/>
        </w:r>
        <w:r w:rsidR="00EB7288">
          <w:rPr>
            <w:noProof/>
            <w:webHidden/>
          </w:rPr>
          <w:instrText xml:space="preserve"> PAGEREF _Toc333411522 \h </w:instrText>
        </w:r>
        <w:r w:rsidR="00EB7288">
          <w:rPr>
            <w:noProof/>
            <w:webHidden/>
          </w:rPr>
        </w:r>
        <w:r w:rsidR="00EB7288">
          <w:rPr>
            <w:noProof/>
            <w:webHidden/>
          </w:rPr>
          <w:fldChar w:fldCharType="separate"/>
        </w:r>
        <w:r w:rsidR="00282900">
          <w:rPr>
            <w:noProof/>
            <w:webHidden/>
          </w:rPr>
          <w:t>64</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23" w:history="1">
        <w:r w:rsidR="00EB7288" w:rsidRPr="001D133F">
          <w:rPr>
            <w:rStyle w:val="Hyperlink"/>
            <w:noProof/>
          </w:rPr>
          <w:t>System Center Operations Manager 2007 R2</w:t>
        </w:r>
        <w:r w:rsidR="00EB7288">
          <w:rPr>
            <w:noProof/>
            <w:webHidden/>
          </w:rPr>
          <w:tab/>
        </w:r>
        <w:r w:rsidR="00EB7288">
          <w:rPr>
            <w:noProof/>
            <w:webHidden/>
          </w:rPr>
          <w:fldChar w:fldCharType="begin"/>
        </w:r>
        <w:r w:rsidR="00EB7288">
          <w:rPr>
            <w:noProof/>
            <w:webHidden/>
          </w:rPr>
          <w:instrText xml:space="preserve"> PAGEREF _Toc333411523 \h </w:instrText>
        </w:r>
        <w:r w:rsidR="00EB7288">
          <w:rPr>
            <w:noProof/>
            <w:webHidden/>
          </w:rPr>
        </w:r>
        <w:r w:rsidR="00EB7288">
          <w:rPr>
            <w:noProof/>
            <w:webHidden/>
          </w:rPr>
          <w:fldChar w:fldCharType="separate"/>
        </w:r>
        <w:r w:rsidR="00282900">
          <w:rPr>
            <w:noProof/>
            <w:webHidden/>
          </w:rPr>
          <w:t>65</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24" w:history="1">
        <w:r w:rsidR="00EB7288" w:rsidRPr="001D133F">
          <w:rPr>
            <w:rStyle w:val="Hyperlink"/>
            <w:noProof/>
          </w:rPr>
          <w:t xml:space="preserve">System Center Operations Manager 2007 </w:t>
        </w:r>
        <w:r w:rsidR="0007135A">
          <w:rPr>
            <w:rStyle w:val="Hyperlink"/>
            <w:noProof/>
          </w:rPr>
          <w:br/>
        </w:r>
        <w:r w:rsidR="00EB7288" w:rsidRPr="001D133F">
          <w:rPr>
            <w:rStyle w:val="Hyperlink"/>
            <w:noProof/>
          </w:rPr>
          <w:t>R2 con tecnología SQL Server 2008</w:t>
        </w:r>
        <w:r w:rsidR="00EB7288">
          <w:rPr>
            <w:noProof/>
            <w:webHidden/>
          </w:rPr>
          <w:tab/>
        </w:r>
        <w:r w:rsidR="00EB7288">
          <w:rPr>
            <w:noProof/>
            <w:webHidden/>
          </w:rPr>
          <w:fldChar w:fldCharType="begin"/>
        </w:r>
        <w:r w:rsidR="00EB7288">
          <w:rPr>
            <w:noProof/>
            <w:webHidden/>
          </w:rPr>
          <w:instrText xml:space="preserve"> PAGEREF _Toc333411524 \h </w:instrText>
        </w:r>
        <w:r w:rsidR="00EB7288">
          <w:rPr>
            <w:noProof/>
            <w:webHidden/>
          </w:rPr>
        </w:r>
        <w:r w:rsidR="00EB7288">
          <w:rPr>
            <w:noProof/>
            <w:webHidden/>
          </w:rPr>
          <w:fldChar w:fldCharType="separate"/>
        </w:r>
        <w:r w:rsidR="00282900">
          <w:rPr>
            <w:noProof/>
            <w:webHidden/>
          </w:rPr>
          <w:t>66</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25" w:history="1">
        <w:r w:rsidR="00EB7288" w:rsidRPr="001D133F">
          <w:rPr>
            <w:rStyle w:val="Hyperlink"/>
            <w:noProof/>
          </w:rPr>
          <w:t>System Center Service Manager 2010</w:t>
        </w:r>
        <w:r w:rsidR="00EB7288">
          <w:rPr>
            <w:noProof/>
            <w:webHidden/>
          </w:rPr>
          <w:tab/>
        </w:r>
        <w:r w:rsidR="00EB7288">
          <w:rPr>
            <w:noProof/>
            <w:webHidden/>
          </w:rPr>
          <w:fldChar w:fldCharType="begin"/>
        </w:r>
        <w:r w:rsidR="00EB7288">
          <w:rPr>
            <w:noProof/>
            <w:webHidden/>
          </w:rPr>
          <w:instrText xml:space="preserve"> PAGEREF _Toc333411525 \h </w:instrText>
        </w:r>
        <w:r w:rsidR="00EB7288">
          <w:rPr>
            <w:noProof/>
            <w:webHidden/>
          </w:rPr>
        </w:r>
        <w:r w:rsidR="00EB7288">
          <w:rPr>
            <w:noProof/>
            <w:webHidden/>
          </w:rPr>
          <w:fldChar w:fldCharType="separate"/>
        </w:r>
        <w:r w:rsidR="00282900">
          <w:rPr>
            <w:noProof/>
            <w:webHidden/>
          </w:rPr>
          <w:t>67</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26" w:history="1">
        <w:r w:rsidR="00EB7288" w:rsidRPr="001D133F">
          <w:rPr>
            <w:rStyle w:val="Hyperlink"/>
            <w:noProof/>
          </w:rPr>
          <w:t xml:space="preserve">System Center Service Manager 2010 </w:t>
        </w:r>
        <w:r w:rsidR="0007135A">
          <w:rPr>
            <w:rStyle w:val="Hyperlink"/>
            <w:noProof/>
          </w:rPr>
          <w:br/>
        </w:r>
        <w:r w:rsidR="00EB7288" w:rsidRPr="001D133F">
          <w:rPr>
            <w:rStyle w:val="Hyperlink"/>
            <w:noProof/>
          </w:rPr>
          <w:t>con tecnología SQL Server 2008</w:t>
        </w:r>
        <w:r w:rsidR="00EB7288">
          <w:rPr>
            <w:noProof/>
            <w:webHidden/>
          </w:rPr>
          <w:tab/>
        </w:r>
        <w:r w:rsidR="00EB7288">
          <w:rPr>
            <w:noProof/>
            <w:webHidden/>
          </w:rPr>
          <w:fldChar w:fldCharType="begin"/>
        </w:r>
        <w:r w:rsidR="00EB7288">
          <w:rPr>
            <w:noProof/>
            <w:webHidden/>
          </w:rPr>
          <w:instrText xml:space="preserve"> PAGEREF _Toc333411526 \h </w:instrText>
        </w:r>
        <w:r w:rsidR="00EB7288">
          <w:rPr>
            <w:noProof/>
            <w:webHidden/>
          </w:rPr>
        </w:r>
        <w:r w:rsidR="00EB7288">
          <w:rPr>
            <w:noProof/>
            <w:webHidden/>
          </w:rPr>
          <w:fldChar w:fldCharType="separate"/>
        </w:r>
        <w:r w:rsidR="00282900">
          <w:rPr>
            <w:noProof/>
            <w:webHidden/>
          </w:rPr>
          <w:t>68</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27" w:history="1">
        <w:r w:rsidR="00EB7288" w:rsidRPr="001D133F">
          <w:rPr>
            <w:rStyle w:val="Hyperlink"/>
            <w:noProof/>
          </w:rPr>
          <w:t>System Center Virtual Machine Manager 2008 R2</w:t>
        </w:r>
        <w:r w:rsidR="00EB7288">
          <w:rPr>
            <w:noProof/>
            <w:webHidden/>
          </w:rPr>
          <w:tab/>
        </w:r>
        <w:r w:rsidR="00EB7288">
          <w:rPr>
            <w:noProof/>
            <w:webHidden/>
          </w:rPr>
          <w:fldChar w:fldCharType="begin"/>
        </w:r>
        <w:r w:rsidR="00EB7288">
          <w:rPr>
            <w:noProof/>
            <w:webHidden/>
          </w:rPr>
          <w:instrText xml:space="preserve"> PAGEREF _Toc333411527 \h </w:instrText>
        </w:r>
        <w:r w:rsidR="00EB7288">
          <w:rPr>
            <w:noProof/>
            <w:webHidden/>
          </w:rPr>
        </w:r>
        <w:r w:rsidR="00EB7288">
          <w:rPr>
            <w:noProof/>
            <w:webHidden/>
          </w:rPr>
          <w:fldChar w:fldCharType="separate"/>
        </w:r>
        <w:r w:rsidR="00282900">
          <w:rPr>
            <w:noProof/>
            <w:webHidden/>
          </w:rPr>
          <w:t>68</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28" w:history="1">
        <w:r w:rsidR="00EB7288" w:rsidRPr="001D133F">
          <w:rPr>
            <w:rStyle w:val="Hyperlink"/>
            <w:noProof/>
          </w:rPr>
          <w:t>System Center 2012 Client Management Suite</w:t>
        </w:r>
        <w:r w:rsidR="00EB7288">
          <w:rPr>
            <w:noProof/>
            <w:webHidden/>
          </w:rPr>
          <w:tab/>
        </w:r>
        <w:r w:rsidR="00EB7288">
          <w:rPr>
            <w:noProof/>
            <w:webHidden/>
          </w:rPr>
          <w:fldChar w:fldCharType="begin"/>
        </w:r>
        <w:r w:rsidR="00EB7288">
          <w:rPr>
            <w:noProof/>
            <w:webHidden/>
          </w:rPr>
          <w:instrText xml:space="preserve"> PAGEREF _Toc333411528 \h </w:instrText>
        </w:r>
        <w:r w:rsidR="00EB7288">
          <w:rPr>
            <w:noProof/>
            <w:webHidden/>
          </w:rPr>
        </w:r>
        <w:r w:rsidR="00EB7288">
          <w:rPr>
            <w:noProof/>
            <w:webHidden/>
          </w:rPr>
          <w:fldChar w:fldCharType="separate"/>
        </w:r>
        <w:r w:rsidR="00282900">
          <w:rPr>
            <w:noProof/>
            <w:webHidden/>
          </w:rPr>
          <w:t>69</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29" w:history="1">
        <w:r w:rsidR="00EB7288" w:rsidRPr="001D133F">
          <w:rPr>
            <w:rStyle w:val="Hyperlink"/>
            <w:noProof/>
          </w:rPr>
          <w:t>System Center 2012 Configuration Manager</w:t>
        </w:r>
        <w:r w:rsidR="00EB7288">
          <w:rPr>
            <w:noProof/>
            <w:webHidden/>
          </w:rPr>
          <w:tab/>
        </w:r>
        <w:r w:rsidR="00EB7288">
          <w:rPr>
            <w:noProof/>
            <w:webHidden/>
          </w:rPr>
          <w:fldChar w:fldCharType="begin"/>
        </w:r>
        <w:r w:rsidR="00EB7288">
          <w:rPr>
            <w:noProof/>
            <w:webHidden/>
          </w:rPr>
          <w:instrText xml:space="preserve"> PAGEREF _Toc333411529 \h </w:instrText>
        </w:r>
        <w:r w:rsidR="00EB7288">
          <w:rPr>
            <w:noProof/>
            <w:webHidden/>
          </w:rPr>
        </w:r>
        <w:r w:rsidR="00EB7288">
          <w:rPr>
            <w:noProof/>
            <w:webHidden/>
          </w:rPr>
          <w:fldChar w:fldCharType="separate"/>
        </w:r>
        <w:r w:rsidR="00282900">
          <w:rPr>
            <w:noProof/>
            <w:webHidden/>
          </w:rPr>
          <w:t>69</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30" w:history="1">
        <w:r w:rsidR="00EB7288" w:rsidRPr="001D133F">
          <w:rPr>
            <w:rStyle w:val="Hyperlink"/>
            <w:noProof/>
          </w:rPr>
          <w:t>Visio 2013 Professional</w:t>
        </w:r>
        <w:r w:rsidR="00EB7288">
          <w:rPr>
            <w:noProof/>
            <w:webHidden/>
          </w:rPr>
          <w:tab/>
        </w:r>
        <w:r w:rsidR="00EB7288">
          <w:rPr>
            <w:noProof/>
            <w:webHidden/>
          </w:rPr>
          <w:fldChar w:fldCharType="begin"/>
        </w:r>
        <w:r w:rsidR="00EB7288">
          <w:rPr>
            <w:noProof/>
            <w:webHidden/>
          </w:rPr>
          <w:instrText xml:space="preserve"> PAGEREF _Toc333411530 \h </w:instrText>
        </w:r>
        <w:r w:rsidR="00EB7288">
          <w:rPr>
            <w:noProof/>
            <w:webHidden/>
          </w:rPr>
        </w:r>
        <w:r w:rsidR="00EB7288">
          <w:rPr>
            <w:noProof/>
            <w:webHidden/>
          </w:rPr>
          <w:fldChar w:fldCharType="separate"/>
        </w:r>
        <w:r w:rsidR="00282900">
          <w:rPr>
            <w:noProof/>
            <w:webHidden/>
          </w:rPr>
          <w:t>69</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31" w:history="1">
        <w:r w:rsidR="00EB7288" w:rsidRPr="001D133F">
          <w:rPr>
            <w:rStyle w:val="Hyperlink"/>
            <w:noProof/>
          </w:rPr>
          <w:t>Visio 2013 Standard</w:t>
        </w:r>
        <w:r w:rsidR="00EB7288">
          <w:rPr>
            <w:noProof/>
            <w:webHidden/>
          </w:rPr>
          <w:tab/>
        </w:r>
        <w:r w:rsidR="00EB7288">
          <w:rPr>
            <w:noProof/>
            <w:webHidden/>
          </w:rPr>
          <w:fldChar w:fldCharType="begin"/>
        </w:r>
        <w:r w:rsidR="00EB7288">
          <w:rPr>
            <w:noProof/>
            <w:webHidden/>
          </w:rPr>
          <w:instrText xml:space="preserve"> PAGEREF _Toc333411531 \h </w:instrText>
        </w:r>
        <w:r w:rsidR="00EB7288">
          <w:rPr>
            <w:noProof/>
            <w:webHidden/>
          </w:rPr>
        </w:r>
        <w:r w:rsidR="00EB7288">
          <w:rPr>
            <w:noProof/>
            <w:webHidden/>
          </w:rPr>
          <w:fldChar w:fldCharType="separate"/>
        </w:r>
        <w:r w:rsidR="00282900">
          <w:rPr>
            <w:noProof/>
            <w:webHidden/>
          </w:rPr>
          <w:t>70</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32" w:history="1">
        <w:r w:rsidR="00EB7288" w:rsidRPr="001D133F">
          <w:rPr>
            <w:rStyle w:val="Hyperlink"/>
            <w:noProof/>
          </w:rPr>
          <w:t>Visual Studio Premium 2012</w:t>
        </w:r>
        <w:r w:rsidR="00EB7288">
          <w:rPr>
            <w:noProof/>
            <w:webHidden/>
          </w:rPr>
          <w:tab/>
        </w:r>
        <w:r w:rsidR="00EB7288">
          <w:rPr>
            <w:noProof/>
            <w:webHidden/>
          </w:rPr>
          <w:fldChar w:fldCharType="begin"/>
        </w:r>
        <w:r w:rsidR="00EB7288">
          <w:rPr>
            <w:noProof/>
            <w:webHidden/>
          </w:rPr>
          <w:instrText xml:space="preserve"> PAGEREF _Toc333411532 \h </w:instrText>
        </w:r>
        <w:r w:rsidR="00EB7288">
          <w:rPr>
            <w:noProof/>
            <w:webHidden/>
          </w:rPr>
        </w:r>
        <w:r w:rsidR="00EB7288">
          <w:rPr>
            <w:noProof/>
            <w:webHidden/>
          </w:rPr>
          <w:fldChar w:fldCharType="separate"/>
        </w:r>
        <w:r w:rsidR="00282900">
          <w:rPr>
            <w:noProof/>
            <w:webHidden/>
          </w:rPr>
          <w:t>70</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33" w:history="1">
        <w:r w:rsidR="00EB7288" w:rsidRPr="001D133F">
          <w:rPr>
            <w:rStyle w:val="Hyperlink"/>
            <w:noProof/>
          </w:rPr>
          <w:t>Visual Studio Professional 2012</w:t>
        </w:r>
        <w:r w:rsidR="00EB7288">
          <w:rPr>
            <w:noProof/>
            <w:webHidden/>
          </w:rPr>
          <w:tab/>
        </w:r>
        <w:r w:rsidR="00EB7288">
          <w:rPr>
            <w:noProof/>
            <w:webHidden/>
          </w:rPr>
          <w:fldChar w:fldCharType="begin"/>
        </w:r>
        <w:r w:rsidR="00EB7288">
          <w:rPr>
            <w:noProof/>
            <w:webHidden/>
          </w:rPr>
          <w:instrText xml:space="preserve"> PAGEREF _Toc333411533 \h </w:instrText>
        </w:r>
        <w:r w:rsidR="00EB7288">
          <w:rPr>
            <w:noProof/>
            <w:webHidden/>
          </w:rPr>
        </w:r>
        <w:r w:rsidR="00EB7288">
          <w:rPr>
            <w:noProof/>
            <w:webHidden/>
          </w:rPr>
          <w:fldChar w:fldCharType="separate"/>
        </w:r>
        <w:r w:rsidR="00282900">
          <w:rPr>
            <w:noProof/>
            <w:webHidden/>
          </w:rPr>
          <w:t>71</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34" w:history="1">
        <w:r w:rsidR="00EB7288" w:rsidRPr="001D133F">
          <w:rPr>
            <w:rStyle w:val="Hyperlink"/>
            <w:noProof/>
          </w:rPr>
          <w:t>Visual Studio Ultimate 2012</w:t>
        </w:r>
        <w:r w:rsidR="00EB7288">
          <w:rPr>
            <w:noProof/>
            <w:webHidden/>
          </w:rPr>
          <w:tab/>
        </w:r>
        <w:r w:rsidR="00EB7288">
          <w:rPr>
            <w:noProof/>
            <w:webHidden/>
          </w:rPr>
          <w:fldChar w:fldCharType="begin"/>
        </w:r>
        <w:r w:rsidR="00EB7288">
          <w:rPr>
            <w:noProof/>
            <w:webHidden/>
          </w:rPr>
          <w:instrText xml:space="preserve"> PAGEREF _Toc333411534 \h </w:instrText>
        </w:r>
        <w:r w:rsidR="00EB7288">
          <w:rPr>
            <w:noProof/>
            <w:webHidden/>
          </w:rPr>
        </w:r>
        <w:r w:rsidR="00EB7288">
          <w:rPr>
            <w:noProof/>
            <w:webHidden/>
          </w:rPr>
          <w:fldChar w:fldCharType="separate"/>
        </w:r>
        <w:r w:rsidR="00282900">
          <w:rPr>
            <w:noProof/>
            <w:webHidden/>
          </w:rPr>
          <w:t>72</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35" w:history="1">
        <w:r w:rsidR="00EB7288" w:rsidRPr="001D133F">
          <w:rPr>
            <w:rStyle w:val="Hyperlink"/>
            <w:noProof/>
          </w:rPr>
          <w:t xml:space="preserve">Visual Studio Team Foundation Server 2012 </w:t>
        </w:r>
        <w:r w:rsidR="0007135A">
          <w:rPr>
            <w:rStyle w:val="Hyperlink"/>
            <w:noProof/>
          </w:rPr>
          <w:br/>
        </w:r>
        <w:r w:rsidR="00EB7288" w:rsidRPr="001D133F">
          <w:rPr>
            <w:rStyle w:val="Hyperlink"/>
            <w:noProof/>
          </w:rPr>
          <w:t>con tecnología SQL Server 2012</w:t>
        </w:r>
        <w:r w:rsidR="00EB7288">
          <w:rPr>
            <w:noProof/>
            <w:webHidden/>
          </w:rPr>
          <w:tab/>
        </w:r>
        <w:r w:rsidR="00EB7288">
          <w:rPr>
            <w:noProof/>
            <w:webHidden/>
          </w:rPr>
          <w:fldChar w:fldCharType="begin"/>
        </w:r>
        <w:r w:rsidR="00EB7288">
          <w:rPr>
            <w:noProof/>
            <w:webHidden/>
          </w:rPr>
          <w:instrText xml:space="preserve"> PAGEREF _Toc333411535 \h </w:instrText>
        </w:r>
        <w:r w:rsidR="00EB7288">
          <w:rPr>
            <w:noProof/>
            <w:webHidden/>
          </w:rPr>
        </w:r>
        <w:r w:rsidR="00EB7288">
          <w:rPr>
            <w:noProof/>
            <w:webHidden/>
          </w:rPr>
          <w:fldChar w:fldCharType="separate"/>
        </w:r>
        <w:r w:rsidR="00282900">
          <w:rPr>
            <w:noProof/>
            <w:webHidden/>
          </w:rPr>
          <w:t>74</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36" w:history="1">
        <w:r w:rsidR="00EB7288" w:rsidRPr="001D133F">
          <w:rPr>
            <w:rStyle w:val="Hyperlink"/>
            <w:noProof/>
          </w:rPr>
          <w:t>Visual Studio Test Professional 2012</w:t>
        </w:r>
        <w:r w:rsidR="00EB7288">
          <w:rPr>
            <w:noProof/>
            <w:webHidden/>
          </w:rPr>
          <w:tab/>
        </w:r>
        <w:r w:rsidR="00EB7288">
          <w:rPr>
            <w:noProof/>
            <w:webHidden/>
          </w:rPr>
          <w:fldChar w:fldCharType="begin"/>
        </w:r>
        <w:r w:rsidR="00EB7288">
          <w:rPr>
            <w:noProof/>
            <w:webHidden/>
          </w:rPr>
          <w:instrText xml:space="preserve"> PAGEREF _Toc333411536 \h </w:instrText>
        </w:r>
        <w:r w:rsidR="00EB7288">
          <w:rPr>
            <w:noProof/>
            <w:webHidden/>
          </w:rPr>
        </w:r>
        <w:r w:rsidR="00EB7288">
          <w:rPr>
            <w:noProof/>
            <w:webHidden/>
          </w:rPr>
          <w:fldChar w:fldCharType="separate"/>
        </w:r>
        <w:r w:rsidR="00282900">
          <w:rPr>
            <w:noProof/>
            <w:webHidden/>
          </w:rPr>
          <w:t>74</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37" w:history="1">
        <w:r w:rsidR="00EB7288" w:rsidRPr="001D133F">
          <w:rPr>
            <w:rStyle w:val="Hyperlink"/>
            <w:noProof/>
          </w:rPr>
          <w:t>Windows Embedded Device Manager 2011</w:t>
        </w:r>
        <w:r w:rsidR="00EB7288">
          <w:rPr>
            <w:noProof/>
            <w:webHidden/>
          </w:rPr>
          <w:tab/>
        </w:r>
        <w:r w:rsidR="00EB7288">
          <w:rPr>
            <w:noProof/>
            <w:webHidden/>
          </w:rPr>
          <w:fldChar w:fldCharType="begin"/>
        </w:r>
        <w:r w:rsidR="00EB7288">
          <w:rPr>
            <w:noProof/>
            <w:webHidden/>
          </w:rPr>
          <w:instrText xml:space="preserve"> PAGEREF _Toc333411537 \h </w:instrText>
        </w:r>
        <w:r w:rsidR="00EB7288">
          <w:rPr>
            <w:noProof/>
            <w:webHidden/>
          </w:rPr>
        </w:r>
        <w:r w:rsidR="00EB7288">
          <w:rPr>
            <w:noProof/>
            <w:webHidden/>
          </w:rPr>
          <w:fldChar w:fldCharType="separate"/>
        </w:r>
        <w:r w:rsidR="00282900">
          <w:rPr>
            <w:noProof/>
            <w:webHidden/>
          </w:rPr>
          <w:t>76</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38" w:history="1">
        <w:r w:rsidR="00EB7288" w:rsidRPr="001D133F">
          <w:rPr>
            <w:rStyle w:val="Hyperlink"/>
            <w:noProof/>
          </w:rPr>
          <w:t>Windows Small Business Server 2011 Essentials</w:t>
        </w:r>
        <w:r w:rsidR="00EB7288">
          <w:rPr>
            <w:noProof/>
            <w:webHidden/>
          </w:rPr>
          <w:tab/>
        </w:r>
        <w:r w:rsidR="00EB7288">
          <w:rPr>
            <w:noProof/>
            <w:webHidden/>
          </w:rPr>
          <w:fldChar w:fldCharType="begin"/>
        </w:r>
        <w:r w:rsidR="00EB7288">
          <w:rPr>
            <w:noProof/>
            <w:webHidden/>
          </w:rPr>
          <w:instrText xml:space="preserve"> PAGEREF _Toc333411538 \h </w:instrText>
        </w:r>
        <w:r w:rsidR="00EB7288">
          <w:rPr>
            <w:noProof/>
            <w:webHidden/>
          </w:rPr>
        </w:r>
        <w:r w:rsidR="00EB7288">
          <w:rPr>
            <w:noProof/>
            <w:webHidden/>
          </w:rPr>
          <w:fldChar w:fldCharType="separate"/>
        </w:r>
        <w:r w:rsidR="00282900">
          <w:rPr>
            <w:noProof/>
            <w:webHidden/>
          </w:rPr>
          <w:t>76</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39" w:history="1">
        <w:r w:rsidR="00EB7288" w:rsidRPr="001D133F">
          <w:rPr>
            <w:rStyle w:val="Hyperlink"/>
            <w:noProof/>
          </w:rPr>
          <w:t xml:space="preserve">Complemento de Windows Small Business </w:t>
        </w:r>
        <w:r w:rsidR="0007135A">
          <w:rPr>
            <w:rStyle w:val="Hyperlink"/>
            <w:noProof/>
          </w:rPr>
          <w:br/>
        </w:r>
        <w:r w:rsidR="00EB7288" w:rsidRPr="001D133F">
          <w:rPr>
            <w:rStyle w:val="Hyperlink"/>
            <w:noProof/>
          </w:rPr>
          <w:t>Server 2011, edición Premium</w:t>
        </w:r>
        <w:r w:rsidR="00EB7288">
          <w:rPr>
            <w:noProof/>
            <w:webHidden/>
          </w:rPr>
          <w:tab/>
        </w:r>
        <w:r w:rsidR="00EB7288">
          <w:rPr>
            <w:noProof/>
            <w:webHidden/>
          </w:rPr>
          <w:fldChar w:fldCharType="begin"/>
        </w:r>
        <w:r w:rsidR="00EB7288">
          <w:rPr>
            <w:noProof/>
            <w:webHidden/>
          </w:rPr>
          <w:instrText xml:space="preserve"> PAGEREF _Toc333411539 \h </w:instrText>
        </w:r>
        <w:r w:rsidR="00EB7288">
          <w:rPr>
            <w:noProof/>
            <w:webHidden/>
          </w:rPr>
        </w:r>
        <w:r w:rsidR="00EB7288">
          <w:rPr>
            <w:noProof/>
            <w:webHidden/>
          </w:rPr>
          <w:fldChar w:fldCharType="separate"/>
        </w:r>
        <w:r w:rsidR="00282900">
          <w:rPr>
            <w:noProof/>
            <w:webHidden/>
          </w:rPr>
          <w:t>77</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40" w:history="1">
        <w:r w:rsidR="00EB7288" w:rsidRPr="001D133F">
          <w:rPr>
            <w:rStyle w:val="Hyperlink"/>
            <w:noProof/>
          </w:rPr>
          <w:t>Windows Small Business Server 2011 Standard</w:t>
        </w:r>
        <w:r w:rsidR="00EB7288">
          <w:rPr>
            <w:noProof/>
            <w:webHidden/>
          </w:rPr>
          <w:tab/>
        </w:r>
        <w:r w:rsidR="00EB7288">
          <w:rPr>
            <w:noProof/>
            <w:webHidden/>
          </w:rPr>
          <w:fldChar w:fldCharType="begin"/>
        </w:r>
        <w:r w:rsidR="00EB7288">
          <w:rPr>
            <w:noProof/>
            <w:webHidden/>
          </w:rPr>
          <w:instrText xml:space="preserve"> PAGEREF _Toc333411540 \h </w:instrText>
        </w:r>
        <w:r w:rsidR="00EB7288">
          <w:rPr>
            <w:noProof/>
            <w:webHidden/>
          </w:rPr>
        </w:r>
        <w:r w:rsidR="00EB7288">
          <w:rPr>
            <w:noProof/>
            <w:webHidden/>
          </w:rPr>
          <w:fldChar w:fldCharType="separate"/>
        </w:r>
        <w:r w:rsidR="00282900">
          <w:rPr>
            <w:noProof/>
            <w:webHidden/>
          </w:rPr>
          <w:t>78</w:t>
        </w:r>
        <w:r w:rsidR="00EB7288">
          <w:rPr>
            <w:noProof/>
            <w:webHidden/>
          </w:rPr>
          <w:fldChar w:fldCharType="end"/>
        </w:r>
      </w:hyperlink>
    </w:p>
    <w:p w:rsidR="00EB7288" w:rsidRDefault="00E630E5">
      <w:pPr>
        <w:pStyle w:val="TOC1"/>
        <w:tabs>
          <w:tab w:val="right" w:leader="dot" w:pos="5210"/>
        </w:tabs>
        <w:rPr>
          <w:rFonts w:asciiTheme="minorHAnsi" w:hAnsiTheme="minorHAnsi"/>
          <w:b w:val="0"/>
          <w:caps w:val="0"/>
          <w:noProof/>
          <w:color w:val="auto"/>
          <w:sz w:val="22"/>
          <w:szCs w:val="22"/>
          <w:lang w:eastAsia="zh-CN"/>
        </w:rPr>
      </w:pPr>
      <w:hyperlink w:anchor="_Toc333411541" w:history="1">
        <w:r w:rsidR="00EB7288" w:rsidRPr="001D133F">
          <w:rPr>
            <w:rStyle w:val="Hyperlink"/>
            <w:noProof/>
          </w:rPr>
          <w:t>Servicios Online</w:t>
        </w:r>
        <w:r w:rsidR="00EB7288">
          <w:rPr>
            <w:noProof/>
            <w:webHidden/>
          </w:rPr>
          <w:tab/>
        </w:r>
        <w:r w:rsidR="00EB7288">
          <w:rPr>
            <w:noProof/>
            <w:webHidden/>
          </w:rPr>
          <w:fldChar w:fldCharType="begin"/>
        </w:r>
        <w:r w:rsidR="00EB7288">
          <w:rPr>
            <w:noProof/>
            <w:webHidden/>
          </w:rPr>
          <w:instrText xml:space="preserve"> PAGEREF _Toc333411541 \h </w:instrText>
        </w:r>
        <w:r w:rsidR="00EB7288">
          <w:rPr>
            <w:noProof/>
            <w:webHidden/>
          </w:rPr>
        </w:r>
        <w:r w:rsidR="00EB7288">
          <w:rPr>
            <w:noProof/>
            <w:webHidden/>
          </w:rPr>
          <w:fldChar w:fldCharType="separate"/>
        </w:r>
        <w:r w:rsidR="00282900">
          <w:rPr>
            <w:noProof/>
            <w:webHidden/>
          </w:rPr>
          <w:t>80</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42" w:history="1">
        <w:r w:rsidR="00EB7288" w:rsidRPr="001D133F">
          <w:rPr>
            <w:rStyle w:val="Hyperlink"/>
            <w:rFonts w:cs="Arial"/>
            <w:noProof/>
          </w:rPr>
          <w:t>System Center Endpoint Protection</w:t>
        </w:r>
        <w:r w:rsidR="00EB7288">
          <w:rPr>
            <w:noProof/>
            <w:webHidden/>
          </w:rPr>
          <w:tab/>
        </w:r>
        <w:r w:rsidR="00EB7288">
          <w:rPr>
            <w:noProof/>
            <w:webHidden/>
          </w:rPr>
          <w:fldChar w:fldCharType="begin"/>
        </w:r>
        <w:r w:rsidR="00EB7288">
          <w:rPr>
            <w:noProof/>
            <w:webHidden/>
          </w:rPr>
          <w:instrText xml:space="preserve"> PAGEREF _Toc333411542 \h </w:instrText>
        </w:r>
        <w:r w:rsidR="00EB7288">
          <w:rPr>
            <w:noProof/>
            <w:webHidden/>
          </w:rPr>
        </w:r>
        <w:r w:rsidR="00EB7288">
          <w:rPr>
            <w:noProof/>
            <w:webHidden/>
          </w:rPr>
          <w:fldChar w:fldCharType="separate"/>
        </w:r>
        <w:r w:rsidR="00282900">
          <w:rPr>
            <w:noProof/>
            <w:webHidden/>
          </w:rPr>
          <w:t>83</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43" w:history="1">
        <w:r w:rsidR="00EB7288" w:rsidRPr="001D133F">
          <w:rPr>
            <w:rStyle w:val="Hyperlink"/>
            <w:noProof/>
          </w:rPr>
          <w:t>Forefront Online Protection para Exchange Server</w:t>
        </w:r>
        <w:r w:rsidR="00EB7288">
          <w:rPr>
            <w:noProof/>
            <w:webHidden/>
          </w:rPr>
          <w:tab/>
        </w:r>
        <w:r w:rsidR="00EB7288">
          <w:rPr>
            <w:noProof/>
            <w:webHidden/>
          </w:rPr>
          <w:fldChar w:fldCharType="begin"/>
        </w:r>
        <w:r w:rsidR="00EB7288">
          <w:rPr>
            <w:noProof/>
            <w:webHidden/>
          </w:rPr>
          <w:instrText xml:space="preserve"> PAGEREF _Toc333411543 \h </w:instrText>
        </w:r>
        <w:r w:rsidR="00EB7288">
          <w:rPr>
            <w:noProof/>
            <w:webHidden/>
          </w:rPr>
        </w:r>
        <w:r w:rsidR="00EB7288">
          <w:rPr>
            <w:noProof/>
            <w:webHidden/>
          </w:rPr>
          <w:fldChar w:fldCharType="separate"/>
        </w:r>
        <w:r w:rsidR="00282900">
          <w:rPr>
            <w:noProof/>
            <w:webHidden/>
          </w:rPr>
          <w:t>84</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44" w:history="1">
        <w:r w:rsidR="00EB7288" w:rsidRPr="001D133F">
          <w:rPr>
            <w:rStyle w:val="Hyperlink"/>
            <w:noProof/>
          </w:rPr>
          <w:t>Forefront Protection 2010 para Exchange Server</w:t>
        </w:r>
        <w:r w:rsidR="00EB7288">
          <w:rPr>
            <w:noProof/>
            <w:webHidden/>
          </w:rPr>
          <w:tab/>
        </w:r>
        <w:r w:rsidR="00EB7288">
          <w:rPr>
            <w:noProof/>
            <w:webHidden/>
          </w:rPr>
          <w:fldChar w:fldCharType="begin"/>
        </w:r>
        <w:r w:rsidR="00EB7288">
          <w:rPr>
            <w:noProof/>
            <w:webHidden/>
          </w:rPr>
          <w:instrText xml:space="preserve"> PAGEREF _Toc333411544 \h </w:instrText>
        </w:r>
        <w:r w:rsidR="00EB7288">
          <w:rPr>
            <w:noProof/>
            <w:webHidden/>
          </w:rPr>
        </w:r>
        <w:r w:rsidR="00EB7288">
          <w:rPr>
            <w:noProof/>
            <w:webHidden/>
          </w:rPr>
          <w:fldChar w:fldCharType="separate"/>
        </w:r>
        <w:r w:rsidR="00282900">
          <w:rPr>
            <w:noProof/>
            <w:webHidden/>
          </w:rPr>
          <w:t>85</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45" w:history="1">
        <w:r w:rsidR="00EB7288" w:rsidRPr="001D133F">
          <w:rPr>
            <w:rStyle w:val="Hyperlink"/>
            <w:noProof/>
          </w:rPr>
          <w:t>Forefront Protection 2010 para SharePoint</w:t>
        </w:r>
        <w:r w:rsidR="00EB7288">
          <w:rPr>
            <w:noProof/>
            <w:webHidden/>
          </w:rPr>
          <w:tab/>
        </w:r>
        <w:r w:rsidR="00EB7288">
          <w:rPr>
            <w:noProof/>
            <w:webHidden/>
          </w:rPr>
          <w:fldChar w:fldCharType="begin"/>
        </w:r>
        <w:r w:rsidR="00EB7288">
          <w:rPr>
            <w:noProof/>
            <w:webHidden/>
          </w:rPr>
          <w:instrText xml:space="preserve"> PAGEREF _Toc333411545 \h </w:instrText>
        </w:r>
        <w:r w:rsidR="00EB7288">
          <w:rPr>
            <w:noProof/>
            <w:webHidden/>
          </w:rPr>
        </w:r>
        <w:r w:rsidR="00EB7288">
          <w:rPr>
            <w:noProof/>
            <w:webHidden/>
          </w:rPr>
          <w:fldChar w:fldCharType="separate"/>
        </w:r>
        <w:r w:rsidR="00282900">
          <w:rPr>
            <w:noProof/>
            <w:webHidden/>
          </w:rPr>
          <w:t>85</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46" w:history="1">
        <w:r w:rsidR="00EB7288" w:rsidRPr="001D133F">
          <w:rPr>
            <w:rStyle w:val="Hyperlink"/>
            <w:noProof/>
          </w:rPr>
          <w:t xml:space="preserve">Forefront Security para Office </w:t>
        </w:r>
        <w:r w:rsidR="0007135A">
          <w:rPr>
            <w:rStyle w:val="Hyperlink"/>
            <w:noProof/>
          </w:rPr>
          <w:br/>
        </w:r>
        <w:r w:rsidR="00EB7288" w:rsidRPr="001D133F">
          <w:rPr>
            <w:rStyle w:val="Hyperlink"/>
            <w:noProof/>
          </w:rPr>
          <w:t>Communications Server</w:t>
        </w:r>
        <w:r w:rsidR="00EB7288">
          <w:rPr>
            <w:noProof/>
            <w:webHidden/>
          </w:rPr>
          <w:tab/>
        </w:r>
        <w:r w:rsidR="00EB7288">
          <w:rPr>
            <w:noProof/>
            <w:webHidden/>
          </w:rPr>
          <w:fldChar w:fldCharType="begin"/>
        </w:r>
        <w:r w:rsidR="00EB7288">
          <w:rPr>
            <w:noProof/>
            <w:webHidden/>
          </w:rPr>
          <w:instrText xml:space="preserve"> PAGEREF _Toc333411546 \h </w:instrText>
        </w:r>
        <w:r w:rsidR="00EB7288">
          <w:rPr>
            <w:noProof/>
            <w:webHidden/>
          </w:rPr>
        </w:r>
        <w:r w:rsidR="00EB7288">
          <w:rPr>
            <w:noProof/>
            <w:webHidden/>
          </w:rPr>
          <w:fldChar w:fldCharType="separate"/>
        </w:r>
        <w:r w:rsidR="00282900">
          <w:rPr>
            <w:noProof/>
            <w:webHidden/>
          </w:rPr>
          <w:t>86</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47" w:history="1">
        <w:r w:rsidR="00EB7288" w:rsidRPr="001D133F">
          <w:rPr>
            <w:rStyle w:val="Hyperlink"/>
            <w:rFonts w:cs="Arial"/>
            <w:noProof/>
          </w:rPr>
          <w:t xml:space="preserve">Servicio de protección de Forefront Threat </w:t>
        </w:r>
        <w:r w:rsidR="0007135A">
          <w:rPr>
            <w:rStyle w:val="Hyperlink"/>
            <w:rFonts w:cs="Arial"/>
            <w:noProof/>
          </w:rPr>
          <w:br/>
        </w:r>
        <w:r w:rsidR="00EB7288" w:rsidRPr="001D133F">
          <w:rPr>
            <w:rStyle w:val="Hyperlink"/>
            <w:rFonts w:cs="Arial"/>
            <w:noProof/>
          </w:rPr>
          <w:t>Management Gateway, edición Web</w:t>
        </w:r>
        <w:r w:rsidR="00EB7288">
          <w:rPr>
            <w:noProof/>
            <w:webHidden/>
          </w:rPr>
          <w:tab/>
        </w:r>
        <w:r w:rsidR="00EB7288">
          <w:rPr>
            <w:noProof/>
            <w:webHidden/>
          </w:rPr>
          <w:fldChar w:fldCharType="begin"/>
        </w:r>
        <w:r w:rsidR="00EB7288">
          <w:rPr>
            <w:noProof/>
            <w:webHidden/>
          </w:rPr>
          <w:instrText xml:space="preserve"> PAGEREF _Toc333411547 \h </w:instrText>
        </w:r>
        <w:r w:rsidR="00EB7288">
          <w:rPr>
            <w:noProof/>
            <w:webHidden/>
          </w:rPr>
        </w:r>
        <w:r w:rsidR="00EB7288">
          <w:rPr>
            <w:noProof/>
            <w:webHidden/>
          </w:rPr>
          <w:fldChar w:fldCharType="separate"/>
        </w:r>
        <w:r w:rsidR="00282900">
          <w:rPr>
            <w:noProof/>
            <w:webHidden/>
          </w:rPr>
          <w:t>86</w:t>
        </w:r>
        <w:r w:rsidR="00EB7288">
          <w:rPr>
            <w:noProof/>
            <w:webHidden/>
          </w:rPr>
          <w:fldChar w:fldCharType="end"/>
        </w:r>
      </w:hyperlink>
    </w:p>
    <w:p w:rsidR="00EB7288" w:rsidRDefault="00E630E5" w:rsidP="00892F7C">
      <w:pPr>
        <w:pStyle w:val="TOC2"/>
        <w:ind w:left="144" w:firstLine="0"/>
        <w:rPr>
          <w:noProof/>
          <w:color w:val="auto"/>
          <w:sz w:val="22"/>
          <w:lang w:eastAsia="zh-CN"/>
        </w:rPr>
      </w:pPr>
      <w:hyperlink w:anchor="_Toc333411548" w:history="1">
        <w:r w:rsidR="00EB7288" w:rsidRPr="001D133F">
          <w:rPr>
            <w:rStyle w:val="Hyperlink"/>
            <w:noProof/>
          </w:rPr>
          <w:t>Microsoft Exchange Hosted Encryption</w:t>
        </w:r>
        <w:r w:rsidR="00EB7288">
          <w:rPr>
            <w:noProof/>
            <w:webHidden/>
          </w:rPr>
          <w:tab/>
        </w:r>
        <w:r w:rsidR="00EB7288">
          <w:rPr>
            <w:noProof/>
            <w:webHidden/>
          </w:rPr>
          <w:fldChar w:fldCharType="begin"/>
        </w:r>
        <w:r w:rsidR="00EB7288">
          <w:rPr>
            <w:noProof/>
            <w:webHidden/>
          </w:rPr>
          <w:instrText xml:space="preserve"> PAGEREF _Toc333411548 \h </w:instrText>
        </w:r>
        <w:r w:rsidR="00EB7288">
          <w:rPr>
            <w:noProof/>
            <w:webHidden/>
          </w:rPr>
        </w:r>
        <w:r w:rsidR="00EB7288">
          <w:rPr>
            <w:noProof/>
            <w:webHidden/>
          </w:rPr>
          <w:fldChar w:fldCharType="separate"/>
        </w:r>
        <w:r w:rsidR="00282900">
          <w:rPr>
            <w:noProof/>
            <w:webHidden/>
          </w:rPr>
          <w:t>87</w:t>
        </w:r>
        <w:r w:rsidR="00EB7288">
          <w:rPr>
            <w:noProof/>
            <w:webHidden/>
          </w:rPr>
          <w:fldChar w:fldCharType="end"/>
        </w:r>
      </w:hyperlink>
    </w:p>
    <w:p w:rsidR="00EB7288" w:rsidRDefault="00E630E5">
      <w:pPr>
        <w:pStyle w:val="TOC1"/>
        <w:tabs>
          <w:tab w:val="right" w:leader="dot" w:pos="5210"/>
        </w:tabs>
        <w:rPr>
          <w:rFonts w:asciiTheme="minorHAnsi" w:hAnsiTheme="minorHAnsi"/>
          <w:b w:val="0"/>
          <w:caps w:val="0"/>
          <w:noProof/>
          <w:color w:val="auto"/>
          <w:sz w:val="22"/>
          <w:szCs w:val="22"/>
          <w:lang w:eastAsia="zh-CN"/>
        </w:rPr>
      </w:pPr>
      <w:hyperlink w:anchor="_Toc333411549" w:history="1">
        <w:r w:rsidR="00EB7288" w:rsidRPr="001D133F">
          <w:rPr>
            <w:rStyle w:val="Hyperlink"/>
            <w:noProof/>
          </w:rPr>
          <w:t>Apéndice 1: Software Adicional/Cliente</w:t>
        </w:r>
        <w:r w:rsidR="00EB7288">
          <w:rPr>
            <w:noProof/>
            <w:webHidden/>
          </w:rPr>
          <w:tab/>
        </w:r>
        <w:r w:rsidR="00EB7288">
          <w:rPr>
            <w:noProof/>
            <w:webHidden/>
          </w:rPr>
          <w:fldChar w:fldCharType="begin"/>
        </w:r>
        <w:r w:rsidR="00EB7288">
          <w:rPr>
            <w:noProof/>
            <w:webHidden/>
          </w:rPr>
          <w:instrText xml:space="preserve"> PAGEREF _Toc333411549 \h </w:instrText>
        </w:r>
        <w:r w:rsidR="00EB7288">
          <w:rPr>
            <w:noProof/>
            <w:webHidden/>
          </w:rPr>
        </w:r>
        <w:r w:rsidR="00EB7288">
          <w:rPr>
            <w:noProof/>
            <w:webHidden/>
          </w:rPr>
          <w:fldChar w:fldCharType="separate"/>
        </w:r>
        <w:r w:rsidR="00282900">
          <w:rPr>
            <w:noProof/>
            <w:webHidden/>
          </w:rPr>
          <w:t>88</w:t>
        </w:r>
        <w:r w:rsidR="00EB7288">
          <w:rPr>
            <w:noProof/>
            <w:webHidden/>
          </w:rPr>
          <w:fldChar w:fldCharType="end"/>
        </w:r>
      </w:hyperlink>
    </w:p>
    <w:p w:rsidR="00EB7288" w:rsidRDefault="00E630E5">
      <w:pPr>
        <w:pStyle w:val="TOC1"/>
        <w:tabs>
          <w:tab w:val="right" w:leader="dot" w:pos="5210"/>
        </w:tabs>
        <w:rPr>
          <w:rFonts w:asciiTheme="minorHAnsi" w:hAnsiTheme="minorHAnsi"/>
          <w:b w:val="0"/>
          <w:caps w:val="0"/>
          <w:noProof/>
          <w:color w:val="auto"/>
          <w:sz w:val="22"/>
          <w:szCs w:val="22"/>
          <w:lang w:eastAsia="zh-CN"/>
        </w:rPr>
      </w:pPr>
      <w:hyperlink w:anchor="_Toc333411550" w:history="1">
        <w:r w:rsidR="00EB7288" w:rsidRPr="001D133F">
          <w:rPr>
            <w:rStyle w:val="Hyperlink"/>
            <w:noProof/>
          </w:rPr>
          <w:t>Apéndice 2: Avisos</w:t>
        </w:r>
        <w:r w:rsidR="00EB7288">
          <w:rPr>
            <w:noProof/>
            <w:webHidden/>
          </w:rPr>
          <w:tab/>
        </w:r>
        <w:r w:rsidR="00EB7288">
          <w:rPr>
            <w:noProof/>
            <w:webHidden/>
          </w:rPr>
          <w:fldChar w:fldCharType="begin"/>
        </w:r>
        <w:r w:rsidR="00EB7288">
          <w:rPr>
            <w:noProof/>
            <w:webHidden/>
          </w:rPr>
          <w:instrText xml:space="preserve"> PAGEREF _Toc333411550 \h </w:instrText>
        </w:r>
        <w:r w:rsidR="00EB7288">
          <w:rPr>
            <w:noProof/>
            <w:webHidden/>
          </w:rPr>
        </w:r>
        <w:r w:rsidR="00EB7288">
          <w:rPr>
            <w:noProof/>
            <w:webHidden/>
          </w:rPr>
          <w:fldChar w:fldCharType="separate"/>
        </w:r>
        <w:r w:rsidR="00282900">
          <w:rPr>
            <w:noProof/>
            <w:webHidden/>
          </w:rPr>
          <w:t>96</w:t>
        </w:r>
        <w:r w:rsidR="00EB7288">
          <w:rPr>
            <w:noProof/>
            <w:webHidden/>
          </w:rPr>
          <w:fldChar w:fldCharType="end"/>
        </w:r>
      </w:hyperlink>
    </w:p>
    <w:p w:rsidR="00EB7288" w:rsidRDefault="00E630E5">
      <w:pPr>
        <w:pStyle w:val="TOC1"/>
        <w:tabs>
          <w:tab w:val="right" w:leader="dot" w:pos="5210"/>
        </w:tabs>
        <w:rPr>
          <w:rFonts w:asciiTheme="minorHAnsi" w:hAnsiTheme="minorHAnsi"/>
          <w:b w:val="0"/>
          <w:caps w:val="0"/>
          <w:noProof/>
          <w:color w:val="auto"/>
          <w:sz w:val="22"/>
          <w:szCs w:val="22"/>
          <w:lang w:eastAsia="zh-CN"/>
        </w:rPr>
      </w:pPr>
      <w:hyperlink w:anchor="_Toc333411551" w:history="1">
        <w:r w:rsidR="00EB7288" w:rsidRPr="001D133F">
          <w:rPr>
            <w:rStyle w:val="Hyperlink"/>
            <w:noProof/>
          </w:rPr>
          <w:t>Índice de Producto</w:t>
        </w:r>
        <w:r w:rsidR="00EB7288">
          <w:rPr>
            <w:noProof/>
            <w:webHidden/>
          </w:rPr>
          <w:tab/>
        </w:r>
        <w:r w:rsidR="00EB7288">
          <w:rPr>
            <w:noProof/>
            <w:webHidden/>
          </w:rPr>
          <w:fldChar w:fldCharType="begin"/>
        </w:r>
        <w:r w:rsidR="00EB7288">
          <w:rPr>
            <w:noProof/>
            <w:webHidden/>
          </w:rPr>
          <w:instrText xml:space="preserve"> PAGEREF _Toc333411551 \h </w:instrText>
        </w:r>
        <w:r w:rsidR="00EB7288">
          <w:rPr>
            <w:noProof/>
            <w:webHidden/>
          </w:rPr>
        </w:r>
        <w:r w:rsidR="00EB7288">
          <w:rPr>
            <w:noProof/>
            <w:webHidden/>
          </w:rPr>
          <w:fldChar w:fldCharType="separate"/>
        </w:r>
        <w:r w:rsidR="00282900">
          <w:rPr>
            <w:noProof/>
            <w:webHidden/>
          </w:rPr>
          <w:t>98</w:t>
        </w:r>
        <w:r w:rsidR="00EB7288">
          <w:rPr>
            <w:noProof/>
            <w:webHidden/>
          </w:rPr>
          <w:fldChar w:fldCharType="end"/>
        </w:r>
      </w:hyperlink>
    </w:p>
    <w:p w:rsidR="000A570B" w:rsidRPr="00E313DE" w:rsidRDefault="00365090" w:rsidP="000A570B">
      <w:pPr>
        <w:pStyle w:val="TOC1"/>
        <w:tabs>
          <w:tab w:val="right" w:leader="dot" w:pos="5210"/>
        </w:tabs>
        <w:sectPr w:rsidR="000A570B" w:rsidRPr="00E313DE" w:rsidSect="002D13A1">
          <w:type w:val="continuous"/>
          <w:pgSz w:w="12240" w:h="15840" w:code="1"/>
          <w:pgMar w:top="1166" w:right="720" w:bottom="720" w:left="720" w:header="720" w:footer="720" w:gutter="0"/>
          <w:cols w:num="2" w:space="360"/>
          <w:titlePg/>
          <w:docGrid w:linePitch="360"/>
        </w:sectPr>
      </w:pPr>
      <w:r>
        <w:fldChar w:fldCharType="end"/>
      </w:r>
    </w:p>
    <w:p w:rsidR="000A570B" w:rsidRDefault="000A570B" w:rsidP="000A570B">
      <w:pPr>
        <w:pStyle w:val="PURBody"/>
        <w:sectPr w:rsidR="000A570B" w:rsidSect="00752709">
          <w:headerReference w:type="even" r:id="rId31"/>
          <w:footerReference w:type="default" r:id="rId32"/>
          <w:type w:val="continuous"/>
          <w:pgSz w:w="12240" w:h="15840" w:code="1"/>
          <w:pgMar w:top="1170" w:right="720" w:bottom="720" w:left="720" w:header="432" w:footer="288" w:gutter="0"/>
          <w:cols w:space="360"/>
          <w:docGrid w:linePitch="360"/>
        </w:sectPr>
      </w:pPr>
      <w:bookmarkStart w:id="7" w:name="_Toc285616875"/>
      <w:bookmarkStart w:id="8" w:name="_Toc286933071"/>
    </w:p>
    <w:p w:rsidR="00830DCA" w:rsidRDefault="00830DCA" w:rsidP="000A570B">
      <w:pPr>
        <w:pStyle w:val="PURSectionHeading"/>
      </w:pPr>
      <w:bookmarkStart w:id="9" w:name="_Toc299519078"/>
      <w:bookmarkStart w:id="10" w:name="_Toc299524942"/>
      <w:bookmarkStart w:id="11" w:name="_Toc299531293"/>
      <w:bookmarkStart w:id="12" w:name="_Toc299531401"/>
      <w:bookmarkStart w:id="13" w:name="_Toc299531509"/>
      <w:bookmarkStart w:id="14" w:name="_Toc299957118"/>
    </w:p>
    <w:p w:rsidR="000A570B" w:rsidRPr="00453749" w:rsidRDefault="000A570B" w:rsidP="000A570B">
      <w:pPr>
        <w:pStyle w:val="PURSectionHeading"/>
        <w:rPr>
          <w:lang w:val="es-ES"/>
        </w:rPr>
      </w:pPr>
      <w:bookmarkStart w:id="15" w:name="_Toc333411460"/>
      <w:r w:rsidRPr="00453749">
        <w:rPr>
          <w:lang w:val="es-ES"/>
        </w:rPr>
        <w:lastRenderedPageBreak/>
        <w:t>Introducción</w:t>
      </w:r>
      <w:bookmarkEnd w:id="7"/>
      <w:bookmarkEnd w:id="8"/>
      <w:bookmarkEnd w:id="9"/>
      <w:bookmarkEnd w:id="10"/>
      <w:bookmarkEnd w:id="11"/>
      <w:bookmarkEnd w:id="12"/>
      <w:bookmarkEnd w:id="13"/>
      <w:bookmarkEnd w:id="14"/>
      <w:bookmarkEnd w:id="15"/>
    </w:p>
    <w:p w:rsidR="000A570B" w:rsidRPr="00453749" w:rsidRDefault="000A570B" w:rsidP="000A570B">
      <w:pPr>
        <w:pStyle w:val="PURBody"/>
        <w:rPr>
          <w:lang w:val="es-ES"/>
        </w:rPr>
      </w:pPr>
      <w:bookmarkStart w:id="16" w:name="_Toc286933072"/>
      <w:r w:rsidRPr="00453749">
        <w:rPr>
          <w:lang w:val="es-ES"/>
        </w:rPr>
        <w:t xml:space="preserve">Los Derechos de uso del proveedor de servicios definidos en este documento detallan la forma en que se usan los productos a través del Contrato de licencia de proveedor de servicios Microsoft. </w:t>
      </w:r>
    </w:p>
    <w:p w:rsidR="000A570B" w:rsidRPr="00453749" w:rsidRDefault="000A570B" w:rsidP="000A570B">
      <w:pPr>
        <w:pStyle w:val="PURHeading2"/>
        <w:rPr>
          <w:lang w:val="es-ES"/>
        </w:rPr>
      </w:pPr>
      <w:r w:rsidRPr="00453749">
        <w:rPr>
          <w:lang w:val="es-ES"/>
        </w:rPr>
        <w:t>Fecha de entrada en vigor</w:t>
      </w:r>
    </w:p>
    <w:p w:rsidR="000A570B" w:rsidRPr="00453749" w:rsidRDefault="000A570B" w:rsidP="000A570B">
      <w:pPr>
        <w:pStyle w:val="PURBody-Indented"/>
        <w:rPr>
          <w:lang w:val="es-ES"/>
        </w:rPr>
      </w:pPr>
      <w:r w:rsidRPr="00453749">
        <w:rPr>
          <w:lang w:val="es-ES"/>
        </w:rPr>
        <w:t>Esta edición de los Derechos de Uso del Proveedor de Servicios de Microsoft entrará en vigor el 1 de octubre de 2012.</w:t>
      </w:r>
    </w:p>
    <w:p w:rsidR="000A570B" w:rsidRPr="00453749" w:rsidRDefault="000A570B" w:rsidP="000A570B">
      <w:pPr>
        <w:pStyle w:val="PURHeading1"/>
        <w:rPr>
          <w:lang w:val="es-ES"/>
        </w:rPr>
      </w:pPr>
      <w:r w:rsidRPr="00453749">
        <w:rPr>
          <w:lang w:val="es-ES"/>
        </w:rPr>
        <w:t>Cómo determinar cuáles Términos de Licencia se aplican a un Producto.</w:t>
      </w:r>
    </w:p>
    <w:p w:rsidR="000A570B" w:rsidRPr="00453749" w:rsidRDefault="000A570B" w:rsidP="000A570B">
      <w:pPr>
        <w:pStyle w:val="PURBody"/>
        <w:rPr>
          <w:lang w:val="es-ES"/>
        </w:rPr>
      </w:pPr>
      <w:r w:rsidRPr="00453749">
        <w:rPr>
          <w:lang w:val="es-ES"/>
        </w:rPr>
        <w:t xml:space="preserve">Los términos de licencia que se aplican al uso de un producto licenciado específico son los Términos de Licencia Universales, los Términos Generales de Licencia para el modelo de licencia bajo el cual se licencia el producto y cualquier Término de Licencia específico de un Producto. </w:t>
      </w:r>
    </w:p>
    <w:p w:rsidR="000A570B" w:rsidRPr="00453749" w:rsidRDefault="000A570B" w:rsidP="000A570B">
      <w:pPr>
        <w:pStyle w:val="PURHeading2"/>
        <w:rPr>
          <w:lang w:val="es-ES"/>
        </w:rPr>
      </w:pPr>
      <w:r w:rsidRPr="00453749">
        <w:rPr>
          <w:lang w:val="es-ES"/>
        </w:rPr>
        <w:t>Términos de Licencia Universales</w:t>
      </w:r>
    </w:p>
    <w:p w:rsidR="000A570B" w:rsidRPr="00453749" w:rsidRDefault="000A570B" w:rsidP="000A570B">
      <w:pPr>
        <w:pStyle w:val="PURBody-Indented"/>
        <w:rPr>
          <w:lang w:val="es-ES"/>
        </w:rPr>
      </w:pPr>
      <w:r w:rsidRPr="00453749">
        <w:rPr>
          <w:lang w:val="es-ES"/>
        </w:rPr>
        <w:t>Estos son términos de licencia que se aplican a todos los productos (excepto donde se indique específicamente en los Términos Generales de Licencia y/o los Términos de Licencia específicos de un Producto).</w:t>
      </w:r>
    </w:p>
    <w:p w:rsidR="000A570B" w:rsidRPr="00453749" w:rsidRDefault="000A570B" w:rsidP="000A570B">
      <w:pPr>
        <w:pStyle w:val="PURHeading2"/>
        <w:rPr>
          <w:lang w:val="es-ES"/>
        </w:rPr>
      </w:pPr>
      <w:r w:rsidRPr="00453749">
        <w:rPr>
          <w:lang w:val="es-ES"/>
        </w:rPr>
        <w:t>Términos Generales de Licencia</w:t>
      </w:r>
    </w:p>
    <w:p w:rsidR="000A570B" w:rsidRPr="00453749" w:rsidRDefault="000A570B" w:rsidP="000A570B">
      <w:pPr>
        <w:pStyle w:val="PURBody-Indented"/>
        <w:rPr>
          <w:lang w:val="es-ES"/>
        </w:rPr>
      </w:pPr>
      <w:r w:rsidRPr="00453749">
        <w:rPr>
          <w:lang w:val="es-ES"/>
        </w:rPr>
        <w:t>Estos son términos de licencia que se aplican a todos los productos licenciados mediante un modelo determinado excepto donde se indique específicamente en los Términos de Licencia específicos de un Producto.</w:t>
      </w:r>
    </w:p>
    <w:p w:rsidR="000A570B" w:rsidRPr="00453749" w:rsidRDefault="000A570B" w:rsidP="000A570B">
      <w:pPr>
        <w:pStyle w:val="PURHeading2"/>
        <w:rPr>
          <w:lang w:val="es-ES"/>
        </w:rPr>
      </w:pPr>
      <w:r w:rsidRPr="00453749">
        <w:rPr>
          <w:lang w:val="es-ES"/>
        </w:rPr>
        <w:t>Términos de Licencia específicos de un Producto</w:t>
      </w:r>
    </w:p>
    <w:p w:rsidR="000A570B" w:rsidRPr="00453749" w:rsidRDefault="000A570B" w:rsidP="000A570B">
      <w:pPr>
        <w:pStyle w:val="PURBody-Indented"/>
        <w:rPr>
          <w:lang w:val="es-ES"/>
        </w:rPr>
      </w:pPr>
      <w:r w:rsidRPr="00453749">
        <w:rPr>
          <w:lang w:val="es-ES"/>
        </w:rPr>
        <w:t>Estos son términos de licencia que se aplican específicamente al producto o los productos bajo los cuales aparecen.</w:t>
      </w:r>
    </w:p>
    <w:p w:rsidR="000A570B" w:rsidRPr="00453749" w:rsidRDefault="000A570B" w:rsidP="000A570B">
      <w:pPr>
        <w:pStyle w:val="PURHeading1"/>
        <w:rPr>
          <w:lang w:val="es-ES"/>
        </w:rPr>
      </w:pPr>
      <w:r w:rsidRPr="00453749">
        <w:rPr>
          <w:lang w:val="es-ES"/>
        </w:rPr>
        <w:t>Modelos de Licencia</w:t>
      </w:r>
    </w:p>
    <w:p w:rsidR="000A570B" w:rsidRPr="00453749" w:rsidRDefault="000A570B" w:rsidP="000A570B">
      <w:pPr>
        <w:pStyle w:val="PURBody"/>
        <w:rPr>
          <w:lang w:val="es-ES"/>
        </w:rPr>
      </w:pPr>
      <w:r w:rsidRPr="00453749">
        <w:rPr>
          <w:lang w:val="es-ES"/>
        </w:rPr>
        <w:t xml:space="preserve">Existen tres modelos de licenciamiento: </w:t>
      </w:r>
      <w:hyperlink w:anchor="Per_Processor" w:history="1">
        <w:r w:rsidRPr="00453749">
          <w:rPr>
            <w:rStyle w:val="Hyperlink"/>
            <w:lang w:val="es-ES"/>
          </w:rPr>
          <w:t>Por Procesador</w:t>
        </w:r>
      </w:hyperlink>
      <w:r w:rsidRPr="00453749">
        <w:rPr>
          <w:lang w:val="es-ES"/>
        </w:rPr>
        <w:t xml:space="preserve">. </w:t>
      </w:r>
      <w:hyperlink w:anchor="SAL" w:history="1">
        <w:r w:rsidRPr="00453749">
          <w:rPr>
            <w:rStyle w:val="Hyperlink"/>
            <w:lang w:val="es-ES"/>
          </w:rPr>
          <w:t>Modelo de Licencia de Acceso de Suscriptor (SAL)</w:t>
        </w:r>
      </w:hyperlink>
      <w:r w:rsidRPr="00453749">
        <w:rPr>
          <w:rStyle w:val="Hyperlink"/>
          <w:lang w:val="es-ES"/>
        </w:rPr>
        <w:t xml:space="preserve"> y el modelo de Licencia Basado en Núcleos</w:t>
      </w:r>
      <w:r w:rsidRPr="00453749">
        <w:rPr>
          <w:lang w:val="es-ES"/>
        </w:rPr>
        <w:t>. Algunos productos están disponibles bajo uno o más de estos modelos de licencia.</w:t>
      </w:r>
    </w:p>
    <w:p w:rsidR="000A570B" w:rsidRPr="00453749" w:rsidRDefault="00E630E5" w:rsidP="007A277F">
      <w:pPr>
        <w:pStyle w:val="PURBody"/>
        <w:rPr>
          <w:lang w:val="es-ES"/>
        </w:rPr>
      </w:pPr>
      <w:hyperlink w:anchor="OLS" w:history="1">
        <w:r w:rsidR="001852EE" w:rsidRPr="00453749">
          <w:rPr>
            <w:rStyle w:val="Hyperlink"/>
            <w:lang w:val="es-ES"/>
          </w:rPr>
          <w:t>Servicios online</w:t>
        </w:r>
      </w:hyperlink>
      <w:r w:rsidR="001852EE" w:rsidRPr="00453749">
        <w:rPr>
          <w:lang w:val="es-ES"/>
        </w:rPr>
        <w:t xml:space="preserve"> están disponibles únicamente bajo el modelo de Licencia de acceso de suscriptor. Los Términos de Licencia General y</w:t>
      </w:r>
      <w:r w:rsidR="007A277F" w:rsidRPr="00453749">
        <w:rPr>
          <w:lang w:val="es-ES"/>
        </w:rPr>
        <w:t> </w:t>
      </w:r>
      <w:r w:rsidR="001852EE" w:rsidRPr="00453749">
        <w:rPr>
          <w:lang w:val="es-ES"/>
        </w:rPr>
        <w:t>de Licencia de un producto específico para los Servicios online se detallan en una sección por separado.</w:t>
      </w:r>
    </w:p>
    <w:p w:rsidR="000A570B" w:rsidRPr="00453749" w:rsidRDefault="000A570B" w:rsidP="000A570B">
      <w:pPr>
        <w:pStyle w:val="PURHeading2"/>
        <w:rPr>
          <w:lang w:val="es-ES"/>
        </w:rPr>
      </w:pPr>
      <w:r w:rsidRPr="00453749">
        <w:rPr>
          <w:lang w:val="es-ES"/>
        </w:rPr>
        <w:t>Productos con licencia bajo ambos modelos de licencia</w:t>
      </w:r>
    </w:p>
    <w:p w:rsidR="000A570B" w:rsidRPr="00221F7C" w:rsidRDefault="000A570B" w:rsidP="000A570B">
      <w:pPr>
        <w:pStyle w:val="PURBody-Indented"/>
      </w:pPr>
      <w:r w:rsidRPr="00453749">
        <w:rPr>
          <w:lang w:val="es-ES"/>
        </w:rPr>
        <w:t>Puede otorgar una licencia a algunos productos bajo el modelo Licencia Por procesador y/o bajo el modelo Licencia SAL o ambos.</w:t>
      </w:r>
      <w:r w:rsidR="006D58CA" w:rsidRPr="00453749">
        <w:rPr>
          <w:lang w:val="es-ES"/>
        </w:rPr>
        <w:t xml:space="preserve"> </w:t>
      </w:r>
      <w:r>
        <w:t>Estos productos son:</w:t>
      </w:r>
    </w:p>
    <w:p w:rsidR="000A570B" w:rsidRDefault="000A570B" w:rsidP="000A570B">
      <w:pPr>
        <w:pStyle w:val="PURBullet-Indented"/>
      </w:pPr>
      <w:r>
        <w:t>SQL Server 2008 R2, ediciones Standard, Enterprise y Workgroup</w:t>
      </w:r>
    </w:p>
    <w:p w:rsidR="000A570B" w:rsidRPr="00A701E3" w:rsidRDefault="000A570B" w:rsidP="000A570B">
      <w:pPr>
        <w:pStyle w:val="PURBullet-Indented"/>
      </w:pPr>
      <w:r>
        <w:t>Microsoft Dynamics AX 2012</w:t>
      </w:r>
    </w:p>
    <w:p w:rsidR="000A570B" w:rsidRPr="00A701E3" w:rsidRDefault="000A570B" w:rsidP="000A570B">
      <w:pPr>
        <w:pStyle w:val="PURBullet-Indented"/>
      </w:pPr>
      <w:r>
        <w:t>Microsoft Dynamics C5 2012</w:t>
      </w:r>
    </w:p>
    <w:p w:rsidR="000A570B" w:rsidRPr="00A701E3" w:rsidRDefault="000A570B" w:rsidP="000A570B">
      <w:pPr>
        <w:pStyle w:val="PURBullet-Indented"/>
      </w:pPr>
      <w:r>
        <w:t>Microsoft Dynamics GP 2010 R2</w:t>
      </w:r>
    </w:p>
    <w:p w:rsidR="000A570B" w:rsidRPr="00A701E3" w:rsidRDefault="000A570B" w:rsidP="000A570B">
      <w:pPr>
        <w:pStyle w:val="PURBullet-Indented"/>
      </w:pPr>
      <w:r>
        <w:t>Microsoft Dynamics NAV 2009 R2</w:t>
      </w:r>
    </w:p>
    <w:p w:rsidR="000A570B" w:rsidRPr="00A701E3" w:rsidRDefault="000A570B" w:rsidP="000A570B">
      <w:pPr>
        <w:pStyle w:val="PURBullet-Indented"/>
      </w:pPr>
      <w:r>
        <w:t>Microsoft Dynamics SL 2011</w:t>
      </w:r>
    </w:p>
    <w:p w:rsidR="000A570B" w:rsidRDefault="000A570B" w:rsidP="000A570B">
      <w:pPr>
        <w:pStyle w:val="PURHeading1"/>
        <w:rPr>
          <w:b/>
        </w:rPr>
      </w:pPr>
      <w:r>
        <w:t>Ediciones anteriores del Documento de Derechos de Uso del Proveedor de Servicios de Microsoft</w:t>
      </w:r>
    </w:p>
    <w:p w:rsidR="00FE21C7" w:rsidRPr="00453749" w:rsidRDefault="000A570B" w:rsidP="007A277F">
      <w:pPr>
        <w:pStyle w:val="PURBody"/>
        <w:rPr>
          <w:lang w:val="es-ES"/>
        </w:rPr>
      </w:pPr>
      <w:r w:rsidRPr="00453749">
        <w:rPr>
          <w:lang w:val="es-ES"/>
        </w:rPr>
        <w:t>Estos Derechos de Uso del Proveedor de Servicios cubren en general la versión más reciente de los productos que están disponibles en todo el mundo.</w:t>
      </w:r>
      <w:r w:rsidR="006D58CA" w:rsidRPr="00453749">
        <w:rPr>
          <w:lang w:val="es-ES"/>
        </w:rPr>
        <w:t xml:space="preserve"> </w:t>
      </w:r>
      <w:r w:rsidRPr="00453749">
        <w:rPr>
          <w:lang w:val="es-ES"/>
        </w:rPr>
        <w:t>Para los términos de licencia de los productos que ya no aparecen en esta edición de los Derechos de Uso del Prov</w:t>
      </w:r>
      <w:r w:rsidR="00B12C4F">
        <w:rPr>
          <w:lang w:val="es-ES"/>
        </w:rPr>
        <w:t>eedor de Servicios de Microsoft</w:t>
      </w:r>
      <w:r w:rsidRPr="00453749">
        <w:rPr>
          <w:rStyle w:val="PURBodyChar"/>
          <w:lang w:val="es-ES"/>
        </w:rPr>
        <w:t>, tendrá que consultar una edición anterior. Para encontrar la última edición del documento de</w:t>
      </w:r>
      <w:r w:rsidR="007A277F" w:rsidRPr="00453749">
        <w:rPr>
          <w:rStyle w:val="PURBodyChar"/>
          <w:lang w:val="es-ES"/>
        </w:rPr>
        <w:t> </w:t>
      </w:r>
      <w:r w:rsidRPr="00453749">
        <w:rPr>
          <w:rStyle w:val="PURBodyChar"/>
          <w:lang w:val="es-ES"/>
        </w:rPr>
        <w:t xml:space="preserve">Derechos de Uso de los Productos en el que apareció un producto, puede revisar la lista que se mantiene en </w:t>
      </w:r>
      <w:hyperlink r:id="rId33" w:history="1">
        <w:r w:rsidRPr="00453749">
          <w:rPr>
            <w:rStyle w:val="Hyperlink"/>
            <w:lang w:val="es-ES"/>
          </w:rPr>
          <w:t>http://www.microsoftvolumelicensing.com/userights/DocumentSearch.aspx?Mode=3&amp;DocumentTypeId=2</w:t>
        </w:r>
      </w:hyperlink>
      <w:r w:rsidRPr="00453749">
        <w:rPr>
          <w:rStyle w:val="PURBodyChar"/>
          <w:lang w:val="es-ES"/>
        </w:rPr>
        <w:t>.</w:t>
      </w:r>
      <w:r w:rsidR="006D58CA" w:rsidRPr="00453749">
        <w:rPr>
          <w:rStyle w:val="PURBodyChar"/>
          <w:lang w:val="es-ES"/>
        </w:rPr>
        <w:t xml:space="preserve"> </w:t>
      </w:r>
      <w:r w:rsidRPr="00453749">
        <w:rPr>
          <w:rStyle w:val="PURBodyChar"/>
          <w:lang w:val="es-ES"/>
        </w:rPr>
        <w:t xml:space="preserve">Si no </w:t>
      </w:r>
      <w:r w:rsidRPr="00453749">
        <w:rPr>
          <w:lang w:val="es-ES"/>
        </w:rPr>
        <w:t xml:space="preserve">tiene la edición del documento de Derechos de Uso del Proveedor de Servicios de Microsoft que necesita, póngase en contacto con el Gestor de Cuentas de Microsoft. </w:t>
      </w:r>
    </w:p>
    <w:p w:rsidR="000A570B" w:rsidRPr="00453749" w:rsidRDefault="00FE21C7" w:rsidP="007A277F">
      <w:pPr>
        <w:pStyle w:val="PURBody"/>
        <w:rPr>
          <w:lang w:val="es-ES"/>
        </w:rPr>
      </w:pPr>
      <w:r w:rsidRPr="00453749">
        <w:rPr>
          <w:lang w:val="es-ES"/>
        </w:rPr>
        <w:t>No obstante lo anterior, las versiones más antiguas y las más recientes de SQL estarán disponibles hasta el 31 de diciembre de</w:t>
      </w:r>
      <w:r w:rsidR="007A277F" w:rsidRPr="00453749">
        <w:rPr>
          <w:lang w:val="es-ES"/>
        </w:rPr>
        <w:t> </w:t>
      </w:r>
      <w:r w:rsidRPr="00453749">
        <w:rPr>
          <w:lang w:val="es-ES"/>
        </w:rPr>
        <w:t>2012</w:t>
      </w:r>
      <w:r w:rsidR="007A277F" w:rsidRPr="00453749">
        <w:rPr>
          <w:lang w:val="es-ES"/>
        </w:rPr>
        <w:t> </w:t>
      </w:r>
      <w:r w:rsidRPr="00453749">
        <w:rPr>
          <w:lang w:val="es-ES"/>
        </w:rPr>
        <w:t>Después del 31 de diciembre de 2012, las versiones más antiguas se eliminarán de los Derechos de Uso del Proveedor de</w:t>
      </w:r>
      <w:r w:rsidR="007A277F" w:rsidRPr="00453749">
        <w:rPr>
          <w:lang w:val="es-ES"/>
        </w:rPr>
        <w:t> </w:t>
      </w:r>
      <w:r w:rsidRPr="00453749">
        <w:rPr>
          <w:lang w:val="es-ES"/>
        </w:rPr>
        <w:t>Servicios y la Lista de Precios.</w:t>
      </w:r>
    </w:p>
    <w:p w:rsidR="000A570B" w:rsidRPr="00453749" w:rsidRDefault="000A570B" w:rsidP="000A570B">
      <w:pPr>
        <w:pStyle w:val="PURHeading1"/>
        <w:rPr>
          <w:lang w:val="es-ES"/>
        </w:rPr>
      </w:pPr>
      <w:r w:rsidRPr="00453749">
        <w:rPr>
          <w:lang w:val="es-ES"/>
        </w:rPr>
        <w:lastRenderedPageBreak/>
        <w:t>Aclaraciones y Resumen de Cambios</w:t>
      </w:r>
    </w:p>
    <w:p w:rsidR="000A570B" w:rsidRDefault="000A570B" w:rsidP="000A570B">
      <w:pPr>
        <w:pStyle w:val="PURBody"/>
      </w:pPr>
      <w:r w:rsidRPr="00453749">
        <w:rPr>
          <w:lang w:val="es-ES"/>
        </w:rPr>
        <w:t>Hemos diseñado estos Derechos de Uso del Proveedor de Servicios para ayudarle a licenciar y administrar los productos de Microsoft.</w:t>
      </w:r>
      <w:r w:rsidR="006D58CA" w:rsidRPr="00453749">
        <w:rPr>
          <w:lang w:val="es-ES"/>
        </w:rPr>
        <w:t xml:space="preserve"> </w:t>
      </w:r>
      <w:r w:rsidRPr="00453749">
        <w:rPr>
          <w:lang w:val="es-ES"/>
        </w:rPr>
        <w:t>Para utilizar cualquier producto existente, puede consultar este documento o cualquier actualización anterior de los derechos de uso de los productos que se apliquen al uso que haga de dicho producto.</w:t>
      </w:r>
      <w:r w:rsidR="006D58CA" w:rsidRPr="00453749">
        <w:rPr>
          <w:lang w:val="es-ES"/>
        </w:rPr>
        <w:t xml:space="preserve"> </w:t>
      </w:r>
      <w:r w:rsidRPr="00453749">
        <w:rPr>
          <w:lang w:val="es-ES"/>
        </w:rPr>
        <w:t>A continuación se muestran adiciones, eliminaciones y otros cambios en los derechos de uso de los productos. También se ofrecen aclaraciones para dar respuestas a las preguntas de los Clientes.</w:t>
      </w:r>
      <w:r w:rsidR="006D58CA" w:rsidRPr="00453749">
        <w:rPr>
          <w:lang w:val="es-ES"/>
        </w:rPr>
        <w:t xml:space="preserve"> </w:t>
      </w:r>
      <w:r>
        <w:t>Estas aclaraciones reflejan las directivas de licencia existentes de Microsoft.</w:t>
      </w:r>
    </w:p>
    <w:tbl>
      <w:tblPr>
        <w:tblStyle w:val="PURTable"/>
        <w:tblW w:w="0" w:type="auto"/>
        <w:tblLook w:val="04A0" w:firstRow="1" w:lastRow="0" w:firstColumn="1" w:lastColumn="0" w:noHBand="0" w:noVBand="1"/>
      </w:tblPr>
      <w:tblGrid>
        <w:gridCol w:w="5312"/>
        <w:gridCol w:w="5330"/>
      </w:tblGrid>
      <w:tr w:rsidR="003F72BE" w:rsidTr="00F44E81">
        <w:trPr>
          <w:cnfStyle w:val="100000000000" w:firstRow="1" w:lastRow="0" w:firstColumn="0" w:lastColumn="0" w:oddVBand="0" w:evenVBand="0" w:oddHBand="0" w:evenHBand="0" w:firstRowFirstColumn="0" w:firstRowLastColumn="0" w:lastRowFirstColumn="0" w:lastRowLastColumn="0"/>
        </w:trPr>
        <w:tc>
          <w:tcPr>
            <w:tcW w:w="5312" w:type="dxa"/>
          </w:tcPr>
          <w:p w:rsidR="003F72BE" w:rsidRDefault="003F72BE" w:rsidP="003F72BE">
            <w:pPr>
              <w:pStyle w:val="PURHeading2"/>
            </w:pPr>
            <w:r>
              <w:t>Adiciones</w:t>
            </w:r>
          </w:p>
        </w:tc>
        <w:tc>
          <w:tcPr>
            <w:tcW w:w="5330" w:type="dxa"/>
          </w:tcPr>
          <w:p w:rsidR="003F72BE" w:rsidRDefault="003F72BE" w:rsidP="003F72BE">
            <w:pPr>
              <w:pStyle w:val="PURHeading2"/>
            </w:pPr>
            <w:r>
              <w:t>Eliminaciones</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Exchange Server 2013, ediciones Standard y Enterprise</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Commerce Server 2009 R2, edición Enterprise</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Lync Server 2013 Standard y Enterprise</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Commerce Server 2009 R2, edición Standard</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Office Multi Language Pack 2013</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Exchange Server 2010, ediciones Standard y Enterprise</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Office Professional Plus 2013</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HPC Pack 2008 R2 Enterprise</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Office, edición Standard 2013</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Lync Server 2010 Standard y Enterprise</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Project 2013 Professional</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Office Multi Language Pack 2010</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Project 2013 Standard</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Office Professional Plus 2010</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Project Server 2013</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Office, edición Standard 2010</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SharePoint 2013 Hosting</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Project 2010 Professional</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SharePoint Server 2013</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Project 2010 Standard</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Visio 2013 Professional</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Project Server 2010</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Visio 2013 Standard</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Search Server 2010</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Server 2012 Essentials</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Sharepoint Server 2010 para Sitios de Internet Enterprise</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SharePoint Server 2010</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Visio 2010 Premium</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Visio 2010 Professional</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Visio 2010 Standard</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HPC Server 2008 R2 Suite</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Server 2008 R2 Datacenter</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Server 2008 R2 Enterprise</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Server 2008 R2 para Sistemas Basados en Itanium</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Server 2008 R2 HPC Edition</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Server 2008 R2, OEM Standard y Enterprise</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Server 2008 R2 Standard</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Web Server 2008 R2</w:t>
            </w:r>
          </w:p>
        </w:tc>
      </w:tr>
    </w:tbl>
    <w:p w:rsidR="000A570B" w:rsidRDefault="000A570B" w:rsidP="000A570B">
      <w:pPr>
        <w:pStyle w:val="PURBody-Indented"/>
      </w:pPr>
    </w:p>
    <w:p w:rsidR="002221AA" w:rsidRDefault="002221AA" w:rsidP="000A570B">
      <w:pPr>
        <w:pStyle w:val="PURBody-Indented"/>
      </w:pPr>
    </w:p>
    <w:p w:rsidR="00A9232B" w:rsidRDefault="00FC1431" w:rsidP="00A9232B">
      <w:pPr>
        <w:pStyle w:val="PURBlueStrong"/>
      </w:pPr>
      <w:r>
        <w:lastRenderedPageBreak/>
        <w:t>Cambios:</w:t>
      </w:r>
    </w:p>
    <w:p w:rsidR="00A9232B" w:rsidRDefault="00A9232B" w:rsidP="00A9232B">
      <w:pPr>
        <w:pStyle w:val="PURHeading2"/>
      </w:pPr>
      <w:r>
        <w:t>Windows Server 2012 Datacenter y Standard</w:t>
      </w:r>
    </w:p>
    <w:p w:rsidR="00A9232B" w:rsidRPr="00453749" w:rsidRDefault="002C084A" w:rsidP="007A277F">
      <w:pPr>
        <w:pStyle w:val="PURBody"/>
        <w:numPr>
          <w:ilvl w:val="0"/>
          <w:numId w:val="16"/>
        </w:numPr>
        <w:rPr>
          <w:lang w:val="es-ES"/>
        </w:rPr>
      </w:pPr>
      <w:r w:rsidRPr="00453749">
        <w:rPr>
          <w:lang w:val="es-ES"/>
        </w:rPr>
        <w:t>Modificamos los términos de Servicios de Escritorio Remoto para Windows Server 2012 (RDS) para aclarar el requisito de</w:t>
      </w:r>
      <w:r w:rsidR="007A277F" w:rsidRPr="00453749">
        <w:rPr>
          <w:lang w:val="es-ES"/>
        </w:rPr>
        <w:t> </w:t>
      </w:r>
      <w:r w:rsidRPr="00453749">
        <w:rPr>
          <w:lang w:val="es-ES"/>
        </w:rPr>
        <w:t>notificación y otras restricciones.</w:t>
      </w:r>
    </w:p>
    <w:p w:rsidR="00A40F92" w:rsidRPr="00453749" w:rsidRDefault="00E630E5" w:rsidP="003A212A">
      <w:pPr>
        <w:pStyle w:val="PURBreadcrumb"/>
        <w:rPr>
          <w:rStyle w:val="Hyperlink"/>
          <w:rFonts w:ascii="Arial Narrow" w:hAnsi="Arial Narrow"/>
          <w:sz w:val="16"/>
          <w:lang w:val="es-ES"/>
        </w:rPr>
        <w:sectPr w:rsidR="00A40F92" w:rsidRPr="00453749" w:rsidSect="00752709">
          <w:footerReference w:type="default" r:id="rId34"/>
          <w:type w:val="continuous"/>
          <w:pgSz w:w="12240" w:h="15840" w:code="1"/>
          <w:pgMar w:top="1166" w:right="720" w:bottom="720" w:left="720" w:header="432" w:footer="288" w:gutter="0"/>
          <w:cols w:space="360"/>
          <w:docGrid w:linePitch="360"/>
        </w:sectPr>
      </w:pPr>
      <w:hyperlink w:anchor="TOC" w:history="1">
        <w:r w:rsidR="001852EE" w:rsidRPr="00453749">
          <w:rPr>
            <w:rStyle w:val="Hyperlink"/>
            <w:rFonts w:ascii="Arial Narrow" w:hAnsi="Arial Narrow"/>
            <w:sz w:val="16"/>
            <w:lang w:val="es-ES"/>
          </w:rPr>
          <w:t>Tabla de contenidos</w:t>
        </w:r>
      </w:hyperlink>
      <w:r w:rsidR="001852EE" w:rsidRPr="00453749">
        <w:rPr>
          <w:rFonts w:ascii="Arial Narrow" w:hAnsi="Arial Narrow"/>
          <w:sz w:val="16"/>
          <w:lang w:val="es-ES"/>
        </w:rPr>
        <w:t xml:space="preserve"> / </w:t>
      </w:r>
      <w:hyperlink w:anchor="UniversalTerms" w:history="1">
        <w:r w:rsidR="001852EE" w:rsidRPr="00453749">
          <w:rPr>
            <w:rStyle w:val="Hyperlink"/>
            <w:rFonts w:ascii="Arial Narrow" w:hAnsi="Arial Narrow"/>
            <w:sz w:val="16"/>
            <w:lang w:val="es-ES"/>
          </w:rPr>
          <w:t>Términos de Licencia Universales</w:t>
        </w:r>
      </w:hyperlink>
      <w:bookmarkStart w:id="17" w:name="_Toc299519079"/>
      <w:bookmarkStart w:id="18" w:name="_Toc299524943"/>
      <w:bookmarkStart w:id="19" w:name="_Toc299531294"/>
      <w:bookmarkStart w:id="20" w:name="_Toc299531402"/>
      <w:bookmarkStart w:id="21" w:name="_Toc299531510"/>
    </w:p>
    <w:p w:rsidR="000A570B" w:rsidRPr="00453749" w:rsidRDefault="000A570B" w:rsidP="000A570B">
      <w:pPr>
        <w:pStyle w:val="PURSectionHeading"/>
        <w:rPr>
          <w:lang w:val="es-ES"/>
        </w:rPr>
      </w:pPr>
      <w:bookmarkStart w:id="22" w:name="_Toc299957119"/>
      <w:bookmarkStart w:id="23" w:name="UniversalTerms"/>
      <w:bookmarkStart w:id="24" w:name="_Toc333411461"/>
      <w:r w:rsidRPr="00453749">
        <w:rPr>
          <w:lang w:val="es-ES"/>
        </w:rPr>
        <w:lastRenderedPageBreak/>
        <w:t>Términos de Licencia Universales</w:t>
      </w:r>
      <w:bookmarkEnd w:id="17"/>
      <w:bookmarkEnd w:id="18"/>
      <w:bookmarkEnd w:id="19"/>
      <w:bookmarkEnd w:id="20"/>
      <w:bookmarkEnd w:id="21"/>
      <w:bookmarkEnd w:id="22"/>
      <w:bookmarkEnd w:id="23"/>
      <w:bookmarkEnd w:id="24"/>
    </w:p>
    <w:p w:rsidR="000A570B" w:rsidRPr="00453749" w:rsidRDefault="000A570B" w:rsidP="007A277F">
      <w:pPr>
        <w:pStyle w:val="PURBody"/>
        <w:rPr>
          <w:lang w:val="es-ES"/>
        </w:rPr>
      </w:pPr>
      <w:r w:rsidRPr="00453749">
        <w:rPr>
          <w:lang w:val="es-ES"/>
        </w:rPr>
        <w:t>Los presentes términos de licencia serán de aplicación al uso por su parte de todos los programas de software y servicios online incluidos en su Contrato de Licencia de Proveedor de Servicios.</w:t>
      </w:r>
      <w:r w:rsidR="006D58CA" w:rsidRPr="00453749">
        <w:rPr>
          <w:lang w:val="es-ES"/>
        </w:rPr>
        <w:t xml:space="preserve"> </w:t>
      </w:r>
      <w:r w:rsidRPr="00453749">
        <w:rPr>
          <w:lang w:val="es-ES"/>
        </w:rPr>
        <w:t>Los términos que se utilicen y que no estén definidos en este documento de Derechos de uso del proveedor de servicios de Microsoft tendrán el significado que se les asigne en el Contrato de</w:t>
      </w:r>
      <w:r w:rsidR="007A277F" w:rsidRPr="00453749">
        <w:rPr>
          <w:lang w:val="es-ES"/>
        </w:rPr>
        <w:t> </w:t>
      </w:r>
      <w:r w:rsidRPr="00453749">
        <w:rPr>
          <w:lang w:val="es-ES"/>
        </w:rPr>
        <w:t xml:space="preserve">Licencia de Proveedor de Servicios. </w:t>
      </w:r>
    </w:p>
    <w:p w:rsidR="000A570B" w:rsidRPr="00453749" w:rsidRDefault="000A570B" w:rsidP="000A570B">
      <w:pPr>
        <w:pStyle w:val="PURHeading2"/>
        <w:rPr>
          <w:lang w:val="es-ES"/>
        </w:rPr>
      </w:pPr>
      <w:r w:rsidRPr="00453749">
        <w:rPr>
          <w:lang w:val="es-ES"/>
        </w:rPr>
        <w:t>Derechos de uso</w:t>
      </w:r>
    </w:p>
    <w:p w:rsidR="000A570B" w:rsidRPr="00453749" w:rsidRDefault="000A570B" w:rsidP="007A277F">
      <w:pPr>
        <w:pStyle w:val="PURBody-Indented"/>
        <w:rPr>
          <w:lang w:val="es-ES"/>
        </w:rPr>
      </w:pPr>
      <w:r w:rsidRPr="00453749">
        <w:rPr>
          <w:lang w:val="es-ES"/>
        </w:rPr>
        <w:t>Si cumple con el Contrato de Licencia de Proveedor de Servicios, incluidos estos Derechos de Uso del Proveedor de Servicios, podrá utilizar el software y los servicios online sólo según lo permitido expresamente en estos Derechos de Uso de Proveedor de</w:t>
      </w:r>
      <w:r w:rsidR="007A277F" w:rsidRPr="00453749">
        <w:rPr>
          <w:lang w:val="es-ES"/>
        </w:rPr>
        <w:t> </w:t>
      </w:r>
      <w:r w:rsidRPr="00453749">
        <w:rPr>
          <w:lang w:val="es-ES"/>
        </w:rPr>
        <w:t>Servicios.</w:t>
      </w:r>
    </w:p>
    <w:p w:rsidR="000A570B" w:rsidRPr="00453749" w:rsidRDefault="000A570B" w:rsidP="000A570B">
      <w:pPr>
        <w:pStyle w:val="PURHeading2"/>
        <w:rPr>
          <w:lang w:val="es-ES"/>
        </w:rPr>
      </w:pPr>
      <w:r w:rsidRPr="00453749">
        <w:rPr>
          <w:lang w:val="es-ES"/>
        </w:rPr>
        <w:t>Derechos para utilizar otras versiones.</w:t>
      </w:r>
    </w:p>
    <w:p w:rsidR="000A570B" w:rsidRPr="00453749" w:rsidRDefault="000A570B" w:rsidP="000A570B">
      <w:pPr>
        <w:pStyle w:val="PURBody-Indented"/>
        <w:rPr>
          <w:lang w:val="es-ES"/>
        </w:rPr>
      </w:pPr>
      <w:r w:rsidRPr="00453749">
        <w:rPr>
          <w:lang w:val="es-ES"/>
        </w:rPr>
        <w:t>Los términos de licencia para los productos se pueden utilizar una o más copias o instancias de forma simultánea.</w:t>
      </w:r>
      <w:r w:rsidR="006D58CA" w:rsidRPr="00453749">
        <w:rPr>
          <w:lang w:val="es-ES"/>
        </w:rPr>
        <w:t xml:space="preserve"> </w:t>
      </w:r>
      <w:r w:rsidRPr="00453749">
        <w:rPr>
          <w:lang w:val="es-ES"/>
        </w:rPr>
        <w:t>Para cualquier copia o instancia permitidas de todos estos productos, en lugar de la versión con licencia, podrá crear, guardar y ejecutar una copia o instancia de:</w:t>
      </w:r>
    </w:p>
    <w:p w:rsidR="000A570B" w:rsidRDefault="000A570B" w:rsidP="000A570B">
      <w:pPr>
        <w:pStyle w:val="PURBullet-Indented"/>
      </w:pPr>
      <w:r>
        <w:t>una versión anterior;</w:t>
      </w:r>
    </w:p>
    <w:p w:rsidR="000A570B" w:rsidRPr="00453749" w:rsidRDefault="000A570B" w:rsidP="000A570B">
      <w:pPr>
        <w:pStyle w:val="PURBullet-Indented"/>
        <w:rPr>
          <w:lang w:val="es-ES"/>
        </w:rPr>
      </w:pPr>
      <w:r w:rsidRPr="00453749">
        <w:rPr>
          <w:lang w:val="es-ES"/>
        </w:rPr>
        <w:t>una versión de idioma distinta permitida; o</w:t>
      </w:r>
    </w:p>
    <w:p w:rsidR="000A570B" w:rsidRPr="00453749" w:rsidRDefault="000A570B" w:rsidP="000A570B">
      <w:pPr>
        <w:pStyle w:val="PURBullet-Indented"/>
        <w:rPr>
          <w:lang w:val="es-ES"/>
        </w:rPr>
      </w:pPr>
      <w:r w:rsidRPr="00453749">
        <w:rPr>
          <w:lang w:val="es-ES"/>
        </w:rPr>
        <w:t>una versión de plataforma distinta que esté disponible (por ejemplo, de 32 bits o de 64 bits)</w:t>
      </w:r>
    </w:p>
    <w:p w:rsidR="000A570B" w:rsidRPr="00453749" w:rsidRDefault="000A570B" w:rsidP="000A570B">
      <w:pPr>
        <w:pStyle w:val="PURBody-Indented"/>
        <w:rPr>
          <w:lang w:val="es-ES"/>
        </w:rPr>
      </w:pPr>
      <w:r w:rsidRPr="00453749">
        <w:rPr>
          <w:lang w:val="es-ES"/>
        </w:rPr>
        <w:t>No puede utilizar versiones distintas de componentes distintos, como software de servidor y software adicional, a menos que los términos de la licencia para el producto le permitan expresamente hacerlo.</w:t>
      </w:r>
    </w:p>
    <w:p w:rsidR="000A570B" w:rsidRPr="00453749" w:rsidRDefault="000A570B" w:rsidP="000A570B">
      <w:pPr>
        <w:pStyle w:val="PURHeading2"/>
        <w:rPr>
          <w:lang w:val="es-ES"/>
        </w:rPr>
      </w:pPr>
      <w:r w:rsidRPr="00453749">
        <w:rPr>
          <w:lang w:val="es-ES"/>
        </w:rPr>
        <w:t>Derechos de Uso Aplicables</w:t>
      </w:r>
    </w:p>
    <w:p w:rsidR="000A570B" w:rsidRPr="00453749" w:rsidRDefault="000A570B" w:rsidP="007A277F">
      <w:pPr>
        <w:pStyle w:val="PURBody-Indented"/>
        <w:rPr>
          <w:rFonts w:cs="Arial"/>
          <w:lang w:val="es-ES"/>
        </w:rPr>
      </w:pPr>
      <w:r w:rsidRPr="00453749">
        <w:rPr>
          <w:rFonts w:cs="Arial"/>
          <w:bCs/>
          <w:szCs w:val="18"/>
          <w:lang w:val="es-ES"/>
        </w:rPr>
        <w:t>Los derechos de uso de los productos en los Derechos de Uso del Proveedor de Servicios, cuando el Cliente preste por primera vez servicios de software con una versión de un producto, se mantendrán vigentes durante el período de vigencia del contrato, sujeto a lo siguiente: (1) si Microsoft presenta una nueva versión de un producto y el Cliente utiliza esa nueva versión, el Cliente debe aceptar los derechos de uso de la nueva versión; y (2) si el Cliente presta servicios de software con una versión anterior de</w:t>
      </w:r>
      <w:r w:rsidR="007A277F" w:rsidRPr="00453749">
        <w:rPr>
          <w:rFonts w:cs="Arial"/>
          <w:bCs/>
          <w:szCs w:val="18"/>
          <w:lang w:val="es-ES"/>
        </w:rPr>
        <w:t> </w:t>
      </w:r>
      <w:r w:rsidRPr="00453749">
        <w:rPr>
          <w:rFonts w:cs="Arial"/>
          <w:bCs/>
          <w:szCs w:val="18"/>
          <w:lang w:val="es-ES"/>
        </w:rPr>
        <w:t>un</w:t>
      </w:r>
      <w:r w:rsidR="007A277F" w:rsidRPr="00453749">
        <w:rPr>
          <w:rFonts w:cs="Arial"/>
          <w:bCs/>
          <w:szCs w:val="18"/>
          <w:lang w:val="es-ES"/>
        </w:rPr>
        <w:t> </w:t>
      </w:r>
      <w:r w:rsidRPr="00453749">
        <w:rPr>
          <w:rFonts w:cs="Arial"/>
          <w:bCs/>
          <w:szCs w:val="18"/>
          <w:lang w:val="es-ES"/>
        </w:rPr>
        <w:t>producto, se aplicarán los derechos de uso para la versión del producto en los Derechos de Uso del Proveedor de Servicios cuando el Cliente preste por primera vez servicios de software con el producto bajo el contrato actual, siempre que, si el producto tiene componentes que no son parte de la versión que se utilizó originalmente, cualquiera de los derechos de uso subsiguientes específicos de esos componentes se aplique a dichos componentes.</w:t>
      </w:r>
      <w:r w:rsidR="006D58CA" w:rsidRPr="00453749">
        <w:rPr>
          <w:rFonts w:cs="Arial"/>
          <w:b/>
          <w:bCs/>
          <w:szCs w:val="18"/>
          <w:lang w:val="es-ES"/>
        </w:rPr>
        <w:t xml:space="preserve"> </w:t>
      </w:r>
    </w:p>
    <w:p w:rsidR="000A570B" w:rsidRPr="00453749" w:rsidRDefault="000A570B" w:rsidP="000A570B">
      <w:pPr>
        <w:pStyle w:val="PURHeading2"/>
        <w:rPr>
          <w:lang w:val="es-ES"/>
        </w:rPr>
      </w:pPr>
      <w:r w:rsidRPr="00453749">
        <w:rPr>
          <w:lang w:val="es-ES"/>
        </w:rPr>
        <w:t xml:space="preserve">Derechos de recuperación ante desastres </w:t>
      </w:r>
      <w:r w:rsidR="006D58CA" w:rsidRPr="00453749">
        <w:rPr>
          <w:lang w:val="es-ES"/>
        </w:rPr>
        <w:t>“</w:t>
      </w:r>
      <w:r w:rsidRPr="00453749">
        <w:rPr>
          <w:lang w:val="es-ES"/>
        </w:rPr>
        <w:t>en frío</w:t>
      </w:r>
      <w:r w:rsidR="006D58CA" w:rsidRPr="00453749">
        <w:rPr>
          <w:lang w:val="es-ES"/>
        </w:rPr>
        <w:t>”</w:t>
      </w:r>
    </w:p>
    <w:p w:rsidR="000A570B" w:rsidRPr="00453749" w:rsidRDefault="000A570B" w:rsidP="007A277F">
      <w:pPr>
        <w:pStyle w:val="PURBody-Indented"/>
        <w:rPr>
          <w:lang w:val="es-ES"/>
        </w:rPr>
      </w:pPr>
      <w:r w:rsidRPr="00453749">
        <w:rPr>
          <w:lang w:val="es-ES"/>
        </w:rPr>
        <w:t>Para cada instancia de software de servidor idóneo con licencia en el modelo Licencia Por procesador que ejecute en un entorno de sistema operativo (u OSE) virtual o físico de un servidor con licencia, puede ejecutar temporalmente una instancia de copia de</w:t>
      </w:r>
      <w:r w:rsidR="007A277F" w:rsidRPr="00453749">
        <w:rPr>
          <w:lang w:val="es-ES"/>
        </w:rPr>
        <w:t> </w:t>
      </w:r>
      <w:r w:rsidRPr="00453749">
        <w:rPr>
          <w:lang w:val="es-ES"/>
        </w:rPr>
        <w:t>seguridad en un entorno de sistema operativo (u OSE) físico o virtual de un servidor dedicado a la recuperación ante desastres. Los derechos de uso del producto para el software y las siguientes limitaciones se aplican al uso que haga del software en</w:t>
      </w:r>
      <w:r w:rsidR="007A277F" w:rsidRPr="00453749">
        <w:rPr>
          <w:lang w:val="es-ES"/>
        </w:rPr>
        <w:t> </w:t>
      </w:r>
      <w:r w:rsidRPr="00453749">
        <w:rPr>
          <w:lang w:val="es-ES"/>
        </w:rPr>
        <w:t>un</w:t>
      </w:r>
      <w:r w:rsidR="007A277F" w:rsidRPr="00453749">
        <w:rPr>
          <w:lang w:val="es-ES"/>
        </w:rPr>
        <w:t> </w:t>
      </w:r>
      <w:r w:rsidRPr="00453749">
        <w:rPr>
          <w:lang w:val="es-ES"/>
        </w:rPr>
        <w:t>servidor de recuperación ante desastres:</w:t>
      </w:r>
    </w:p>
    <w:p w:rsidR="000A570B" w:rsidRPr="00453749" w:rsidRDefault="000A570B" w:rsidP="007A277F">
      <w:pPr>
        <w:pStyle w:val="PURBullet-Indented"/>
        <w:rPr>
          <w:lang w:val="es-ES"/>
        </w:rPr>
      </w:pPr>
      <w:r w:rsidRPr="00453749">
        <w:rPr>
          <w:lang w:val="es-ES"/>
        </w:rPr>
        <w:t>El servidor se debe apagar, excepto para realizar (i) pruebas automáticas limitadas de software y administración de</w:t>
      </w:r>
      <w:r w:rsidR="007A277F" w:rsidRPr="00453749">
        <w:rPr>
          <w:lang w:val="es-ES"/>
        </w:rPr>
        <w:t> </w:t>
      </w:r>
      <w:r w:rsidRPr="00453749">
        <w:rPr>
          <w:lang w:val="es-ES"/>
        </w:rPr>
        <w:t>actualizaciones y (ii) recuperación ante desastres.</w:t>
      </w:r>
    </w:p>
    <w:p w:rsidR="000A570B" w:rsidRPr="00453749" w:rsidRDefault="000A570B" w:rsidP="000A570B">
      <w:pPr>
        <w:pStyle w:val="PURBullet-Indented"/>
        <w:rPr>
          <w:lang w:val="es-ES"/>
        </w:rPr>
      </w:pPr>
      <w:r w:rsidRPr="00453749">
        <w:rPr>
          <w:lang w:val="es-ES"/>
        </w:rPr>
        <w:t xml:space="preserve">El servidor no debe estar en el mismo clúster que el servidor de producción. </w:t>
      </w:r>
    </w:p>
    <w:p w:rsidR="000A570B" w:rsidRPr="00453749" w:rsidRDefault="000A570B" w:rsidP="007A277F">
      <w:pPr>
        <w:pStyle w:val="PURBullet-Indented"/>
        <w:rPr>
          <w:lang w:val="es-ES"/>
        </w:rPr>
      </w:pPr>
      <w:r w:rsidRPr="00453749">
        <w:rPr>
          <w:lang w:val="es-ES"/>
        </w:rPr>
        <w:t>Podrá ejecutar las instancias de copia de seguridad y producción al mismo tiempo sólo al recuperar la instancia de</w:t>
      </w:r>
      <w:r w:rsidR="007A277F" w:rsidRPr="00453749">
        <w:rPr>
          <w:lang w:val="es-ES"/>
        </w:rPr>
        <w:t> </w:t>
      </w:r>
      <w:r w:rsidRPr="00453749">
        <w:rPr>
          <w:lang w:val="es-ES"/>
        </w:rPr>
        <w:t xml:space="preserve">producción ante un desastre. </w:t>
      </w:r>
    </w:p>
    <w:p w:rsidR="000A570B" w:rsidRPr="00453749" w:rsidRDefault="000A570B" w:rsidP="000A570B">
      <w:pPr>
        <w:pStyle w:val="PURHeading2"/>
        <w:rPr>
          <w:lang w:val="es-ES"/>
        </w:rPr>
      </w:pPr>
      <w:r w:rsidRPr="00453749">
        <w:rPr>
          <w:lang w:val="es-ES"/>
        </w:rPr>
        <w:t>El alquiler no está permitido</w:t>
      </w:r>
    </w:p>
    <w:p w:rsidR="000A570B" w:rsidRPr="00453749" w:rsidRDefault="00687039" w:rsidP="000A570B">
      <w:pPr>
        <w:pStyle w:val="PURBody-Indented"/>
        <w:rPr>
          <w:lang w:val="es-ES"/>
        </w:rPr>
      </w:pPr>
      <w:r w:rsidRPr="00453749">
        <w:rPr>
          <w:lang w:val="es-ES"/>
        </w:rPr>
        <w:t>El alquiler de software no está permitido.</w:t>
      </w:r>
    </w:p>
    <w:p w:rsidR="000A570B" w:rsidRPr="00453749" w:rsidRDefault="000A570B" w:rsidP="000A570B">
      <w:pPr>
        <w:pStyle w:val="PURHeading2"/>
        <w:rPr>
          <w:spacing w:val="-2"/>
          <w:lang w:val="es-ES"/>
        </w:rPr>
      </w:pPr>
      <w:r w:rsidRPr="00453749">
        <w:rPr>
          <w:lang w:val="es-ES"/>
        </w:rPr>
        <w:t xml:space="preserve">Software de Terceros </w:t>
      </w:r>
    </w:p>
    <w:p w:rsidR="000A570B" w:rsidRPr="00453749" w:rsidRDefault="000A570B" w:rsidP="000A570B">
      <w:pPr>
        <w:pStyle w:val="PURBody-Indented"/>
        <w:rPr>
          <w:spacing w:val="-2"/>
          <w:lang w:val="es-ES"/>
        </w:rPr>
      </w:pPr>
      <w:r w:rsidRPr="00453749">
        <w:rPr>
          <w:lang w:val="es-ES"/>
        </w:rPr>
        <w:t xml:space="preserve">Si se proporcionan otros términos con un programa con licencia otorgada por terceros, dichos términos se aplicarán al uso que haga de ese programa. </w:t>
      </w:r>
    </w:p>
    <w:p w:rsidR="000A570B" w:rsidRPr="00453749" w:rsidRDefault="000A570B" w:rsidP="000A570B">
      <w:pPr>
        <w:pStyle w:val="PURHeading2"/>
        <w:rPr>
          <w:lang w:val="es-ES"/>
        </w:rPr>
      </w:pPr>
      <w:r w:rsidRPr="00453749">
        <w:rPr>
          <w:lang w:val="es-ES"/>
        </w:rPr>
        <w:t>Código de Versión Preliminar</w:t>
      </w:r>
    </w:p>
    <w:p w:rsidR="000A570B" w:rsidRPr="00453749" w:rsidRDefault="000A570B" w:rsidP="000A570B">
      <w:pPr>
        <w:pStyle w:val="PURBody-Indented"/>
        <w:rPr>
          <w:lang w:val="es-ES"/>
        </w:rPr>
      </w:pPr>
      <w:r w:rsidRPr="00453749">
        <w:rPr>
          <w:lang w:val="es-ES"/>
        </w:rPr>
        <w:t>Si otros términos acompañan al código de versión preliminar, esos términos se aplican al uso que haga de él.</w:t>
      </w:r>
    </w:p>
    <w:p w:rsidR="000A570B" w:rsidRPr="00453749" w:rsidRDefault="000A570B" w:rsidP="000A570B">
      <w:pPr>
        <w:pStyle w:val="PURHeading2"/>
        <w:rPr>
          <w:lang w:val="es-ES"/>
        </w:rPr>
      </w:pPr>
      <w:r w:rsidRPr="00453749">
        <w:rPr>
          <w:lang w:val="es-ES"/>
        </w:rPr>
        <w:t>Actualizaciones y Complementos</w:t>
      </w:r>
    </w:p>
    <w:p w:rsidR="000A570B" w:rsidRPr="00453749" w:rsidRDefault="000A570B" w:rsidP="007A277F">
      <w:pPr>
        <w:pStyle w:val="PURBody-Indented"/>
        <w:rPr>
          <w:lang w:val="es-ES"/>
        </w:rPr>
      </w:pPr>
      <w:r w:rsidRPr="00453749">
        <w:rPr>
          <w:lang w:val="es-ES"/>
        </w:rPr>
        <w:t>Podemos actualizar o complementar el software que licencie. En tal caso, podrá utilizar esa actualización o complemento con el</w:t>
      </w:r>
      <w:r w:rsidR="007A277F" w:rsidRPr="00453749">
        <w:rPr>
          <w:lang w:val="es-ES"/>
        </w:rPr>
        <w:t> </w:t>
      </w:r>
      <w:r w:rsidRPr="00453749">
        <w:rPr>
          <w:lang w:val="es-ES"/>
        </w:rPr>
        <w:t>software.</w:t>
      </w:r>
      <w:r w:rsidR="006D58CA" w:rsidRPr="00453749">
        <w:rPr>
          <w:lang w:val="es-ES"/>
        </w:rPr>
        <w:t xml:space="preserve"> </w:t>
      </w:r>
      <w:r w:rsidRPr="00453749">
        <w:rPr>
          <w:lang w:val="es-ES"/>
        </w:rPr>
        <w:t>Si otros términos acompañan a una actualización o complemento, esos términos se aplican al uso que haga de él.</w:t>
      </w:r>
    </w:p>
    <w:p w:rsidR="000A570B" w:rsidRPr="00453749" w:rsidRDefault="000A570B" w:rsidP="000A570B">
      <w:pPr>
        <w:pStyle w:val="PURHeading2"/>
        <w:rPr>
          <w:szCs w:val="18"/>
          <w:lang w:val="es-ES"/>
        </w:rPr>
      </w:pPr>
      <w:r w:rsidRPr="00453749">
        <w:rPr>
          <w:lang w:val="es-ES"/>
        </w:rPr>
        <w:lastRenderedPageBreak/>
        <w:t>Limitaciones Técnicas</w:t>
      </w:r>
      <w:r w:rsidRPr="00453749">
        <w:rPr>
          <w:szCs w:val="18"/>
          <w:lang w:val="es-ES"/>
        </w:rPr>
        <w:t xml:space="preserve"> </w:t>
      </w:r>
    </w:p>
    <w:p w:rsidR="000A570B" w:rsidRPr="00453749" w:rsidRDefault="000A570B" w:rsidP="002E1982">
      <w:pPr>
        <w:pStyle w:val="PURBody-Indented"/>
        <w:rPr>
          <w:lang w:val="es-ES"/>
        </w:rPr>
      </w:pPr>
      <w:r w:rsidRPr="00453749">
        <w:rPr>
          <w:lang w:val="es-ES"/>
        </w:rPr>
        <w:t xml:space="preserve">Deberá cumplir con todas las limitaciones técnicas del software que sólo permiten utilizarlo de determinadas formas. No puede obviarlas. Para obtener más información, consulte </w:t>
      </w:r>
      <w:hyperlink r:id="rId35" w:history="1">
        <w:r w:rsidR="002E1982" w:rsidRPr="00453749">
          <w:rPr>
            <w:rStyle w:val="Hyperlink"/>
            <w:lang w:val="es-ES"/>
          </w:rPr>
          <w:t>www.microsoftvolumelicensing.com/userights/TechLimit.aspx</w:t>
        </w:r>
      </w:hyperlink>
      <w:r w:rsidRPr="00453749">
        <w:rPr>
          <w:lang w:val="es-ES"/>
        </w:rPr>
        <w:t>.</w:t>
      </w:r>
    </w:p>
    <w:p w:rsidR="000A570B" w:rsidRPr="00453749" w:rsidRDefault="000A570B" w:rsidP="000A570B">
      <w:pPr>
        <w:pStyle w:val="PURHeading2"/>
        <w:rPr>
          <w:lang w:val="es-ES"/>
        </w:rPr>
      </w:pPr>
      <w:r w:rsidRPr="00453749">
        <w:rPr>
          <w:lang w:val="es-ES"/>
        </w:rPr>
        <w:t>Otros Derechos</w:t>
      </w:r>
    </w:p>
    <w:p w:rsidR="000A570B" w:rsidRPr="00453749" w:rsidRDefault="000A570B" w:rsidP="000A570B">
      <w:pPr>
        <w:pStyle w:val="PURBody-Indented"/>
        <w:rPr>
          <w:lang w:val="es-ES"/>
        </w:rPr>
      </w:pPr>
      <w:r w:rsidRPr="00453749">
        <w:rPr>
          <w:lang w:val="es-ES"/>
        </w:rPr>
        <w:t>Los derechos de acceso al software en cualquier dispositivo no le otorgan ningún derecho a implementar patentes de Microsoft u otra propiedad intelectual e industrial de software o dispositivos que accedan a ese dispositivo.</w:t>
      </w:r>
    </w:p>
    <w:p w:rsidR="000A570B" w:rsidRPr="00453749" w:rsidRDefault="000A570B" w:rsidP="000A570B">
      <w:pPr>
        <w:pStyle w:val="PURHeading2"/>
        <w:rPr>
          <w:spacing w:val="-2"/>
          <w:lang w:val="es-ES"/>
        </w:rPr>
      </w:pPr>
      <w:r w:rsidRPr="00453749">
        <w:rPr>
          <w:lang w:val="es-ES"/>
        </w:rPr>
        <w:t>Documentación</w:t>
      </w:r>
    </w:p>
    <w:p w:rsidR="000A570B" w:rsidRPr="00453749" w:rsidRDefault="000A570B" w:rsidP="000A570B">
      <w:pPr>
        <w:pStyle w:val="PURBody-Indented"/>
        <w:rPr>
          <w:lang w:val="es-ES"/>
        </w:rPr>
      </w:pPr>
      <w:r w:rsidRPr="00453749">
        <w:rPr>
          <w:lang w:val="es-ES"/>
        </w:rPr>
        <w:t>Toda persona que tenga acceso válido a su equipo o red interna puede copiar y utilizar la documentación para propósitos de referencia interna.</w:t>
      </w:r>
      <w:r w:rsidR="006D58CA" w:rsidRPr="00453749">
        <w:rPr>
          <w:lang w:val="es-ES"/>
        </w:rPr>
        <w:t xml:space="preserve"> </w:t>
      </w:r>
      <w:r w:rsidRPr="00453749">
        <w:rPr>
          <w:lang w:val="es-ES"/>
        </w:rPr>
        <w:t>La documentación no incluye libros electrónicos.</w:t>
      </w:r>
    </w:p>
    <w:p w:rsidR="000A570B" w:rsidRPr="00453749" w:rsidRDefault="000A570B" w:rsidP="000A570B">
      <w:pPr>
        <w:pStyle w:val="PURHeading2"/>
        <w:rPr>
          <w:lang w:val="es-ES"/>
        </w:rPr>
      </w:pPr>
      <w:r w:rsidRPr="00453749">
        <w:rPr>
          <w:lang w:val="es-ES"/>
        </w:rPr>
        <w:t>Activación del Producto</w:t>
      </w:r>
    </w:p>
    <w:p w:rsidR="000A570B" w:rsidRDefault="000A570B" w:rsidP="007A277F">
      <w:pPr>
        <w:pStyle w:val="PURBody-Indented"/>
      </w:pPr>
      <w:r w:rsidRPr="00453749">
        <w:rPr>
          <w:lang w:val="es-ES"/>
        </w:rPr>
        <w:t>Algunos productos y servicios en línea se deberán activar y necesitarán una clave de Licencia por Volumen para poder instalarlos o</w:t>
      </w:r>
      <w:r w:rsidR="007A277F" w:rsidRPr="00453749">
        <w:rPr>
          <w:lang w:val="es-ES"/>
        </w:rPr>
        <w:t> </w:t>
      </w:r>
      <w:r w:rsidRPr="00453749">
        <w:rPr>
          <w:lang w:val="es-ES"/>
        </w:rPr>
        <w:t>acceder a los mismos.</w:t>
      </w:r>
      <w:r w:rsidR="006D58CA" w:rsidRPr="00453749">
        <w:rPr>
          <w:lang w:val="es-ES"/>
        </w:rPr>
        <w:t xml:space="preserve"> </w:t>
      </w:r>
      <w:r w:rsidRPr="00453749">
        <w:rPr>
          <w:lang w:val="es-ES"/>
        </w:rPr>
        <w:t>La activación asocia el uso del software con un dispositivo específico.</w:t>
      </w:r>
      <w:r w:rsidR="006D58CA" w:rsidRPr="00453749">
        <w:rPr>
          <w:lang w:val="es-ES"/>
        </w:rPr>
        <w:t xml:space="preserve"> </w:t>
      </w:r>
      <w:r w:rsidRPr="00453749">
        <w:rPr>
          <w:lang w:val="es-ES"/>
        </w:rPr>
        <w:t>Para obtener información acerca de</w:t>
      </w:r>
      <w:r w:rsidR="007A277F" w:rsidRPr="00453749">
        <w:rPr>
          <w:lang w:val="es-ES"/>
        </w:rPr>
        <w:t> </w:t>
      </w:r>
      <w:r w:rsidRPr="00453749">
        <w:rPr>
          <w:lang w:val="es-ES"/>
        </w:rPr>
        <w:t>cuándo se requiere la activación o una clave, consulte el vínculo de la sección Activación del Producto en</w:t>
      </w:r>
      <w:r w:rsidR="007A277F" w:rsidRPr="00453749">
        <w:rPr>
          <w:lang w:val="es-ES"/>
        </w:rPr>
        <w:t> </w:t>
      </w:r>
      <w:hyperlink r:id="rId36" w:history="1">
        <w:r w:rsidR="002E1982" w:rsidRPr="00453749">
          <w:rPr>
            <w:rStyle w:val="Hyperlink"/>
            <w:lang w:val="es-ES"/>
          </w:rPr>
          <w:t>http://www.microsoft.com/licensing</w:t>
        </w:r>
      </w:hyperlink>
      <w:r w:rsidRPr="00453749">
        <w:rPr>
          <w:lang w:val="es-ES"/>
        </w:rPr>
        <w:t>.</w:t>
      </w:r>
      <w:r w:rsidR="006D58CA" w:rsidRPr="00453749">
        <w:rPr>
          <w:lang w:val="es-ES"/>
        </w:rPr>
        <w:t xml:space="preserve"> </w:t>
      </w:r>
      <w:r w:rsidRPr="00453749">
        <w:rPr>
          <w:lang w:val="es-ES"/>
        </w:rPr>
        <w:t xml:space="preserve">Es responsable del uso de las claves que se le hayan asignado y de la activación de los productos a través de los equipos del Servicio de administración de claves (KMS). </w:t>
      </w:r>
      <w:r>
        <w:t>No debe revelar las claves a terceros.</w:t>
      </w:r>
    </w:p>
    <w:p w:rsidR="000A570B" w:rsidRPr="00453749" w:rsidRDefault="000A570B" w:rsidP="000A570B">
      <w:pPr>
        <w:pStyle w:val="PURBullet-Indented"/>
        <w:rPr>
          <w:spacing w:val="-2"/>
          <w:lang w:val="es-ES"/>
        </w:rPr>
      </w:pPr>
      <w:r w:rsidRPr="00453749">
        <w:rPr>
          <w:lang w:val="es-ES"/>
        </w:rPr>
        <w:t>Si fuera necesario para el software de cliente, podrá proporcionar las claves de Licencia por Volumen que se incluyen exclusivamente en los soportes físicos originales para aplicaciones que requieren activación.</w:t>
      </w:r>
    </w:p>
    <w:p w:rsidR="000A570B" w:rsidRPr="00453749" w:rsidRDefault="000A570B" w:rsidP="000A570B">
      <w:pPr>
        <w:pStyle w:val="PURBullet-Indented"/>
        <w:rPr>
          <w:lang w:val="es-ES"/>
        </w:rPr>
      </w:pPr>
      <w:r w:rsidRPr="00453749">
        <w:rPr>
          <w:lang w:val="es-ES"/>
        </w:rPr>
        <w:t xml:space="preserve">Puede utilizar los equipos de KMS únicamente para activar copias del software con licencia bajo su contrato. </w:t>
      </w:r>
    </w:p>
    <w:p w:rsidR="000A570B" w:rsidRPr="00453749" w:rsidRDefault="000A570B" w:rsidP="000A570B">
      <w:pPr>
        <w:pStyle w:val="PURBlueStrong"/>
        <w:rPr>
          <w:lang w:val="es-ES"/>
        </w:rPr>
      </w:pPr>
      <w:r w:rsidRPr="00453749">
        <w:rPr>
          <w:lang w:val="es-ES"/>
        </w:rPr>
        <w:t>Activación de KMS y Clave de Activación Múltiple (MAK)</w:t>
      </w:r>
    </w:p>
    <w:p w:rsidR="000A570B" w:rsidRPr="00453749" w:rsidRDefault="000A570B" w:rsidP="007A277F">
      <w:pPr>
        <w:pStyle w:val="PURBody-Indented"/>
        <w:rPr>
          <w:lang w:val="es-ES"/>
        </w:rPr>
      </w:pPr>
      <w:r w:rsidRPr="00453749">
        <w:rPr>
          <w:lang w:val="es-ES"/>
        </w:rPr>
        <w:t>Durante la activación de una clave de activación múltiple (MAK), el software enviará información a Microsoft sobre el software y</w:t>
      </w:r>
      <w:r w:rsidR="007A277F" w:rsidRPr="00453749">
        <w:rPr>
          <w:lang w:val="es-ES"/>
        </w:rPr>
        <w:t> </w:t>
      </w:r>
      <w:r w:rsidRPr="00453749">
        <w:rPr>
          <w:lang w:val="es-ES"/>
        </w:rPr>
        <w:t>el</w:t>
      </w:r>
      <w:r w:rsidR="007A277F" w:rsidRPr="00453749">
        <w:rPr>
          <w:lang w:val="es-ES"/>
        </w:rPr>
        <w:t> </w:t>
      </w:r>
      <w:r w:rsidRPr="00453749">
        <w:rPr>
          <w:lang w:val="es-ES"/>
        </w:rPr>
        <w:t>dispositivo.</w:t>
      </w:r>
      <w:r w:rsidR="006D58CA" w:rsidRPr="00453749">
        <w:rPr>
          <w:lang w:val="es-ES"/>
        </w:rPr>
        <w:t xml:space="preserve"> </w:t>
      </w:r>
      <w:r w:rsidRPr="00453749">
        <w:rPr>
          <w:lang w:val="es-ES"/>
        </w:rPr>
        <w:t>Durante la activación del host (KMS), el software enviará información a Microsoft sobre el software del host KMS y</w:t>
      </w:r>
      <w:r w:rsidR="007A277F" w:rsidRPr="00453749">
        <w:rPr>
          <w:lang w:val="es-ES"/>
        </w:rPr>
        <w:t> </w:t>
      </w:r>
      <w:r w:rsidRPr="00453749">
        <w:rPr>
          <w:lang w:val="es-ES"/>
        </w:rPr>
        <w:t>sobre el dispositivo del host.</w:t>
      </w:r>
      <w:r w:rsidR="006D58CA" w:rsidRPr="00453749">
        <w:rPr>
          <w:lang w:val="es-ES"/>
        </w:rPr>
        <w:t xml:space="preserve"> </w:t>
      </w:r>
      <w:r w:rsidRPr="00453749">
        <w:rPr>
          <w:lang w:val="es-ES"/>
        </w:rPr>
        <w:t>Los dispositivos de cliente de KMS activados con KMS no envían información a Microsoft. Sin embargo, requieren una reactivación periódica con su host de KMS.</w:t>
      </w:r>
      <w:r w:rsidR="006D58CA" w:rsidRPr="00453749">
        <w:rPr>
          <w:lang w:val="es-ES"/>
        </w:rPr>
        <w:t xml:space="preserve"> </w:t>
      </w:r>
      <w:r w:rsidRPr="00453749">
        <w:rPr>
          <w:lang w:val="es-ES"/>
        </w:rPr>
        <w:t xml:space="preserve">La información que se envía a Microsoft durante la activación del host de MAK o KMS incluye: </w:t>
      </w:r>
    </w:p>
    <w:p w:rsidR="000A570B" w:rsidRPr="00453749" w:rsidRDefault="000A570B" w:rsidP="000A570B">
      <w:pPr>
        <w:pStyle w:val="PURBullet-Indented"/>
        <w:rPr>
          <w:lang w:val="es-ES"/>
        </w:rPr>
      </w:pPr>
      <w:r w:rsidRPr="00453749">
        <w:rPr>
          <w:lang w:val="es-ES"/>
        </w:rPr>
        <w:t xml:space="preserve">La versión, idioma y clave de producto del software. </w:t>
      </w:r>
    </w:p>
    <w:p w:rsidR="000A570B" w:rsidRPr="004F4670" w:rsidRDefault="000A570B" w:rsidP="000A570B">
      <w:pPr>
        <w:pStyle w:val="PURBullet-Indented"/>
        <w:rPr>
          <w:lang w:val="es-ES"/>
        </w:rPr>
      </w:pPr>
      <w:r w:rsidRPr="004F4670">
        <w:rPr>
          <w:lang w:val="es-ES"/>
        </w:rPr>
        <w:t xml:space="preserve">La dirección del protocolo de Internet del dispositivo. </w:t>
      </w:r>
    </w:p>
    <w:p w:rsidR="000A570B" w:rsidRPr="00453749" w:rsidRDefault="000A570B" w:rsidP="000A570B">
      <w:pPr>
        <w:pStyle w:val="PURBullet-Indented"/>
        <w:rPr>
          <w:lang w:val="es-ES"/>
        </w:rPr>
      </w:pPr>
      <w:r w:rsidRPr="00453749">
        <w:rPr>
          <w:lang w:val="es-ES"/>
        </w:rPr>
        <w:t xml:space="preserve">Información derivada de la configuración del hardware del dispositivo. </w:t>
      </w:r>
    </w:p>
    <w:p w:rsidR="000A570B" w:rsidRPr="00453749" w:rsidRDefault="000A570B" w:rsidP="00404C35">
      <w:pPr>
        <w:pStyle w:val="PURBody-Indented"/>
        <w:rPr>
          <w:lang w:val="es-ES"/>
        </w:rPr>
      </w:pPr>
      <w:r w:rsidRPr="00453749">
        <w:rPr>
          <w:lang w:val="es-ES"/>
        </w:rPr>
        <w:t xml:space="preserve">Para obtener más información, consulte </w:t>
      </w:r>
      <w:hyperlink r:id="rId37" w:history="1">
        <w:r w:rsidR="002E1982" w:rsidRPr="00453749">
          <w:rPr>
            <w:rStyle w:val="Hyperlink"/>
            <w:lang w:val="es-ES"/>
          </w:rPr>
          <w:t>http://www.microsoft.com/licensing/existing-customers/product-activation.aspx</w:t>
        </w:r>
      </w:hyperlink>
      <w:r w:rsidRPr="00453749">
        <w:rPr>
          <w:lang w:val="es-ES"/>
        </w:rPr>
        <w:t>.</w:t>
      </w:r>
      <w:r w:rsidR="006D58CA" w:rsidRPr="00453749">
        <w:rPr>
          <w:lang w:val="es-ES"/>
        </w:rPr>
        <w:t xml:space="preserve"> </w:t>
      </w:r>
      <w:r w:rsidRPr="00453749">
        <w:rPr>
          <w:lang w:val="es-ES"/>
        </w:rPr>
        <w:t>A</w:t>
      </w:r>
      <w:r w:rsidR="002D13A1" w:rsidRPr="00453749">
        <w:rPr>
          <w:lang w:val="es-ES"/>
        </w:rPr>
        <w:t>l utilizar el software, autoriza la transmisión de esta información</w:t>
      </w:r>
      <w:r w:rsidRPr="00453749">
        <w:rPr>
          <w:lang w:val="es-ES"/>
        </w:rPr>
        <w:t>.</w:t>
      </w:r>
      <w:r w:rsidR="006D58CA" w:rsidRPr="00453749">
        <w:rPr>
          <w:lang w:val="es-ES"/>
        </w:rPr>
        <w:t xml:space="preserve"> </w:t>
      </w:r>
      <w:r w:rsidRPr="00453749">
        <w:rPr>
          <w:lang w:val="es-ES"/>
        </w:rPr>
        <w:t>Antes de activarlo, tiene derecho a utilizar la versión del software que se haya</w:t>
      </w:r>
      <w:r w:rsidR="00404C35">
        <w:rPr>
          <w:lang w:val="es-ES"/>
        </w:rPr>
        <w:t> </w:t>
      </w:r>
      <w:r w:rsidRPr="00453749">
        <w:rPr>
          <w:lang w:val="es-ES"/>
        </w:rPr>
        <w:t>instalado en el proceso de instalación.</w:t>
      </w:r>
      <w:r w:rsidR="006D58CA" w:rsidRPr="00453749">
        <w:rPr>
          <w:lang w:val="es-ES"/>
        </w:rPr>
        <w:t xml:space="preserve"> </w:t>
      </w:r>
      <w:r w:rsidRPr="00453749">
        <w:rPr>
          <w:lang w:val="es-ES"/>
        </w:rPr>
        <w:t>Su derecho a utilizar el software después del tiempo especificado en el proceso de instalación es limitado, salvo que se active.</w:t>
      </w:r>
      <w:r w:rsidR="006D58CA" w:rsidRPr="00453749">
        <w:rPr>
          <w:lang w:val="es-ES"/>
        </w:rPr>
        <w:t xml:space="preserve"> </w:t>
      </w:r>
      <w:r w:rsidRPr="00453749">
        <w:rPr>
          <w:lang w:val="es-ES"/>
        </w:rPr>
        <w:t>Esto se hace para prevenir su uso sin licencia.</w:t>
      </w:r>
      <w:r w:rsidR="006D58CA" w:rsidRPr="00453749">
        <w:rPr>
          <w:lang w:val="es-ES"/>
        </w:rPr>
        <w:t xml:space="preserve"> </w:t>
      </w:r>
      <w:r w:rsidRPr="00453749">
        <w:rPr>
          <w:lang w:val="es-ES"/>
        </w:rPr>
        <w:t>Transcurrido dicho tiempo, no tiene licencia para seguir utilizando el software a menos que lo active.</w:t>
      </w:r>
      <w:r w:rsidR="006D58CA" w:rsidRPr="00453749">
        <w:rPr>
          <w:lang w:val="es-ES"/>
        </w:rPr>
        <w:t xml:space="preserve"> </w:t>
      </w:r>
      <w:r w:rsidRPr="00453749">
        <w:rPr>
          <w:lang w:val="es-ES"/>
        </w:rPr>
        <w:t>Si el dispositivo está conectado a Internet, el software se puede conectar automáticamente con Microsoft para realizar la activación.</w:t>
      </w:r>
      <w:r w:rsidR="006D58CA" w:rsidRPr="00453749">
        <w:rPr>
          <w:lang w:val="es-ES"/>
        </w:rPr>
        <w:t xml:space="preserve"> </w:t>
      </w:r>
      <w:r w:rsidRPr="00453749">
        <w:rPr>
          <w:lang w:val="es-ES"/>
        </w:rPr>
        <w:t>También puede activar el software manualmente por teléfono o</w:t>
      </w:r>
      <w:r w:rsidR="002D13A1">
        <w:rPr>
          <w:lang w:val="es-ES"/>
        </w:rPr>
        <w:t> </w:t>
      </w:r>
      <w:r w:rsidRPr="00453749">
        <w:rPr>
          <w:lang w:val="es-ES"/>
        </w:rPr>
        <w:t>a través de Internet.</w:t>
      </w:r>
      <w:r w:rsidR="006D58CA" w:rsidRPr="00453749">
        <w:rPr>
          <w:lang w:val="es-ES"/>
        </w:rPr>
        <w:t xml:space="preserve"> </w:t>
      </w:r>
      <w:r w:rsidRPr="00453749">
        <w:rPr>
          <w:lang w:val="es-ES"/>
        </w:rPr>
        <w:t>Si lo hace de esta forma, pueden aplicarse cobros por Internet o telefónicos.</w:t>
      </w:r>
      <w:r w:rsidR="006D58CA" w:rsidRPr="00453749">
        <w:rPr>
          <w:lang w:val="es-ES"/>
        </w:rPr>
        <w:t xml:space="preserve"> </w:t>
      </w:r>
      <w:r w:rsidRPr="00453749">
        <w:rPr>
          <w:lang w:val="es-ES"/>
        </w:rPr>
        <w:t>Algunos cambios en los componentes del equipo o el software pueden hacer necesario que se reactive el software.</w:t>
      </w:r>
      <w:r w:rsidR="006D58CA" w:rsidRPr="00453749">
        <w:rPr>
          <w:lang w:val="es-ES"/>
        </w:rPr>
        <w:t xml:space="preserve"> </w:t>
      </w:r>
      <w:r w:rsidRPr="00453749">
        <w:rPr>
          <w:lang w:val="es-ES"/>
        </w:rPr>
        <w:t>El</w:t>
      </w:r>
      <w:r w:rsidR="007A277F" w:rsidRPr="00453749">
        <w:rPr>
          <w:lang w:val="es-ES"/>
        </w:rPr>
        <w:t> </w:t>
      </w:r>
      <w:r w:rsidRPr="00453749">
        <w:rPr>
          <w:lang w:val="es-ES"/>
        </w:rPr>
        <w:t>software le recordará que debe activarlo hasta que usted realice la activación.</w:t>
      </w:r>
    </w:p>
    <w:p w:rsidR="000A570B" w:rsidRPr="00453749" w:rsidRDefault="000A570B" w:rsidP="000A570B">
      <w:pPr>
        <w:pStyle w:val="PURBlueStrong"/>
        <w:rPr>
          <w:lang w:val="es-ES"/>
        </w:rPr>
      </w:pPr>
      <w:r w:rsidRPr="00453749">
        <w:rPr>
          <w:lang w:val="es-ES"/>
        </w:rPr>
        <w:t>Uso correcto de las KMS</w:t>
      </w:r>
    </w:p>
    <w:p w:rsidR="000A570B" w:rsidRPr="00453749" w:rsidRDefault="000A570B" w:rsidP="000A570B">
      <w:pPr>
        <w:pStyle w:val="PURBody-Indented"/>
        <w:rPr>
          <w:lang w:val="es-ES"/>
        </w:rPr>
      </w:pPr>
      <w:r w:rsidRPr="00453749">
        <w:rPr>
          <w:lang w:val="es-ES"/>
        </w:rPr>
        <w:t>No puede proporcionar un acceso no seguro a los equipos de KMS en una red no controlada, como Internet.</w:t>
      </w:r>
    </w:p>
    <w:p w:rsidR="000A570B" w:rsidRPr="00453749" w:rsidRDefault="000A570B" w:rsidP="000A570B">
      <w:pPr>
        <w:pStyle w:val="PURBlueStrong"/>
        <w:rPr>
          <w:lang w:val="es-ES"/>
        </w:rPr>
      </w:pPr>
      <w:r w:rsidRPr="00453749">
        <w:rPr>
          <w:lang w:val="es-ES"/>
        </w:rPr>
        <w:t>Uso no autorizado de las claves de MAK o KMS</w:t>
      </w:r>
    </w:p>
    <w:p w:rsidR="000A570B" w:rsidRPr="00453749" w:rsidRDefault="000A570B" w:rsidP="000A570B">
      <w:pPr>
        <w:pStyle w:val="PURBody-Indented"/>
        <w:rPr>
          <w:lang w:val="es-ES"/>
        </w:rPr>
      </w:pPr>
      <w:r w:rsidRPr="00453749">
        <w:rPr>
          <w:lang w:val="es-ES"/>
        </w:rPr>
        <w:t xml:space="preserve">Es posible que Microsoft adopte alguna de las medidas siguientes con respecto al uso no autorizado de las claves de MAK o KMS: evitar activaciones adicionales, desactivar o bloquear la clave de activación o validación. </w:t>
      </w:r>
    </w:p>
    <w:p w:rsidR="000A570B" w:rsidRPr="00453749" w:rsidRDefault="000A570B" w:rsidP="000A570B">
      <w:pPr>
        <w:pStyle w:val="PURBody-Indented"/>
        <w:rPr>
          <w:lang w:val="es-ES"/>
        </w:rPr>
      </w:pPr>
      <w:r w:rsidRPr="00453749">
        <w:rPr>
          <w:lang w:val="es-ES"/>
        </w:rPr>
        <w:t>Cuando se desactiva la clave, es posible que el Cliente deba adquirir a Microsoft una clave nueva.</w:t>
      </w:r>
    </w:p>
    <w:p w:rsidR="000A570B" w:rsidRPr="00453749" w:rsidRDefault="000A570B" w:rsidP="000A570B">
      <w:pPr>
        <w:pStyle w:val="PURHeading2"/>
        <w:rPr>
          <w:rStyle w:val="Strong"/>
          <w:b w:val="0"/>
          <w:bCs w:val="0"/>
          <w:lang w:val="es-ES"/>
        </w:rPr>
      </w:pPr>
      <w:r w:rsidRPr="00453749">
        <w:rPr>
          <w:rStyle w:val="Strong"/>
          <w:lang w:val="es-ES"/>
        </w:rPr>
        <w:t>Funcionalidad adicional</w:t>
      </w:r>
    </w:p>
    <w:p w:rsidR="000A570B" w:rsidRPr="00453749" w:rsidRDefault="000A570B" w:rsidP="007A277F">
      <w:pPr>
        <w:pStyle w:val="PURBody-Indented"/>
        <w:rPr>
          <w:spacing w:val="-2"/>
          <w:lang w:val="es-ES"/>
        </w:rPr>
      </w:pPr>
      <w:r w:rsidRPr="00453749">
        <w:rPr>
          <w:lang w:val="es-ES"/>
        </w:rPr>
        <w:t>Podremos proporcionar funcionalidad adicional para el software o los servicios online. Es posible que se apliquen otras tarifas y</w:t>
      </w:r>
      <w:r w:rsidR="007A277F" w:rsidRPr="00453749">
        <w:rPr>
          <w:lang w:val="es-ES"/>
        </w:rPr>
        <w:t> </w:t>
      </w:r>
      <w:r w:rsidRPr="00453749">
        <w:rPr>
          <w:lang w:val="es-ES"/>
        </w:rPr>
        <w:t xml:space="preserve">términos de licencia. </w:t>
      </w:r>
    </w:p>
    <w:p w:rsidR="000A570B" w:rsidRPr="00453749" w:rsidRDefault="000A570B" w:rsidP="000A570B">
      <w:pPr>
        <w:pStyle w:val="PURHeading2"/>
        <w:rPr>
          <w:rStyle w:val="Strong"/>
          <w:b w:val="0"/>
          <w:bCs w:val="0"/>
          <w:lang w:val="es-ES"/>
        </w:rPr>
      </w:pPr>
      <w:r w:rsidRPr="00453749">
        <w:rPr>
          <w:rStyle w:val="Strong"/>
          <w:lang w:val="es-ES"/>
        </w:rPr>
        <w:t>Uso de Más de un Producto o Funcionalidad al Mismo Tiempo</w:t>
      </w:r>
    </w:p>
    <w:p w:rsidR="000A570B" w:rsidRPr="00453749" w:rsidRDefault="000A570B" w:rsidP="007A277F">
      <w:pPr>
        <w:pStyle w:val="PURBody-Indented"/>
        <w:rPr>
          <w:lang w:val="es-ES"/>
        </w:rPr>
      </w:pPr>
      <w:r w:rsidRPr="00453749">
        <w:rPr>
          <w:lang w:val="es-ES"/>
        </w:rPr>
        <w:t>Necesita una licencia para cada producto y funcionalidad con licencia independiente que se utilice en un dispositivo o que emplee un usuario.</w:t>
      </w:r>
      <w:r w:rsidR="006D58CA" w:rsidRPr="00453749">
        <w:rPr>
          <w:lang w:val="es-ES"/>
        </w:rPr>
        <w:t xml:space="preserve"> </w:t>
      </w:r>
      <w:r w:rsidRPr="00453749">
        <w:rPr>
          <w:lang w:val="es-ES"/>
        </w:rPr>
        <w:t>Por ejemplo, si utiliza Office en Windows, deberá tener licencia tanto para Office como para Windows.</w:t>
      </w:r>
      <w:r w:rsidR="006D58CA" w:rsidRPr="00453749">
        <w:rPr>
          <w:lang w:val="es-ES"/>
        </w:rPr>
        <w:t xml:space="preserve"> </w:t>
      </w:r>
      <w:r w:rsidRPr="00453749">
        <w:rPr>
          <w:lang w:val="es-ES"/>
        </w:rPr>
        <w:t>Del mismo modo, para acceder a Servicios de Escritorio Remoto en Windows Server, necesitará una SAL de Windows Server (o Licencia de</w:t>
      </w:r>
      <w:r w:rsidR="007A277F" w:rsidRPr="00453749">
        <w:rPr>
          <w:lang w:val="es-ES"/>
        </w:rPr>
        <w:t> </w:t>
      </w:r>
      <w:r w:rsidRPr="00453749">
        <w:rPr>
          <w:lang w:val="es-ES"/>
        </w:rPr>
        <w:t>Procesador para Windows Server) y otra de Servicios de Escritorio Remoto.</w:t>
      </w:r>
    </w:p>
    <w:p w:rsidR="00E113E4" w:rsidRPr="00453749" w:rsidRDefault="00E113E4" w:rsidP="00E113E4">
      <w:pPr>
        <w:pStyle w:val="PURHeading2"/>
        <w:rPr>
          <w:lang w:val="es-ES"/>
        </w:rPr>
      </w:pPr>
      <w:r w:rsidRPr="00453749">
        <w:rPr>
          <w:lang w:val="es-ES"/>
        </w:rPr>
        <w:lastRenderedPageBreak/>
        <w:t>Software .NET Framework y PowerShell</w:t>
      </w:r>
    </w:p>
    <w:p w:rsidR="00E113E4" w:rsidRPr="00453749" w:rsidRDefault="00E113E4" w:rsidP="00E113E4">
      <w:pPr>
        <w:pStyle w:val="PURBody-Indented"/>
        <w:rPr>
          <w:lang w:val="es-ES"/>
        </w:rPr>
      </w:pPr>
      <w:r w:rsidRPr="00453749">
        <w:rPr>
          <w:lang w:val="es-ES"/>
        </w:rPr>
        <w:t>El software Microsoft .NET Framework y el software PowerShell son parte de Microsoft Windows.</w:t>
      </w:r>
      <w:r w:rsidR="006D58CA" w:rsidRPr="00453749">
        <w:rPr>
          <w:lang w:val="es-ES"/>
        </w:rPr>
        <w:t xml:space="preserve"> </w:t>
      </w:r>
      <w:r w:rsidRPr="00453749">
        <w:rPr>
          <w:lang w:val="es-ES"/>
        </w:rPr>
        <w:t>Excepto en lo dispuesto en las Pruebas Comparativas más abajo, los términos de la licencia para Microsoft Windows se aplican al uso que se haga de estos componentes.</w:t>
      </w:r>
    </w:p>
    <w:p w:rsidR="00E113E4" w:rsidRPr="00453749" w:rsidRDefault="00E113E4" w:rsidP="007A277F">
      <w:pPr>
        <w:pStyle w:val="PURBody-Indented"/>
        <w:rPr>
          <w:lang w:val="es-ES"/>
        </w:rPr>
      </w:pPr>
      <w:r w:rsidRPr="00453749">
        <w:rPr>
          <w:lang w:val="es-ES"/>
        </w:rPr>
        <w:t>Otros productos pueden también incluir el software Microsoft .NET Framework o PowerShell. Estos términos de licencia rigen el</w:t>
      </w:r>
      <w:r w:rsidR="007A277F" w:rsidRPr="00453749">
        <w:rPr>
          <w:lang w:val="es-ES"/>
        </w:rPr>
        <w:t> </w:t>
      </w:r>
      <w:r w:rsidRPr="00453749">
        <w:rPr>
          <w:lang w:val="es-ES"/>
        </w:rPr>
        <w:t xml:space="preserve">uso de ese software. </w:t>
      </w:r>
    </w:p>
    <w:p w:rsidR="000A570B" w:rsidRPr="00453749" w:rsidRDefault="000A570B" w:rsidP="000A570B">
      <w:pPr>
        <w:pStyle w:val="PURBody"/>
        <w:rPr>
          <w:lang w:val="es-ES"/>
        </w:rPr>
      </w:pPr>
      <w:r w:rsidRPr="00453749">
        <w:rPr>
          <w:rStyle w:val="Strong"/>
          <w:rFonts w:ascii="Arial Black" w:hAnsi="Arial Black"/>
          <w:sz w:val="20"/>
          <w:lang w:val="es-ES"/>
        </w:rPr>
        <w:t>Términos de Licencia para la tecnología de SQL Server</w:t>
      </w:r>
    </w:p>
    <w:p w:rsidR="00156D47" w:rsidRPr="00453749" w:rsidRDefault="000A570B" w:rsidP="007A277F">
      <w:pPr>
        <w:pStyle w:val="PURBody-Indented"/>
        <w:rPr>
          <w:lang w:val="es-ES"/>
        </w:rPr>
      </w:pPr>
      <w:r w:rsidRPr="00453749">
        <w:rPr>
          <w:lang w:val="es-ES"/>
        </w:rPr>
        <w:t>Estos términos de la licencia serán de aplicación si la edición del software incluye tecnología SQL Server.</w:t>
      </w:r>
      <w:r w:rsidR="006D58CA" w:rsidRPr="00453749">
        <w:rPr>
          <w:lang w:val="es-ES"/>
        </w:rPr>
        <w:t xml:space="preserve"> </w:t>
      </w:r>
      <w:r w:rsidRPr="00453749">
        <w:rPr>
          <w:lang w:val="es-ES"/>
        </w:rPr>
        <w:t>Puede ejecutar, en</w:t>
      </w:r>
      <w:r w:rsidR="007A277F" w:rsidRPr="00453749">
        <w:rPr>
          <w:lang w:val="es-ES"/>
        </w:rPr>
        <w:t> </w:t>
      </w:r>
      <w:r w:rsidRPr="00453749">
        <w:rPr>
          <w:lang w:val="es-ES"/>
        </w:rPr>
        <w:t>cualquier momento, una instancia de esta tecnología en un entorno de sistema operativo físico o virtual (u OSE) en un servidor para admitir ese software.</w:t>
      </w:r>
      <w:r w:rsidR="006D58CA" w:rsidRPr="00453749">
        <w:rPr>
          <w:lang w:val="es-ES"/>
        </w:rPr>
        <w:t xml:space="preserve"> </w:t>
      </w:r>
      <w:r w:rsidRPr="00453749">
        <w:rPr>
          <w:lang w:val="es-ES"/>
        </w:rPr>
        <w:t>También puede usar la instancia para admitir otros productos que incluyan cualquier versión de</w:t>
      </w:r>
      <w:r w:rsidR="007A277F" w:rsidRPr="00453749">
        <w:rPr>
          <w:lang w:val="es-ES"/>
        </w:rPr>
        <w:t> </w:t>
      </w:r>
      <w:r w:rsidRPr="00453749">
        <w:rPr>
          <w:lang w:val="es-ES"/>
        </w:rPr>
        <w:t>Tecnología SQL Server.</w:t>
      </w:r>
      <w:r w:rsidR="006D58CA" w:rsidRPr="00453749">
        <w:rPr>
          <w:lang w:val="es-ES"/>
        </w:rPr>
        <w:t xml:space="preserve"> </w:t>
      </w:r>
      <w:r w:rsidRPr="00453749">
        <w:rPr>
          <w:lang w:val="es-ES"/>
        </w:rPr>
        <w:t>No necesita licencias SAL de SQL Server para dicho uso.</w:t>
      </w:r>
    </w:p>
    <w:p w:rsidR="000A570B" w:rsidRPr="00453749" w:rsidRDefault="000A570B" w:rsidP="000A570B">
      <w:pPr>
        <w:pStyle w:val="PURBody-Indented"/>
        <w:rPr>
          <w:lang w:val="es-ES"/>
        </w:rPr>
      </w:pPr>
      <w:r w:rsidRPr="00453749">
        <w:rPr>
          <w:lang w:val="es-ES"/>
        </w:rPr>
        <w:t>No puede compartir la instancia para admitir otros productos que no estén licenciados con Tecnología SQL Server.</w:t>
      </w:r>
    </w:p>
    <w:p w:rsidR="000A570B" w:rsidRPr="00453749" w:rsidRDefault="000A570B" w:rsidP="000A570B">
      <w:pPr>
        <w:pStyle w:val="PURHeading2"/>
        <w:rPr>
          <w:rStyle w:val="Strong"/>
          <w:b w:val="0"/>
          <w:bCs w:val="0"/>
          <w:lang w:val="es-ES"/>
        </w:rPr>
      </w:pPr>
      <w:r w:rsidRPr="00453749">
        <w:rPr>
          <w:rStyle w:val="Strong"/>
          <w:lang w:val="es-ES"/>
        </w:rPr>
        <w:t>Consentimiento al Uso de Datos</w:t>
      </w:r>
    </w:p>
    <w:p w:rsidR="000A570B" w:rsidRPr="00453749" w:rsidRDefault="000A570B" w:rsidP="007A277F">
      <w:pPr>
        <w:pStyle w:val="PURBody-Indented"/>
        <w:rPr>
          <w:rStyle w:val="Strong"/>
          <w:b w:val="0"/>
          <w:bCs w:val="0"/>
          <w:lang w:val="es-ES"/>
        </w:rPr>
      </w:pPr>
      <w:r w:rsidRPr="00453749">
        <w:rPr>
          <w:rStyle w:val="Strong"/>
          <w:b w:val="0"/>
          <w:bCs w:val="0"/>
          <w:lang w:val="es-ES"/>
        </w:rPr>
        <w:t>Podremos recopilar y utilizar la información técnica obtenida como parte de los servicios de soporte técnico relacionados con el</w:t>
      </w:r>
      <w:r w:rsidR="007A277F" w:rsidRPr="00453749">
        <w:rPr>
          <w:rStyle w:val="Strong"/>
          <w:b w:val="0"/>
          <w:bCs w:val="0"/>
          <w:lang w:val="es-ES"/>
        </w:rPr>
        <w:t> </w:t>
      </w:r>
      <w:r w:rsidRPr="00453749">
        <w:rPr>
          <w:rStyle w:val="Strong"/>
          <w:b w:val="0"/>
          <w:bCs w:val="0"/>
          <w:lang w:val="es-ES"/>
        </w:rPr>
        <w:t>software, en caso de haber alguno.</w:t>
      </w:r>
      <w:r w:rsidR="006D58CA" w:rsidRPr="00453749">
        <w:rPr>
          <w:rStyle w:val="Strong"/>
          <w:b w:val="0"/>
          <w:bCs w:val="0"/>
          <w:lang w:val="es-ES"/>
        </w:rPr>
        <w:t xml:space="preserve"> </w:t>
      </w:r>
      <w:r w:rsidRPr="00453749">
        <w:rPr>
          <w:rStyle w:val="Strong"/>
          <w:b w:val="0"/>
          <w:bCs w:val="0"/>
          <w:lang w:val="es-ES"/>
        </w:rPr>
        <w:t>Sólo utilizaremos esta información para mejorar nuestros productos o para ofrecerle tecnologías o servicios personalizados tanto a usted como a sus clientes.</w:t>
      </w:r>
      <w:r w:rsidR="006D58CA" w:rsidRPr="00453749">
        <w:rPr>
          <w:rStyle w:val="Strong"/>
          <w:b w:val="0"/>
          <w:bCs w:val="0"/>
          <w:lang w:val="es-ES"/>
        </w:rPr>
        <w:t xml:space="preserve"> </w:t>
      </w:r>
      <w:r w:rsidRPr="00453749">
        <w:rPr>
          <w:rStyle w:val="Strong"/>
          <w:b w:val="0"/>
          <w:bCs w:val="0"/>
          <w:lang w:val="es-ES"/>
        </w:rPr>
        <w:t>No revelaremos esta información en una forma que su</w:t>
      </w:r>
      <w:r w:rsidR="007A277F" w:rsidRPr="00453749">
        <w:rPr>
          <w:rStyle w:val="Strong"/>
          <w:b w:val="0"/>
          <w:bCs w:val="0"/>
          <w:lang w:val="es-ES"/>
        </w:rPr>
        <w:t> </w:t>
      </w:r>
      <w:r w:rsidRPr="00453749">
        <w:rPr>
          <w:rStyle w:val="Strong"/>
          <w:b w:val="0"/>
          <w:bCs w:val="0"/>
          <w:lang w:val="es-ES"/>
        </w:rPr>
        <w:t>identidad personal quede al descubierto.</w:t>
      </w:r>
    </w:p>
    <w:p w:rsidR="000A570B" w:rsidRPr="00453749" w:rsidRDefault="000A570B" w:rsidP="000A570B">
      <w:pPr>
        <w:pStyle w:val="PURHeading2"/>
        <w:rPr>
          <w:rStyle w:val="Strong"/>
          <w:b w:val="0"/>
          <w:bCs w:val="0"/>
          <w:lang w:val="es-ES"/>
        </w:rPr>
      </w:pPr>
      <w:r w:rsidRPr="00453749">
        <w:rPr>
          <w:rStyle w:val="Strong"/>
          <w:lang w:val="es-ES"/>
        </w:rPr>
        <w:t>Sitios de Internet de Terceros</w:t>
      </w:r>
    </w:p>
    <w:p w:rsidR="000A570B" w:rsidRPr="00453749" w:rsidRDefault="000A570B" w:rsidP="007A277F">
      <w:pPr>
        <w:pStyle w:val="PURBody-Indented"/>
        <w:rPr>
          <w:rStyle w:val="Strong"/>
          <w:b w:val="0"/>
          <w:bCs w:val="0"/>
          <w:lang w:val="es-ES"/>
        </w:rPr>
      </w:pPr>
      <w:r w:rsidRPr="00453749">
        <w:rPr>
          <w:rStyle w:val="Strong"/>
          <w:b w:val="0"/>
          <w:bCs w:val="0"/>
          <w:lang w:val="es-ES"/>
        </w:rPr>
        <w:t>Al utilizar los productos, tanto usted como sus clientes podrán conectarse a sitios de Internet de terceros.</w:t>
      </w:r>
      <w:r w:rsidR="006D58CA" w:rsidRPr="00453749">
        <w:rPr>
          <w:rStyle w:val="Strong"/>
          <w:b w:val="0"/>
          <w:bCs w:val="0"/>
          <w:lang w:val="es-ES"/>
        </w:rPr>
        <w:t xml:space="preserve"> </w:t>
      </w:r>
      <w:r w:rsidRPr="00453749">
        <w:rPr>
          <w:rStyle w:val="Strong"/>
          <w:b w:val="0"/>
          <w:bCs w:val="0"/>
          <w:lang w:val="es-ES"/>
        </w:rPr>
        <w:t>No controlamos los sitios de terceros.</w:t>
      </w:r>
      <w:r w:rsidR="006D58CA" w:rsidRPr="00453749">
        <w:rPr>
          <w:rStyle w:val="Strong"/>
          <w:b w:val="0"/>
          <w:bCs w:val="0"/>
          <w:lang w:val="es-ES"/>
        </w:rPr>
        <w:t xml:space="preserve"> </w:t>
      </w:r>
      <w:r w:rsidRPr="00453749">
        <w:rPr>
          <w:rStyle w:val="Strong"/>
          <w:b w:val="0"/>
          <w:bCs w:val="0"/>
          <w:lang w:val="es-ES"/>
        </w:rPr>
        <w:t>No nos hacemos responsables del contenido de ningún sitio de terceros, de los vínculos que éstos contengan o</w:t>
      </w:r>
      <w:r w:rsidR="007A277F" w:rsidRPr="00453749">
        <w:rPr>
          <w:rStyle w:val="Strong"/>
          <w:b w:val="0"/>
          <w:bCs w:val="0"/>
          <w:lang w:val="es-ES"/>
        </w:rPr>
        <w:t> </w:t>
      </w:r>
      <w:r w:rsidRPr="00453749">
        <w:rPr>
          <w:rStyle w:val="Strong"/>
          <w:b w:val="0"/>
          <w:bCs w:val="0"/>
          <w:lang w:val="es-ES"/>
        </w:rPr>
        <w:t>de</w:t>
      </w:r>
      <w:r w:rsidR="007A277F" w:rsidRPr="00453749">
        <w:rPr>
          <w:rStyle w:val="Strong"/>
          <w:b w:val="0"/>
          <w:bCs w:val="0"/>
          <w:lang w:val="es-ES"/>
        </w:rPr>
        <w:t> </w:t>
      </w:r>
      <w:r w:rsidRPr="00453749">
        <w:rPr>
          <w:rStyle w:val="Strong"/>
          <w:b w:val="0"/>
          <w:bCs w:val="0"/>
          <w:lang w:val="es-ES"/>
        </w:rPr>
        <w:t>cualquier cambio que se produzca en los mismos.</w:t>
      </w:r>
      <w:r w:rsidR="006D58CA" w:rsidRPr="00453749">
        <w:rPr>
          <w:rStyle w:val="Strong"/>
          <w:b w:val="0"/>
          <w:bCs w:val="0"/>
          <w:lang w:val="es-ES"/>
        </w:rPr>
        <w:t xml:space="preserve"> </w:t>
      </w:r>
      <w:r w:rsidRPr="00453749">
        <w:rPr>
          <w:rStyle w:val="Strong"/>
          <w:b w:val="0"/>
          <w:bCs w:val="0"/>
          <w:lang w:val="es-ES"/>
        </w:rPr>
        <w:t>Proporcionamos estos vínculos a sitios de terceros únicamente para su</w:t>
      </w:r>
      <w:r w:rsidR="007A277F" w:rsidRPr="00453749">
        <w:rPr>
          <w:rStyle w:val="Strong"/>
          <w:b w:val="0"/>
          <w:bCs w:val="0"/>
          <w:lang w:val="es-ES"/>
        </w:rPr>
        <w:t> </w:t>
      </w:r>
      <w:r w:rsidRPr="00453749">
        <w:rPr>
          <w:rStyle w:val="Strong"/>
          <w:b w:val="0"/>
          <w:bCs w:val="0"/>
          <w:lang w:val="es-ES"/>
        </w:rPr>
        <w:t>comodidad.</w:t>
      </w:r>
      <w:r w:rsidR="006D58CA" w:rsidRPr="00453749">
        <w:rPr>
          <w:rStyle w:val="Strong"/>
          <w:b w:val="0"/>
          <w:bCs w:val="0"/>
          <w:lang w:val="es-ES"/>
        </w:rPr>
        <w:t xml:space="preserve"> </w:t>
      </w:r>
      <w:r w:rsidRPr="00453749">
        <w:rPr>
          <w:rStyle w:val="Strong"/>
          <w:b w:val="0"/>
          <w:bCs w:val="0"/>
          <w:lang w:val="es-ES"/>
        </w:rPr>
        <w:t>La inclusión de cualquier vínculo no implica nuestra aprobación del sitio de terceros.</w:t>
      </w:r>
    </w:p>
    <w:p w:rsidR="000A570B" w:rsidRPr="00453749" w:rsidRDefault="000A570B" w:rsidP="000A570B">
      <w:pPr>
        <w:pStyle w:val="PURHeading2"/>
        <w:rPr>
          <w:lang w:val="es-ES"/>
        </w:rPr>
      </w:pPr>
      <w:r w:rsidRPr="00453749">
        <w:rPr>
          <w:lang w:val="es-ES"/>
        </w:rPr>
        <w:t>No Transferencia de Información de Identificación Personal</w:t>
      </w:r>
    </w:p>
    <w:p w:rsidR="000A570B" w:rsidRPr="00453749" w:rsidRDefault="000A570B" w:rsidP="007A277F">
      <w:pPr>
        <w:pStyle w:val="PURBody-Indented"/>
        <w:rPr>
          <w:lang w:val="es-ES"/>
        </w:rPr>
      </w:pPr>
      <w:r w:rsidRPr="00453749">
        <w:rPr>
          <w:lang w:val="es-ES"/>
        </w:rPr>
        <w:t>Sin su consentimiento, los productos no transmitirán ninguna información desde su servidor a los sistemas informáticos de</w:t>
      </w:r>
      <w:r w:rsidR="007A277F" w:rsidRPr="00453749">
        <w:rPr>
          <w:lang w:val="es-ES"/>
        </w:rPr>
        <w:t> </w:t>
      </w:r>
      <w:r w:rsidRPr="00453749">
        <w:rPr>
          <w:lang w:val="es-ES"/>
        </w:rPr>
        <w:t>Microsoft que revele su identidad personal.</w:t>
      </w:r>
    </w:p>
    <w:p w:rsidR="000A570B" w:rsidRPr="00453749" w:rsidRDefault="000A570B" w:rsidP="000A570B">
      <w:pPr>
        <w:pStyle w:val="PURHeading2"/>
        <w:rPr>
          <w:rStyle w:val="Strong"/>
          <w:b w:val="0"/>
          <w:bCs w:val="0"/>
          <w:lang w:val="es-ES"/>
        </w:rPr>
      </w:pPr>
      <w:r w:rsidRPr="00453749">
        <w:rPr>
          <w:rStyle w:val="Strong"/>
          <w:lang w:val="es-ES"/>
        </w:rPr>
        <w:t>Pruebas Comparativas</w:t>
      </w:r>
    </w:p>
    <w:p w:rsidR="000A570B" w:rsidRPr="00453749" w:rsidRDefault="000A570B" w:rsidP="000A570B">
      <w:pPr>
        <w:pStyle w:val="PURBlueStrong"/>
        <w:rPr>
          <w:lang w:val="es-ES"/>
        </w:rPr>
      </w:pPr>
      <w:r w:rsidRPr="00453749">
        <w:rPr>
          <w:lang w:val="es-ES"/>
        </w:rPr>
        <w:t>Software</w:t>
      </w:r>
    </w:p>
    <w:p w:rsidR="000A570B" w:rsidRPr="00453749" w:rsidRDefault="000A570B" w:rsidP="007A277F">
      <w:pPr>
        <w:pStyle w:val="PURBody-Indented"/>
        <w:rPr>
          <w:lang w:val="es-ES"/>
        </w:rPr>
      </w:pPr>
      <w:r w:rsidRPr="00453749">
        <w:rPr>
          <w:lang w:val="es-ES"/>
        </w:rPr>
        <w:t>Para revelar a terceros los resultados de cualquier prueba comparativa del software de servidor o de cliente que viene con este producto, deberá obtener la autorización previa y por escrito de Microsoft. Esto no se aplica a .NET Framework (vea a</w:t>
      </w:r>
      <w:r w:rsidR="007A277F" w:rsidRPr="00453749">
        <w:rPr>
          <w:lang w:val="es-ES"/>
        </w:rPr>
        <w:t> </w:t>
      </w:r>
      <w:r w:rsidRPr="00453749">
        <w:rPr>
          <w:lang w:val="es-ES"/>
        </w:rPr>
        <w:t>continuación) ni a los siguientes productos: Live Communications Server, Windows Server y Windows Small Business Server. No</w:t>
      </w:r>
      <w:r w:rsidR="007A277F" w:rsidRPr="00453749">
        <w:rPr>
          <w:lang w:val="es-ES"/>
        </w:rPr>
        <w:t> </w:t>
      </w:r>
      <w:r w:rsidRPr="00453749">
        <w:rPr>
          <w:lang w:val="es-ES"/>
        </w:rPr>
        <w:t>obstante, se aplica a la tecnología SQL con licencia, si existe alguna, con estos productos.</w:t>
      </w:r>
    </w:p>
    <w:p w:rsidR="000A570B" w:rsidRPr="00453749" w:rsidRDefault="000A570B" w:rsidP="000A570B">
      <w:pPr>
        <w:pStyle w:val="PURBlueStrong"/>
        <w:rPr>
          <w:lang w:val="es-ES" w:eastAsia="ja-JP"/>
        </w:rPr>
      </w:pPr>
      <w:r w:rsidRPr="00453749">
        <w:rPr>
          <w:lang w:val="es-ES"/>
        </w:rPr>
        <w:t>Microsoft .NET Framework</w:t>
      </w:r>
    </w:p>
    <w:p w:rsidR="000A570B" w:rsidRPr="00453749" w:rsidRDefault="000A570B" w:rsidP="007A277F">
      <w:pPr>
        <w:pStyle w:val="PURBody-Indented"/>
        <w:rPr>
          <w:lang w:val="es-ES"/>
        </w:rPr>
      </w:pPr>
      <w:r w:rsidRPr="00453749">
        <w:rPr>
          <w:lang w:val="es-ES"/>
        </w:rPr>
        <w:t>Es posible que el software incluya uno o más componentes de .NET Framework (</w:t>
      </w:r>
      <w:r w:rsidR="006D58CA" w:rsidRPr="00453749">
        <w:rPr>
          <w:lang w:val="es-ES"/>
        </w:rPr>
        <w:t>“</w:t>
      </w:r>
      <w:r w:rsidRPr="00453749">
        <w:rPr>
          <w:lang w:val="es-ES"/>
        </w:rPr>
        <w:t>Componentes .NET</w:t>
      </w:r>
      <w:r w:rsidR="006D58CA" w:rsidRPr="00453749">
        <w:rPr>
          <w:lang w:val="es-ES"/>
        </w:rPr>
        <w:t>”</w:t>
      </w:r>
      <w:r w:rsidRPr="00453749">
        <w:rPr>
          <w:lang w:val="es-ES"/>
        </w:rPr>
        <w:t>).</w:t>
      </w:r>
      <w:r w:rsidR="006D58CA" w:rsidRPr="00453749">
        <w:rPr>
          <w:lang w:val="es-ES"/>
        </w:rPr>
        <w:t xml:space="preserve"> </w:t>
      </w:r>
      <w:r w:rsidRPr="00453749">
        <w:rPr>
          <w:lang w:val="es-ES"/>
        </w:rPr>
        <w:t>Si fuera así, podrá realizar pruebas comparativas internas de tales componentes.</w:t>
      </w:r>
      <w:r w:rsidR="006D58CA" w:rsidRPr="00453749">
        <w:rPr>
          <w:lang w:val="es-ES"/>
        </w:rPr>
        <w:t xml:space="preserve"> </w:t>
      </w:r>
      <w:r w:rsidRPr="00453749">
        <w:rPr>
          <w:lang w:val="es-ES"/>
        </w:rPr>
        <w:t>Podrá divulgar los resultados de cualesquiera pruebas comparativas de</w:t>
      </w:r>
      <w:r w:rsidR="007A277F" w:rsidRPr="00453749">
        <w:rPr>
          <w:lang w:val="es-ES"/>
        </w:rPr>
        <w:t> </w:t>
      </w:r>
      <w:r w:rsidRPr="00453749">
        <w:rPr>
          <w:lang w:val="es-ES"/>
        </w:rPr>
        <w:t xml:space="preserve">estos componentes, siempre que cumpla con las condiciones establecidas en </w:t>
      </w:r>
      <w:hyperlink r:id="rId38" w:history="1">
        <w:r w:rsidR="002E1982" w:rsidRPr="00453749">
          <w:rPr>
            <w:rStyle w:val="Hyperlink"/>
            <w:lang w:val="es-ES"/>
          </w:rPr>
          <w:t>http://go.microsoft.com/fwlink/?LinkID=66406</w:t>
        </w:r>
      </w:hyperlink>
      <w:r w:rsidRPr="00453749">
        <w:rPr>
          <w:lang w:val="es-ES"/>
        </w:rPr>
        <w:t>. No</w:t>
      </w:r>
      <w:r w:rsidR="007A277F" w:rsidRPr="00453749">
        <w:rPr>
          <w:lang w:val="es-ES"/>
        </w:rPr>
        <w:t> </w:t>
      </w:r>
      <w:r w:rsidRPr="00453749">
        <w:rPr>
          <w:lang w:val="es-ES"/>
        </w:rPr>
        <w:t xml:space="preserve">obstante cualquier otro acuerdo que pueda tener con Microsoft, si usted revela los resultados de dicha prueba comparativa, Microsoft tendrá derecho a revelar los resultados de las pruebas comparativas que realice de sus productos que compiten con el Componente .NET aplicable, siempre que cumpla con las mismas condiciones establecidas en </w:t>
      </w:r>
      <w:hyperlink r:id="rId39" w:history="1">
        <w:r w:rsidR="002E1982" w:rsidRPr="00453749">
          <w:rPr>
            <w:rStyle w:val="Hyperlink"/>
            <w:lang w:val="es-ES"/>
          </w:rPr>
          <w:t>http://go.microsoft.com/fwlink/?LinkID=66406</w:t>
        </w:r>
      </w:hyperlink>
    </w:p>
    <w:p w:rsidR="000A570B" w:rsidRPr="00453749" w:rsidRDefault="000A570B" w:rsidP="000A570B">
      <w:pPr>
        <w:pStyle w:val="PURHeading2"/>
        <w:rPr>
          <w:lang w:val="es-ES"/>
        </w:rPr>
      </w:pPr>
      <w:r w:rsidRPr="00453749">
        <w:rPr>
          <w:lang w:val="es-ES"/>
        </w:rPr>
        <w:t>Elemento de informe de asignación de SQL Server Reporting Services</w:t>
      </w:r>
    </w:p>
    <w:p w:rsidR="000A570B" w:rsidRPr="00453749" w:rsidRDefault="000A570B" w:rsidP="007A277F">
      <w:pPr>
        <w:pStyle w:val="PURBody-Indented"/>
        <w:rPr>
          <w:lang w:val="es-ES"/>
        </w:rPr>
      </w:pPr>
      <w:r w:rsidRPr="00453749">
        <w:rPr>
          <w:lang w:val="es-ES"/>
        </w:rPr>
        <w:t>El software puede incluir características que recuperan contenido como mapas, imágenes otros datos a través de la interfaz de</w:t>
      </w:r>
      <w:r w:rsidR="007A277F" w:rsidRPr="00453749">
        <w:rPr>
          <w:lang w:val="es-ES"/>
        </w:rPr>
        <w:t> </w:t>
      </w:r>
      <w:r w:rsidRPr="00453749">
        <w:rPr>
          <w:lang w:val="es-ES"/>
        </w:rPr>
        <w:t xml:space="preserve">programación de aplicaciones Bing Maps (o marca sucesora, la </w:t>
      </w:r>
      <w:r w:rsidR="006D58CA" w:rsidRPr="00453749">
        <w:rPr>
          <w:lang w:val="es-ES"/>
        </w:rPr>
        <w:t>“</w:t>
      </w:r>
      <w:r w:rsidRPr="00453749">
        <w:rPr>
          <w:lang w:val="es-ES"/>
        </w:rPr>
        <w:t>API Bing Maps</w:t>
      </w:r>
      <w:r w:rsidR="006D58CA" w:rsidRPr="00453749">
        <w:rPr>
          <w:lang w:val="es-ES"/>
        </w:rPr>
        <w:t>”</w:t>
      </w:r>
      <w:r w:rsidRPr="00453749">
        <w:rPr>
          <w:lang w:val="es-ES"/>
        </w:rPr>
        <w:t>) para crear informes que muestren datos sobre mapas e imágenes aéreas e híbridas. Si estas características están incluidas, puede utilizarlas para crear y ver documentos dinámicos o estáticos sólo en conjunto con métodos y medios de acceso integrados en el software o a través de éstos. No puede copiar, almacenar, archivar ni crear de ninguna forma una base de datos del contenido disponible a través de la API Bing Maps. No</w:t>
      </w:r>
      <w:r w:rsidR="007A277F" w:rsidRPr="00453749">
        <w:rPr>
          <w:lang w:val="es-ES"/>
        </w:rPr>
        <w:t> </w:t>
      </w:r>
      <w:r w:rsidRPr="00453749">
        <w:rPr>
          <w:lang w:val="es-ES"/>
        </w:rPr>
        <w:t xml:space="preserve">puede utilizar la API Bing Maps para proporcionar orientación o ruta basadas en sensores, como tampoco utilizar ninguna imagen de datos de tráfico de caminos ni imágenes de vista aérea (ni metadatos relacionados), aunque se encuentran disponibles a través de la API Bing Maps para ningún propósito. Su uso de la API Bing Maps y el contenido asociado también está sujeto a los términos y condiciones adicionales en </w:t>
      </w:r>
      <w:hyperlink r:id="rId40" w:history="1">
        <w:r w:rsidR="002E1982" w:rsidRPr="00453749">
          <w:rPr>
            <w:rStyle w:val="Hyperlink"/>
            <w:lang w:val="es-ES"/>
          </w:rPr>
          <w:t>http://go.microsoft.com/fwlink/?LinkId=21969</w:t>
        </w:r>
      </w:hyperlink>
      <w:r w:rsidRPr="00453749">
        <w:rPr>
          <w:lang w:val="es-ES"/>
        </w:rPr>
        <w:t>.</w:t>
      </w:r>
    </w:p>
    <w:p w:rsidR="007951BE" w:rsidRPr="00453749" w:rsidRDefault="007951BE" w:rsidP="002E1982">
      <w:pPr>
        <w:pStyle w:val="PURBody-Indented"/>
        <w:rPr>
          <w:lang w:val="es-ES"/>
        </w:rPr>
      </w:pPr>
    </w:p>
    <w:p w:rsidR="007951BE" w:rsidRPr="00453749" w:rsidRDefault="007951BE" w:rsidP="002E1982">
      <w:pPr>
        <w:pStyle w:val="PURBody-Indented"/>
        <w:rPr>
          <w:lang w:val="es-ES"/>
        </w:rPr>
      </w:pPr>
    </w:p>
    <w:p w:rsidR="000A570B" w:rsidRPr="003633EF" w:rsidRDefault="000A570B" w:rsidP="000A570B">
      <w:pPr>
        <w:pStyle w:val="PURBody-Indented"/>
      </w:pPr>
      <w:r>
        <w:lastRenderedPageBreak/>
        <w:t>No podrá:</w:t>
      </w:r>
    </w:p>
    <w:p w:rsidR="000A570B" w:rsidRPr="00453749" w:rsidRDefault="000A570B" w:rsidP="007A277F">
      <w:pPr>
        <w:pStyle w:val="PURBullet-Indented"/>
        <w:rPr>
          <w:lang w:val="es-ES"/>
        </w:rPr>
      </w:pPr>
      <w:r w:rsidRPr="00453749">
        <w:rPr>
          <w:lang w:val="es-ES"/>
        </w:rPr>
        <w:t>eliminar, minimizar, bloquear o modificar cualquier logotipo, marcas, propiedad intelectual, marcas de agua digitales u</w:t>
      </w:r>
      <w:r w:rsidR="007A277F" w:rsidRPr="00453749">
        <w:rPr>
          <w:lang w:val="es-ES"/>
        </w:rPr>
        <w:t> </w:t>
      </w:r>
      <w:r w:rsidRPr="00453749">
        <w:rPr>
          <w:lang w:val="es-ES"/>
        </w:rPr>
        <w:t>otros avisos de Microsoft o sus proveedores que se incluyen en el software, incluido cualquier contenido puesto a</w:t>
      </w:r>
      <w:r w:rsidR="007A277F" w:rsidRPr="00453749">
        <w:rPr>
          <w:lang w:val="es-ES"/>
        </w:rPr>
        <w:t> </w:t>
      </w:r>
      <w:r w:rsidRPr="00453749">
        <w:rPr>
          <w:lang w:val="es-ES"/>
        </w:rPr>
        <w:t>su</w:t>
      </w:r>
      <w:r w:rsidR="007A277F" w:rsidRPr="00453749">
        <w:rPr>
          <w:lang w:val="es-ES"/>
        </w:rPr>
        <w:t> </w:t>
      </w:r>
      <w:r w:rsidRPr="00453749">
        <w:rPr>
          <w:lang w:val="es-ES"/>
        </w:rPr>
        <w:t>disposición a través del software; o</w:t>
      </w:r>
    </w:p>
    <w:p w:rsidR="000A570B" w:rsidRPr="00453749" w:rsidRDefault="000A570B" w:rsidP="000A570B">
      <w:pPr>
        <w:pStyle w:val="PURBullet-Indented"/>
        <w:rPr>
          <w:lang w:val="es-ES"/>
        </w:rPr>
      </w:pPr>
      <w:r w:rsidRPr="00453749">
        <w:rPr>
          <w:lang w:val="es-ES"/>
        </w:rPr>
        <w:t>publicar el software, incluida cualquier interfaz de programación de aplicaciones que se incluye en el software, para que otros la copien; o</w:t>
      </w:r>
    </w:p>
    <w:p w:rsidR="000A570B" w:rsidRPr="00453749" w:rsidRDefault="000A570B" w:rsidP="007A277F">
      <w:pPr>
        <w:pStyle w:val="PURBullet-Indented"/>
        <w:rPr>
          <w:lang w:val="es-ES"/>
        </w:rPr>
      </w:pPr>
      <w:r w:rsidRPr="00453749">
        <w:rPr>
          <w:lang w:val="es-ES"/>
        </w:rPr>
        <w:t>compartir o de otro modo distribuir documentos, texto o imágenes creados con las características de Servicios de</w:t>
      </w:r>
      <w:r w:rsidR="007A277F" w:rsidRPr="00453749">
        <w:rPr>
          <w:lang w:val="es-ES"/>
        </w:rPr>
        <w:t> </w:t>
      </w:r>
      <w:r w:rsidRPr="00453749">
        <w:rPr>
          <w:lang w:val="es-ES"/>
        </w:rPr>
        <w:t>Asignación de Datos del software.</w:t>
      </w:r>
    </w:p>
    <w:p w:rsidR="000A570B" w:rsidRPr="00677F43" w:rsidRDefault="000A570B" w:rsidP="000A570B">
      <w:pPr>
        <w:pStyle w:val="PURHeading2"/>
      </w:pPr>
      <w:r>
        <w:t>Multiplexación</w:t>
      </w:r>
    </w:p>
    <w:p w:rsidR="000A570B" w:rsidRDefault="000A570B" w:rsidP="000A570B">
      <w:pPr>
        <w:pStyle w:val="PURBody-Indented"/>
      </w:pPr>
      <w:r>
        <w:t>Hardware o software que utilice para:</w:t>
      </w:r>
    </w:p>
    <w:p w:rsidR="000A570B" w:rsidRPr="00833B09" w:rsidRDefault="000A570B" w:rsidP="000A570B">
      <w:pPr>
        <w:pStyle w:val="PURBullet-Indented"/>
      </w:pPr>
      <w:r>
        <w:t>agrupar conexiones;</w:t>
      </w:r>
    </w:p>
    <w:p w:rsidR="000A570B" w:rsidRPr="00833B09" w:rsidRDefault="000A570B" w:rsidP="000A570B">
      <w:pPr>
        <w:pStyle w:val="PURBullet-Indented"/>
      </w:pPr>
      <w:r>
        <w:t>reenrutar información;</w:t>
      </w:r>
    </w:p>
    <w:p w:rsidR="000A570B" w:rsidRPr="00453749" w:rsidRDefault="000A570B" w:rsidP="000A570B">
      <w:pPr>
        <w:pStyle w:val="PURBullet-Indented"/>
        <w:rPr>
          <w:lang w:val="es-ES"/>
        </w:rPr>
      </w:pPr>
      <w:r w:rsidRPr="00453749">
        <w:rPr>
          <w:lang w:val="es-ES"/>
        </w:rPr>
        <w:t>disminuir el número de dispositivos o usuarios que acceden o utilizan directamente el producto; o</w:t>
      </w:r>
      <w:r w:rsidR="007A277F" w:rsidRPr="00453749">
        <w:rPr>
          <w:lang w:val="es-ES"/>
        </w:rPr>
        <w:t> </w:t>
      </w:r>
      <w:r w:rsidRPr="00453749">
        <w:rPr>
          <w:lang w:val="es-ES"/>
        </w:rPr>
        <w:t xml:space="preserve"> </w:t>
      </w:r>
    </w:p>
    <w:p w:rsidR="000A570B" w:rsidRPr="00453749" w:rsidRDefault="000A570B" w:rsidP="000A570B">
      <w:pPr>
        <w:pStyle w:val="PURBullet-Indented"/>
        <w:rPr>
          <w:lang w:val="es-ES"/>
        </w:rPr>
      </w:pPr>
      <w:r w:rsidRPr="00453749">
        <w:rPr>
          <w:lang w:val="es-ES"/>
        </w:rPr>
        <w:t>disminuir el número de entornos de sistema operativo (u OSEs), dispositivos o usuarios que el producto administra directamente,</w:t>
      </w:r>
    </w:p>
    <w:p w:rsidR="000A570B" w:rsidRPr="00453749" w:rsidRDefault="000A570B" w:rsidP="000A570B">
      <w:pPr>
        <w:pStyle w:val="PURBody-Indented"/>
        <w:rPr>
          <w:lang w:val="es-ES"/>
        </w:rPr>
      </w:pPr>
      <w:r w:rsidRPr="00453749">
        <w:rPr>
          <w:lang w:val="es-ES"/>
        </w:rPr>
        <w:t xml:space="preserve">(en ocasiones se denomina </w:t>
      </w:r>
      <w:r w:rsidR="006D58CA" w:rsidRPr="00453749">
        <w:rPr>
          <w:lang w:val="es-ES"/>
        </w:rPr>
        <w:t>“</w:t>
      </w:r>
      <w:r w:rsidRPr="00453749">
        <w:rPr>
          <w:lang w:val="es-ES"/>
        </w:rPr>
        <w:t>multiplexación</w:t>
      </w:r>
      <w:r w:rsidR="006D58CA" w:rsidRPr="00453749">
        <w:rPr>
          <w:lang w:val="es-ES"/>
        </w:rPr>
        <w:t>”</w:t>
      </w:r>
      <w:r w:rsidRPr="00453749">
        <w:rPr>
          <w:lang w:val="es-ES"/>
        </w:rPr>
        <w:t xml:space="preserve"> o </w:t>
      </w:r>
      <w:r w:rsidR="006D58CA" w:rsidRPr="00453749">
        <w:rPr>
          <w:lang w:val="es-ES"/>
        </w:rPr>
        <w:t>“</w:t>
      </w:r>
      <w:r w:rsidRPr="00453749">
        <w:rPr>
          <w:lang w:val="es-ES"/>
        </w:rPr>
        <w:t>agrupación</w:t>
      </w:r>
      <w:r w:rsidR="006D58CA" w:rsidRPr="00453749">
        <w:rPr>
          <w:lang w:val="es-ES"/>
        </w:rPr>
        <w:t>”</w:t>
      </w:r>
      <w:r w:rsidRPr="00453749">
        <w:rPr>
          <w:lang w:val="es-ES"/>
        </w:rPr>
        <w:t>), no disminuye el número de licencias de cualquier tipo que necesite.</w:t>
      </w:r>
    </w:p>
    <w:p w:rsidR="000A570B" w:rsidRPr="00453749" w:rsidRDefault="005267B6" w:rsidP="000A570B">
      <w:pPr>
        <w:pStyle w:val="PURHeading2"/>
        <w:rPr>
          <w:lang w:val="es-ES"/>
        </w:rPr>
      </w:pPr>
      <w:r w:rsidRPr="00453749">
        <w:rPr>
          <w:lang w:val="es-ES"/>
        </w:rPr>
        <w:t>Código distribuible</w:t>
      </w:r>
    </w:p>
    <w:p w:rsidR="000A570B" w:rsidRPr="00453749" w:rsidRDefault="000A570B" w:rsidP="000A570B">
      <w:pPr>
        <w:pStyle w:val="PURBody-Indented"/>
        <w:rPr>
          <w:lang w:val="es-ES"/>
        </w:rPr>
      </w:pPr>
      <w:r w:rsidRPr="00453749">
        <w:rPr>
          <w:lang w:val="es-ES"/>
        </w:rPr>
        <w:t>El software o el servicio online puede incluir código que usted esté autorizado a distribuir en programas que desarrolle (conocido también como software de redistribución), siempre y cuando cumpla con los términos que se especifican a continuación.</w:t>
      </w:r>
      <w:r w:rsidR="006D58CA" w:rsidRPr="00453749">
        <w:rPr>
          <w:lang w:val="es-ES"/>
        </w:rPr>
        <w:t xml:space="preserve"> </w:t>
      </w:r>
      <w:r w:rsidRPr="00453749">
        <w:rPr>
          <w:lang w:val="es-ES"/>
        </w:rPr>
        <w:t xml:space="preserve">En este apartado, el uso de </w:t>
      </w:r>
      <w:r w:rsidR="006D58CA" w:rsidRPr="00453749">
        <w:rPr>
          <w:lang w:val="es-ES"/>
        </w:rPr>
        <w:t>“</w:t>
      </w:r>
      <w:r w:rsidRPr="00453749">
        <w:rPr>
          <w:lang w:val="es-ES"/>
        </w:rPr>
        <w:t>usted</w:t>
      </w:r>
      <w:r w:rsidR="006D58CA" w:rsidRPr="00453749">
        <w:rPr>
          <w:lang w:val="es-ES"/>
        </w:rPr>
        <w:t>”</w:t>
      </w:r>
      <w:r w:rsidRPr="00453749">
        <w:rPr>
          <w:lang w:val="es-ES"/>
        </w:rPr>
        <w:t xml:space="preserve"> y </w:t>
      </w:r>
      <w:r w:rsidR="006D58CA" w:rsidRPr="00453749">
        <w:rPr>
          <w:lang w:val="es-ES"/>
        </w:rPr>
        <w:t>“</w:t>
      </w:r>
      <w:r w:rsidRPr="00453749">
        <w:rPr>
          <w:lang w:val="es-ES"/>
        </w:rPr>
        <w:t>su</w:t>
      </w:r>
      <w:r w:rsidR="006D58CA" w:rsidRPr="00453749">
        <w:rPr>
          <w:lang w:val="es-ES"/>
        </w:rPr>
        <w:t>”</w:t>
      </w:r>
      <w:r w:rsidRPr="00453749">
        <w:rPr>
          <w:lang w:val="es-ES"/>
        </w:rPr>
        <w:t xml:space="preserve"> o </w:t>
      </w:r>
      <w:r w:rsidR="006D58CA" w:rsidRPr="00453749">
        <w:rPr>
          <w:lang w:val="es-ES"/>
        </w:rPr>
        <w:t>“</w:t>
      </w:r>
      <w:r w:rsidRPr="00453749">
        <w:rPr>
          <w:lang w:val="es-ES"/>
        </w:rPr>
        <w:t>sus</w:t>
      </w:r>
      <w:r w:rsidR="006D58CA" w:rsidRPr="00453749">
        <w:rPr>
          <w:lang w:val="es-ES"/>
        </w:rPr>
        <w:t>”</w:t>
      </w:r>
      <w:r w:rsidRPr="00453749">
        <w:rPr>
          <w:lang w:val="es-ES"/>
        </w:rPr>
        <w:t xml:space="preserve"> también incluye a sus Usuarios Finales.</w:t>
      </w:r>
    </w:p>
    <w:p w:rsidR="009B27A8" w:rsidRPr="00453749" w:rsidRDefault="009B27A8" w:rsidP="009B27A8">
      <w:pPr>
        <w:pStyle w:val="PURBlueStrong"/>
        <w:rPr>
          <w:lang w:val="es-ES"/>
        </w:rPr>
      </w:pPr>
      <w:r w:rsidRPr="00453749">
        <w:rPr>
          <w:lang w:val="es-ES"/>
        </w:rPr>
        <w:t>Derecho de uso y distribución</w:t>
      </w:r>
    </w:p>
    <w:p w:rsidR="009B27A8" w:rsidRPr="00453749" w:rsidRDefault="009B27A8" w:rsidP="009B27A8">
      <w:pPr>
        <w:pStyle w:val="PURBody-Indented"/>
        <w:rPr>
          <w:lang w:val="es-ES"/>
        </w:rPr>
      </w:pPr>
      <w:r w:rsidRPr="00453749">
        <w:rPr>
          <w:lang w:val="es-ES"/>
        </w:rPr>
        <w:t xml:space="preserve">Los archivos de código y texto anteriormente mencionados son </w:t>
      </w:r>
      <w:r w:rsidR="006D58CA" w:rsidRPr="00453749">
        <w:rPr>
          <w:lang w:val="es-ES"/>
        </w:rPr>
        <w:t>“</w:t>
      </w:r>
      <w:r w:rsidRPr="00453749">
        <w:rPr>
          <w:lang w:val="es-ES"/>
        </w:rPr>
        <w:t>Código Distribuible</w:t>
      </w:r>
      <w:r w:rsidR="006D58CA" w:rsidRPr="00453749">
        <w:rPr>
          <w:lang w:val="es-ES"/>
        </w:rPr>
        <w:t>”</w:t>
      </w:r>
      <w:r w:rsidRPr="00453749">
        <w:rPr>
          <w:lang w:val="es-ES"/>
        </w:rPr>
        <w:t>. Los presentes Derechos de Uso del Proveedor de Servicios pueden ofrecer derechos sobre otro Código Distribuible.</w:t>
      </w:r>
    </w:p>
    <w:p w:rsidR="000A570B" w:rsidRPr="00453749" w:rsidRDefault="000A570B" w:rsidP="000A570B">
      <w:pPr>
        <w:pStyle w:val="PURBullet-Indented"/>
        <w:rPr>
          <w:lang w:val="es-ES"/>
        </w:rPr>
      </w:pPr>
      <w:r w:rsidRPr="00453749">
        <w:rPr>
          <w:b/>
          <w:lang w:val="es-ES"/>
        </w:rPr>
        <w:t>Archivos REDIST.TXT:</w:t>
      </w:r>
      <w:r w:rsidRPr="00453749">
        <w:rPr>
          <w:lang w:val="es-ES"/>
        </w:rPr>
        <w:t xml:space="preserve"> Podrá copiar y distribuir el código objeto del código especificado en los archivos REDIST.TXT.</w:t>
      </w:r>
    </w:p>
    <w:p w:rsidR="000A570B" w:rsidRPr="00453749" w:rsidRDefault="000A570B" w:rsidP="000A570B">
      <w:pPr>
        <w:pStyle w:val="PURBullet-Indented"/>
        <w:rPr>
          <w:lang w:val="es-ES"/>
        </w:rPr>
      </w:pPr>
      <w:r w:rsidRPr="00453749">
        <w:rPr>
          <w:b/>
          <w:lang w:val="es-ES"/>
        </w:rPr>
        <w:t>Código muestra:</w:t>
      </w:r>
      <w:r w:rsidRPr="00453749">
        <w:rPr>
          <w:lang w:val="es-ES"/>
        </w:rPr>
        <w:t xml:space="preserve"> Podrá modificar, copiar y distribuir el código objeto y el código fuente del código identificado como </w:t>
      </w:r>
      <w:r w:rsidR="006D58CA" w:rsidRPr="00453749">
        <w:rPr>
          <w:lang w:val="es-ES"/>
        </w:rPr>
        <w:t>“</w:t>
      </w:r>
      <w:r w:rsidRPr="00453749">
        <w:rPr>
          <w:lang w:val="es-ES"/>
        </w:rPr>
        <w:t>muestra</w:t>
      </w:r>
      <w:r w:rsidR="006D58CA" w:rsidRPr="00453749">
        <w:rPr>
          <w:lang w:val="es-ES"/>
        </w:rPr>
        <w:t>”</w:t>
      </w:r>
      <w:r w:rsidRPr="00453749">
        <w:rPr>
          <w:lang w:val="es-ES"/>
        </w:rPr>
        <w:t>.</w:t>
      </w:r>
    </w:p>
    <w:p w:rsidR="000A570B" w:rsidRPr="00453749" w:rsidRDefault="000A570B" w:rsidP="000A570B">
      <w:pPr>
        <w:pStyle w:val="PURBullet-Indented"/>
        <w:rPr>
          <w:lang w:val="es-ES"/>
        </w:rPr>
      </w:pPr>
      <w:r w:rsidRPr="00453749">
        <w:rPr>
          <w:b/>
          <w:lang w:val="es-ES"/>
        </w:rPr>
        <w:t>Archivos OTHER-DIST.TXT:</w:t>
      </w:r>
      <w:r w:rsidRPr="00453749">
        <w:rPr>
          <w:lang w:val="es-ES"/>
        </w:rPr>
        <w:t xml:space="preserve"> Podrá copiar y distribuir el código objeto del código especificado incluido en los archivos OTHER-DIST.TXT.</w:t>
      </w:r>
    </w:p>
    <w:p w:rsidR="000A570B" w:rsidRPr="00453749" w:rsidRDefault="000A570B" w:rsidP="000A570B">
      <w:pPr>
        <w:pStyle w:val="PURBullet-Indented"/>
        <w:rPr>
          <w:lang w:val="es-ES"/>
        </w:rPr>
      </w:pPr>
      <w:r w:rsidRPr="00453749">
        <w:rPr>
          <w:b/>
          <w:lang w:val="es-ES"/>
        </w:rPr>
        <w:t>Distribución por Terceros:</w:t>
      </w:r>
      <w:r w:rsidRPr="00453749">
        <w:rPr>
          <w:lang w:val="es-ES"/>
        </w:rPr>
        <w:t xml:space="preserve"> Podrá permitir que los distribuidores de programas copien y distribuyan el Código Distribuible como parte de dichos programas.</w:t>
      </w:r>
    </w:p>
    <w:p w:rsidR="000A570B" w:rsidRPr="00453749" w:rsidRDefault="000A570B" w:rsidP="000A570B">
      <w:pPr>
        <w:pStyle w:val="PURBullet-Indented"/>
        <w:rPr>
          <w:lang w:val="pt-BR"/>
        </w:rPr>
      </w:pPr>
      <w:r w:rsidRPr="00453749">
        <w:rPr>
          <w:b/>
          <w:lang w:val="pt-BR"/>
        </w:rPr>
        <w:t>Bibliotecas Silverlight:</w:t>
      </w:r>
      <w:r w:rsidRPr="00453749">
        <w:rPr>
          <w:lang w:val="pt-BR"/>
        </w:rPr>
        <w:t xml:space="preserve"> Copiar y distribuir la forma de código objeto de código marcado como </w:t>
      </w:r>
      <w:r w:rsidR="006D58CA" w:rsidRPr="00453749">
        <w:rPr>
          <w:lang w:val="pt-BR"/>
        </w:rPr>
        <w:t>“</w:t>
      </w:r>
      <w:r w:rsidRPr="00453749">
        <w:rPr>
          <w:lang w:val="pt-BR"/>
        </w:rPr>
        <w:t>Bibliotecas de Silverlight</w:t>
      </w:r>
      <w:r w:rsidR="006D58CA" w:rsidRPr="00453749">
        <w:rPr>
          <w:lang w:val="pt-BR"/>
        </w:rPr>
        <w:t>”</w:t>
      </w:r>
      <w:r w:rsidRPr="00453749">
        <w:rPr>
          <w:lang w:val="pt-BR"/>
        </w:rPr>
        <w:t xml:space="preserve">, </w:t>
      </w:r>
      <w:r w:rsidR="006D58CA" w:rsidRPr="00453749">
        <w:rPr>
          <w:lang w:val="pt-BR"/>
        </w:rPr>
        <w:t>“</w:t>
      </w:r>
      <w:r w:rsidRPr="00453749">
        <w:rPr>
          <w:lang w:val="pt-BR"/>
        </w:rPr>
        <w:t>Bibliotecas de Cliente de Silverlight</w:t>
      </w:r>
      <w:r w:rsidR="006D58CA" w:rsidRPr="00453749">
        <w:rPr>
          <w:lang w:val="pt-BR"/>
        </w:rPr>
        <w:t>”</w:t>
      </w:r>
      <w:r w:rsidRPr="00453749">
        <w:rPr>
          <w:lang w:val="pt-BR"/>
        </w:rPr>
        <w:t xml:space="preserve"> y </w:t>
      </w:r>
      <w:r w:rsidR="006D58CA" w:rsidRPr="00453749">
        <w:rPr>
          <w:lang w:val="pt-BR"/>
        </w:rPr>
        <w:t>“</w:t>
      </w:r>
      <w:r w:rsidRPr="00453749">
        <w:rPr>
          <w:lang w:val="pt-BR"/>
        </w:rPr>
        <w:t>Bibliotecas de Servidores</w:t>
      </w:r>
      <w:r w:rsidR="006D58CA" w:rsidRPr="00453749">
        <w:rPr>
          <w:lang w:val="pt-BR"/>
        </w:rPr>
        <w:t>”</w:t>
      </w:r>
      <w:r w:rsidRPr="00453749">
        <w:rPr>
          <w:lang w:val="pt-BR"/>
        </w:rPr>
        <w:t xml:space="preserve"> de Silverlight;</w:t>
      </w:r>
    </w:p>
    <w:p w:rsidR="000A570B" w:rsidRPr="00453749" w:rsidRDefault="000A570B" w:rsidP="000A570B">
      <w:pPr>
        <w:pStyle w:val="PURBody-Indented"/>
        <w:rPr>
          <w:b/>
          <w:lang w:val="es-ES"/>
        </w:rPr>
      </w:pPr>
      <w:r w:rsidRPr="00453749">
        <w:rPr>
          <w:b/>
          <w:lang w:val="es-ES"/>
        </w:rPr>
        <w:t>Términos adicionales de licencia para todos los Productos Visual Studio</w:t>
      </w:r>
    </w:p>
    <w:p w:rsidR="000A570B" w:rsidRPr="00D548C0" w:rsidRDefault="000A570B" w:rsidP="000A570B">
      <w:pPr>
        <w:pStyle w:val="PURBody-Indented"/>
      </w:pPr>
      <w:r w:rsidRPr="00453749">
        <w:rPr>
          <w:lang w:val="es-ES"/>
        </w:rPr>
        <w:t xml:space="preserve">El software también puede incluir el Código Distribuible siguiente. </w:t>
      </w:r>
      <w:r>
        <w:t>Tiene derecho a:</w:t>
      </w:r>
    </w:p>
    <w:p w:rsidR="000A570B" w:rsidRPr="00453749" w:rsidRDefault="000A570B" w:rsidP="000029E8">
      <w:pPr>
        <w:pStyle w:val="PURBullet-Indented"/>
        <w:rPr>
          <w:lang w:val="es-ES"/>
        </w:rPr>
      </w:pPr>
      <w:r w:rsidRPr="00453749">
        <w:rPr>
          <w:b/>
          <w:lang w:val="es-ES"/>
        </w:rPr>
        <w:t xml:space="preserve">Archivos REDIST.TXT: </w:t>
      </w:r>
      <w:r w:rsidRPr="00453749">
        <w:rPr>
          <w:lang w:val="es-ES"/>
        </w:rPr>
        <w:t xml:space="preserve">Copiar y distribuir los archivos que se indiquen en la lista REDIST ubicada en </w:t>
      </w:r>
      <w:hyperlink r:id="rId41" w:history="1">
        <w:r w:rsidR="000029E8" w:rsidRPr="00453749">
          <w:rPr>
            <w:rStyle w:val="Hyperlink"/>
            <w:lang w:val="es-ES"/>
          </w:rPr>
          <w:t>http://go.microsoft.com/fwlink/?LinkId=247624</w:t>
        </w:r>
      </w:hyperlink>
      <w:r w:rsidRPr="00453749">
        <w:rPr>
          <w:lang w:val="es-ES"/>
        </w:rPr>
        <w:t xml:space="preserve">; </w:t>
      </w:r>
    </w:p>
    <w:p w:rsidR="000A570B" w:rsidRPr="00453749" w:rsidRDefault="000A570B" w:rsidP="000A570B">
      <w:pPr>
        <w:pStyle w:val="PURBullet-Indented"/>
        <w:rPr>
          <w:lang w:val="es-ES"/>
        </w:rPr>
      </w:pPr>
      <w:r w:rsidRPr="00453749">
        <w:rPr>
          <w:b/>
          <w:lang w:val="es-ES"/>
        </w:rPr>
        <w:t>Código muestra:</w:t>
      </w:r>
      <w:r w:rsidRPr="00453749">
        <w:rPr>
          <w:lang w:val="es-ES"/>
        </w:rPr>
        <w:t xml:space="preserve"> Modificar, copiar y distribuir el código objeto y el código fuente del código identificado como </w:t>
      </w:r>
      <w:r w:rsidR="006D58CA" w:rsidRPr="00453749">
        <w:rPr>
          <w:lang w:val="es-ES"/>
        </w:rPr>
        <w:t>“</w:t>
      </w:r>
      <w:r w:rsidRPr="00453749">
        <w:rPr>
          <w:lang w:val="es-ES"/>
        </w:rPr>
        <w:t>Fragmento de Código</w:t>
      </w:r>
      <w:r w:rsidR="006D58CA" w:rsidRPr="00453749">
        <w:rPr>
          <w:lang w:val="es-ES"/>
        </w:rPr>
        <w:t>”</w:t>
      </w:r>
      <w:r w:rsidRPr="00453749">
        <w:rPr>
          <w:lang w:val="es-ES"/>
        </w:rPr>
        <w:t>;</w:t>
      </w:r>
    </w:p>
    <w:p w:rsidR="000A570B" w:rsidRPr="00453749" w:rsidRDefault="000A570B" w:rsidP="007A277F">
      <w:pPr>
        <w:pStyle w:val="PURBullet-Indented"/>
        <w:rPr>
          <w:lang w:val="es-ES"/>
        </w:rPr>
      </w:pPr>
      <w:r w:rsidRPr="00453749">
        <w:rPr>
          <w:b/>
          <w:lang w:val="es-ES"/>
        </w:rPr>
        <w:t>Biblioteca de Imágenes:</w:t>
      </w:r>
      <w:r w:rsidRPr="00453749">
        <w:rPr>
          <w:lang w:val="es-ES"/>
        </w:rPr>
        <w:t xml:space="preserve"> Copiar y distribuir los iconos y las animaciones de la Biblioteca de imágenes, tal como se</w:t>
      </w:r>
      <w:r w:rsidR="007A277F" w:rsidRPr="00453749">
        <w:rPr>
          <w:lang w:val="es-ES"/>
        </w:rPr>
        <w:t> </w:t>
      </w:r>
      <w:r w:rsidRPr="00453749">
        <w:rPr>
          <w:lang w:val="es-ES"/>
        </w:rPr>
        <w:t>describe en la documentación del software. También podrá modificar ese contenido. Si cambia dicho contenido, deberá utilizarse de forma coherente con el uso permitido del contenido no modificado.</w:t>
      </w:r>
    </w:p>
    <w:p w:rsidR="000A570B" w:rsidRPr="00453749" w:rsidRDefault="000A570B" w:rsidP="007A277F">
      <w:pPr>
        <w:pStyle w:val="PURBullet-Indented"/>
        <w:rPr>
          <w:lang w:val="es-ES"/>
        </w:rPr>
      </w:pPr>
      <w:r w:rsidRPr="00453749">
        <w:rPr>
          <w:b/>
          <w:lang w:val="es-ES"/>
        </w:rPr>
        <w:t>Plantillas, Plantillas de Sitios y Plantillas de Sitios Blend para Visual Studio:</w:t>
      </w:r>
      <w:r w:rsidRPr="00453749">
        <w:rPr>
          <w:lang w:val="es-ES"/>
        </w:rPr>
        <w:t xml:space="preserve"> Modificar, copiar, implementar y</w:t>
      </w:r>
      <w:r w:rsidR="007A277F" w:rsidRPr="00453749">
        <w:rPr>
          <w:lang w:val="es-ES"/>
        </w:rPr>
        <w:t> </w:t>
      </w:r>
      <w:r w:rsidRPr="00453749">
        <w:rPr>
          <w:lang w:val="es-ES"/>
        </w:rPr>
        <w:t xml:space="preserve">distribuir el código objeto y el código fuente de las plantillas y código marcado como </w:t>
      </w:r>
      <w:r w:rsidR="006D58CA" w:rsidRPr="00453749">
        <w:rPr>
          <w:lang w:val="es-ES"/>
        </w:rPr>
        <w:t>“</w:t>
      </w:r>
      <w:r w:rsidRPr="00453749">
        <w:rPr>
          <w:lang w:val="es-ES"/>
        </w:rPr>
        <w:t>plantillas de sitio</w:t>
      </w:r>
      <w:r w:rsidR="006D58CA" w:rsidRPr="00453749">
        <w:rPr>
          <w:lang w:val="es-ES"/>
        </w:rPr>
        <w:t>”</w:t>
      </w:r>
      <w:r w:rsidRPr="00453749">
        <w:rPr>
          <w:lang w:val="es-ES"/>
        </w:rPr>
        <w:t xml:space="preserve">; </w:t>
      </w:r>
    </w:p>
    <w:p w:rsidR="000A570B" w:rsidRPr="00453749" w:rsidRDefault="000A570B" w:rsidP="000A570B">
      <w:pPr>
        <w:pStyle w:val="PURBullet-Indented"/>
        <w:rPr>
          <w:lang w:val="es-ES"/>
        </w:rPr>
      </w:pPr>
      <w:r w:rsidRPr="00453749">
        <w:rPr>
          <w:b/>
          <w:lang w:val="es-ES"/>
        </w:rPr>
        <w:t>Fuentes y Fuentes Blend para Visual Studio:</w:t>
      </w:r>
      <w:r w:rsidRPr="00453749">
        <w:rPr>
          <w:lang w:val="es-ES"/>
        </w:rPr>
        <w:t xml:space="preserve"> Distribuir copias no modificadas de la fuente Buxton Sketch, la fuente SketchFlow Print y la fuente SegoeMarker; </w:t>
      </w:r>
    </w:p>
    <w:p w:rsidR="000A570B" w:rsidRPr="00453749" w:rsidRDefault="000A570B" w:rsidP="000A570B">
      <w:pPr>
        <w:pStyle w:val="PURBullet-Indented"/>
        <w:rPr>
          <w:lang w:val="es-ES"/>
        </w:rPr>
      </w:pPr>
      <w:r w:rsidRPr="00453749">
        <w:rPr>
          <w:b/>
          <w:lang w:val="es-ES"/>
        </w:rPr>
        <w:t xml:space="preserve">Estilos y Estilos Blend para Visual Studio: </w:t>
      </w:r>
      <w:r w:rsidRPr="00453749">
        <w:rPr>
          <w:lang w:val="es-ES"/>
        </w:rPr>
        <w:t xml:space="preserve">Copiar, modificar y distribuir el código objeto del código identificado como </w:t>
      </w:r>
      <w:r w:rsidR="006D58CA" w:rsidRPr="00453749">
        <w:rPr>
          <w:lang w:val="es-ES"/>
        </w:rPr>
        <w:t>“</w:t>
      </w:r>
      <w:r w:rsidRPr="00453749">
        <w:rPr>
          <w:lang w:val="es-ES"/>
        </w:rPr>
        <w:t>Estilos X</w:t>
      </w:r>
      <w:r w:rsidR="006D58CA" w:rsidRPr="00453749">
        <w:rPr>
          <w:lang w:val="es-ES"/>
        </w:rPr>
        <w:t>”</w:t>
      </w:r>
      <w:r w:rsidRPr="00453749">
        <w:rPr>
          <w:lang w:val="es-ES"/>
        </w:rPr>
        <w:t>;</w:t>
      </w:r>
    </w:p>
    <w:p w:rsidR="00407900" w:rsidRPr="00453749" w:rsidRDefault="000A570B" w:rsidP="00407900">
      <w:pPr>
        <w:pStyle w:val="PURBullet-Indented"/>
        <w:tabs>
          <w:tab w:val="left" w:pos="540"/>
        </w:tabs>
        <w:ind w:left="540" w:hanging="180"/>
        <w:rPr>
          <w:lang w:val="es-ES"/>
        </w:rPr>
      </w:pPr>
      <w:r w:rsidRPr="00453749">
        <w:rPr>
          <w:b/>
          <w:lang w:val="es-ES"/>
        </w:rPr>
        <w:t xml:space="preserve">Iconos: </w:t>
      </w:r>
      <w:r w:rsidRPr="00453749">
        <w:rPr>
          <w:lang w:val="es-ES"/>
        </w:rPr>
        <w:t xml:space="preserve">Distribuir copias no modificadas de los códigos marcados como </w:t>
      </w:r>
      <w:r w:rsidR="006D58CA" w:rsidRPr="00453749">
        <w:rPr>
          <w:lang w:val="es-ES"/>
        </w:rPr>
        <w:t>“</w:t>
      </w:r>
      <w:r w:rsidRPr="00453749">
        <w:rPr>
          <w:lang w:val="es-ES"/>
        </w:rPr>
        <w:t>iconos</w:t>
      </w:r>
      <w:r w:rsidR="006D58CA" w:rsidRPr="00453749">
        <w:rPr>
          <w:lang w:val="es-ES"/>
        </w:rPr>
        <w:t>”</w:t>
      </w:r>
      <w:r w:rsidRPr="00453749">
        <w:rPr>
          <w:lang w:val="es-ES"/>
        </w:rPr>
        <w:t xml:space="preserve">; </w:t>
      </w:r>
      <w:r w:rsidRPr="00453749">
        <w:rPr>
          <w:b/>
          <w:lang w:val="es-ES"/>
        </w:rPr>
        <w:t xml:space="preserve">Extensiones ASP.NET MVC y Web Tooling: </w:t>
      </w:r>
      <w:r w:rsidRPr="00453749">
        <w:rPr>
          <w:lang w:val="es-ES"/>
        </w:rPr>
        <w:t>Modifique, copie y distribuya o implemente cualquier archivo .js contenido en el Modelo-Vista-Controlador ASP.NET o en las Extensiones Web Tooling como parte de sus programas ASP.NET;</w:t>
      </w:r>
      <w:r w:rsidR="006D58CA" w:rsidRPr="00453749">
        <w:rPr>
          <w:lang w:val="es-ES"/>
        </w:rPr>
        <w:t xml:space="preserve"> </w:t>
      </w:r>
    </w:p>
    <w:p w:rsidR="00407900" w:rsidRPr="00453749" w:rsidRDefault="00407900" w:rsidP="007A277F">
      <w:pPr>
        <w:pStyle w:val="PURBullet-Indented"/>
        <w:tabs>
          <w:tab w:val="left" w:pos="540"/>
        </w:tabs>
        <w:ind w:left="540" w:hanging="180"/>
        <w:rPr>
          <w:lang w:val="es-ES"/>
        </w:rPr>
      </w:pPr>
      <w:r w:rsidRPr="00453749">
        <w:rPr>
          <w:b/>
          <w:lang w:val="pt-BR"/>
        </w:rPr>
        <w:lastRenderedPageBreak/>
        <w:t>Biblioteca de Windows para JavaScript.</w:t>
      </w:r>
      <w:r w:rsidR="006D58CA" w:rsidRPr="00453749">
        <w:rPr>
          <w:b/>
          <w:lang w:val="pt-BR"/>
        </w:rPr>
        <w:t xml:space="preserve"> </w:t>
      </w:r>
      <w:r w:rsidRPr="00453749">
        <w:rPr>
          <w:lang w:val="es-ES"/>
        </w:rPr>
        <w:t>Copie y utilice la Biblioteca de Windows para JavaScript, sin realizar modificaciones, en los programas que desarrolla para su uso interno o en los programas que desarrolla y distribuye a terceros.</w:t>
      </w:r>
      <w:r w:rsidR="006D58CA" w:rsidRPr="00453749">
        <w:rPr>
          <w:lang w:val="es-ES"/>
        </w:rPr>
        <w:t xml:space="preserve"> </w:t>
      </w:r>
      <w:r w:rsidRPr="00453749">
        <w:rPr>
          <w:lang w:val="es-ES"/>
        </w:rPr>
        <w:t>Lo siguiente también se aplica a los programas que trabajan en conjunto con la Biblioteca de Windows para JavaScript.</w:t>
      </w:r>
      <w:r w:rsidR="006D58CA" w:rsidRPr="00453749">
        <w:rPr>
          <w:lang w:val="es-ES"/>
        </w:rPr>
        <w:t xml:space="preserve"> </w:t>
      </w:r>
      <w:r w:rsidRPr="00453749">
        <w:rPr>
          <w:lang w:val="es-ES"/>
        </w:rPr>
        <w:t>Los archivos de</w:t>
      </w:r>
      <w:r w:rsidR="007A277F" w:rsidRPr="00453749">
        <w:rPr>
          <w:lang w:val="es-ES"/>
        </w:rPr>
        <w:t> </w:t>
      </w:r>
      <w:r w:rsidRPr="00453749">
        <w:rPr>
          <w:lang w:val="es-ES"/>
        </w:rPr>
        <w:t>la</w:t>
      </w:r>
      <w:r w:rsidR="007A277F" w:rsidRPr="00453749">
        <w:rPr>
          <w:lang w:val="es-ES"/>
        </w:rPr>
        <w:t> </w:t>
      </w:r>
      <w:r w:rsidRPr="00453749">
        <w:rPr>
          <w:lang w:val="es-ES"/>
        </w:rPr>
        <w:t>Biblioteca de Windows para JavaScript ayudan a que sus programas implementen la plantilla de diseño de Windows y</w:t>
      </w:r>
      <w:r w:rsidR="007A277F" w:rsidRPr="00453749">
        <w:rPr>
          <w:lang w:val="es-ES"/>
        </w:rPr>
        <w:t> </w:t>
      </w:r>
      <w:r w:rsidRPr="00453749">
        <w:rPr>
          <w:lang w:val="es-ES"/>
        </w:rPr>
        <w:t>la</w:t>
      </w:r>
      <w:r w:rsidR="007A277F" w:rsidRPr="00453749">
        <w:rPr>
          <w:lang w:val="es-ES"/>
        </w:rPr>
        <w:t> </w:t>
      </w:r>
      <w:r w:rsidRPr="00453749">
        <w:rPr>
          <w:lang w:val="es-ES"/>
        </w:rPr>
        <w:t>apariencia y el ambiente de UI.</w:t>
      </w:r>
      <w:r w:rsidR="006D58CA" w:rsidRPr="00453749">
        <w:rPr>
          <w:lang w:val="es-ES"/>
        </w:rPr>
        <w:t xml:space="preserve"> </w:t>
      </w:r>
      <w:r w:rsidRPr="00453749">
        <w:rPr>
          <w:lang w:val="es-ES"/>
        </w:rPr>
        <w:t>La distribución de los programas que contienen archivos de la Biblioteca de Windows para JavaScript se limita únicamente a su adquisición en Windows Store.</w:t>
      </w:r>
      <w:r w:rsidR="006D58CA" w:rsidRPr="00453749">
        <w:rPr>
          <w:lang w:val="es-ES"/>
        </w:rPr>
        <w:t xml:space="preserve"> </w:t>
      </w:r>
      <w:r w:rsidRPr="00453749">
        <w:rPr>
          <w:lang w:val="es-ES"/>
        </w:rPr>
        <w:t>Usted comprende y acepta que dicha distribución de los programas está sujeta a los términos y términos de uso del desarrollador de Windows Store.</w:t>
      </w:r>
      <w:r w:rsidR="006D58CA" w:rsidRPr="00453749">
        <w:rPr>
          <w:lang w:val="es-ES"/>
        </w:rPr>
        <w:t xml:space="preserve"> </w:t>
      </w:r>
    </w:p>
    <w:p w:rsidR="000A570B" w:rsidRPr="00BD7277" w:rsidRDefault="000A570B" w:rsidP="000A570B">
      <w:pPr>
        <w:pStyle w:val="PURBullet-Indented"/>
      </w:pPr>
      <w:r w:rsidRPr="00453749">
        <w:rPr>
          <w:b/>
          <w:lang w:val="es-ES"/>
        </w:rPr>
        <w:t xml:space="preserve">Programa de instalación: </w:t>
      </w:r>
      <w:r w:rsidRPr="00453749">
        <w:rPr>
          <w:lang w:val="es-ES"/>
        </w:rPr>
        <w:t>Distribuir el código distribuible que se incluye en un programa de instalación únicamente como parte de tal programa de instalación.</w:t>
      </w:r>
      <w:r w:rsidR="006D58CA" w:rsidRPr="00453749">
        <w:rPr>
          <w:lang w:val="es-ES"/>
        </w:rPr>
        <w:t xml:space="preserve"> </w:t>
      </w:r>
      <w:r>
        <w:t xml:space="preserve">No podrá modificarlo. </w:t>
      </w:r>
    </w:p>
    <w:p w:rsidR="000A570B" w:rsidRPr="00453749" w:rsidRDefault="000A570B" w:rsidP="007A277F">
      <w:pPr>
        <w:pStyle w:val="PURBullet-Indented"/>
        <w:rPr>
          <w:lang w:val="es-ES"/>
        </w:rPr>
      </w:pPr>
      <w:r w:rsidRPr="00453749">
        <w:rPr>
          <w:b/>
          <w:lang w:val="es-ES"/>
        </w:rPr>
        <w:t>Archivos de KIT DE EXTENSIBILIDAD para Commerce Server KIT 2009, ediciones Standard y Enterprise:</w:t>
      </w:r>
      <w:r w:rsidRPr="00453749">
        <w:rPr>
          <w:lang w:val="es-ES"/>
        </w:rPr>
        <w:t xml:space="preserve"> Copiar y</w:t>
      </w:r>
      <w:r w:rsidR="007A277F" w:rsidRPr="00453749">
        <w:rPr>
          <w:lang w:val="es-ES"/>
        </w:rPr>
        <w:t> </w:t>
      </w:r>
      <w:r w:rsidRPr="00453749">
        <w:rPr>
          <w:lang w:val="es-ES"/>
        </w:rPr>
        <w:t xml:space="preserve">distribuir el código objeto y el código fuente del código identificado como </w:t>
      </w:r>
      <w:r w:rsidR="006D58CA" w:rsidRPr="00453749">
        <w:rPr>
          <w:lang w:val="es-ES"/>
        </w:rPr>
        <w:t>“</w:t>
      </w:r>
      <w:r w:rsidRPr="00453749">
        <w:rPr>
          <w:lang w:val="es-ES"/>
        </w:rPr>
        <w:t>Kit de extensibilidad</w:t>
      </w:r>
      <w:r w:rsidR="006D58CA" w:rsidRPr="00453749">
        <w:rPr>
          <w:lang w:val="es-ES"/>
        </w:rPr>
        <w:t>”</w:t>
      </w:r>
      <w:r w:rsidRPr="00453749">
        <w:rPr>
          <w:lang w:val="es-ES"/>
        </w:rPr>
        <w:t>; y</w:t>
      </w:r>
    </w:p>
    <w:p w:rsidR="000A570B" w:rsidRPr="00453749" w:rsidRDefault="000A570B" w:rsidP="007A277F">
      <w:pPr>
        <w:pStyle w:val="PURBullet-Indented"/>
        <w:rPr>
          <w:lang w:val="es-ES"/>
        </w:rPr>
      </w:pPr>
      <w:r w:rsidRPr="00453749">
        <w:rPr>
          <w:b/>
          <w:lang w:val="es-ES"/>
        </w:rPr>
        <w:t>Acceso a los archivos de tiempo de ejecución:</w:t>
      </w:r>
      <w:r w:rsidRPr="00453749">
        <w:rPr>
          <w:lang w:val="es-ES"/>
        </w:rPr>
        <w:t xml:space="preserve"> Copiar y distribuir el código objeto de los archivos SETUP.EXE, ACCESSRT.MSI y ACCESSRT.CAB de una copia con licencia del software Microsoft Office Professional Plus 201</w:t>
      </w:r>
      <w:r w:rsidR="004F4670">
        <w:rPr>
          <w:lang w:val="es-ES"/>
        </w:rPr>
        <w:t>3</w:t>
      </w:r>
      <w:r w:rsidR="007A277F" w:rsidRPr="00453749">
        <w:rPr>
          <w:lang w:val="es-ES"/>
        </w:rPr>
        <w:t> </w:t>
      </w:r>
      <w:r w:rsidRPr="00453749">
        <w:rPr>
          <w:lang w:val="es-ES"/>
        </w:rPr>
        <w:t>o</w:t>
      </w:r>
      <w:r w:rsidR="007A277F" w:rsidRPr="00453749">
        <w:rPr>
          <w:lang w:val="es-ES"/>
        </w:rPr>
        <w:t> </w:t>
      </w:r>
      <w:r w:rsidRPr="00453749">
        <w:rPr>
          <w:lang w:val="es-ES"/>
        </w:rPr>
        <w:t>Microsoft Office Access 201</w:t>
      </w:r>
      <w:r w:rsidR="004F4670">
        <w:rPr>
          <w:lang w:val="es-ES"/>
        </w:rPr>
        <w:t>3</w:t>
      </w:r>
      <w:r w:rsidRPr="00453749">
        <w:rPr>
          <w:lang w:val="es-ES"/>
        </w:rPr>
        <w:t>.</w:t>
      </w:r>
      <w:r w:rsidR="006D58CA" w:rsidRPr="00453749">
        <w:rPr>
          <w:lang w:val="es-ES"/>
        </w:rPr>
        <w:t xml:space="preserve"> </w:t>
      </w:r>
      <w:r w:rsidRPr="00453749">
        <w:rPr>
          <w:lang w:val="es-ES"/>
        </w:rPr>
        <w:t>Usted y sus Usuarios Finales podrán utilizar estos archivos para incluir funciones de</w:t>
      </w:r>
      <w:r w:rsidR="007A277F" w:rsidRPr="00453749">
        <w:rPr>
          <w:lang w:val="es-ES"/>
        </w:rPr>
        <w:t> </w:t>
      </w:r>
      <w:r w:rsidRPr="00453749">
        <w:rPr>
          <w:lang w:val="es-ES"/>
        </w:rPr>
        <w:t>base de datos en sus programas de administración que no sean de bases de datos.</w:t>
      </w:r>
    </w:p>
    <w:p w:rsidR="00B0332A" w:rsidRPr="00453749" w:rsidRDefault="00B0332A" w:rsidP="00B0332A">
      <w:pPr>
        <w:pStyle w:val="PURBlueStrong-Indented"/>
        <w:rPr>
          <w:lang w:val="es-ES"/>
        </w:rPr>
      </w:pPr>
      <w:r w:rsidRPr="00453749">
        <w:rPr>
          <w:lang w:val="es-ES"/>
        </w:rPr>
        <w:t>Requisitos de distribución</w:t>
      </w:r>
    </w:p>
    <w:p w:rsidR="00B0332A" w:rsidRPr="00453749" w:rsidRDefault="00B0332A" w:rsidP="00B0332A">
      <w:pPr>
        <w:pStyle w:val="PURBody-Indented"/>
        <w:rPr>
          <w:lang w:val="es-ES"/>
        </w:rPr>
      </w:pPr>
      <w:r w:rsidRPr="00453749">
        <w:rPr>
          <w:lang w:val="es-ES"/>
        </w:rPr>
        <w:t>Para cualquier Código Distribuible, deberá:</w:t>
      </w:r>
    </w:p>
    <w:p w:rsidR="00B0332A" w:rsidRPr="00453749" w:rsidRDefault="00B0332A" w:rsidP="00614E61">
      <w:pPr>
        <w:pStyle w:val="PURBullet-Indented"/>
        <w:numPr>
          <w:ilvl w:val="0"/>
          <w:numId w:val="6"/>
        </w:numPr>
        <w:rPr>
          <w:lang w:val="es-ES"/>
        </w:rPr>
      </w:pPr>
      <w:r w:rsidRPr="00453749">
        <w:rPr>
          <w:lang w:val="es-ES"/>
        </w:rPr>
        <w:t>agregar al mismo una funcionalidad principal importante en sus programas;</w:t>
      </w:r>
    </w:p>
    <w:p w:rsidR="00B0332A" w:rsidRPr="00453749" w:rsidRDefault="00B0332A" w:rsidP="00614E61">
      <w:pPr>
        <w:pStyle w:val="PURBullet-Indented"/>
        <w:numPr>
          <w:ilvl w:val="0"/>
          <w:numId w:val="6"/>
        </w:numPr>
        <w:rPr>
          <w:lang w:val="es-ES"/>
        </w:rPr>
      </w:pPr>
      <w:r w:rsidRPr="00453749">
        <w:rPr>
          <w:lang w:val="es-ES"/>
        </w:rPr>
        <w:t xml:space="preserve">Para todos los Códigos distribuibles que tengan un archivo con extensión .lib, distribuir únicamente los resultados de ejecutar dicho Código Distribuible mediante un vinculador con el programa; </w:t>
      </w:r>
    </w:p>
    <w:p w:rsidR="00B0332A" w:rsidRPr="00453749" w:rsidRDefault="00B0332A" w:rsidP="00614E61">
      <w:pPr>
        <w:pStyle w:val="PURBullet-Indented"/>
        <w:numPr>
          <w:ilvl w:val="0"/>
          <w:numId w:val="6"/>
        </w:numPr>
        <w:rPr>
          <w:lang w:val="es-ES"/>
        </w:rPr>
      </w:pPr>
      <w:r w:rsidRPr="00453749">
        <w:rPr>
          <w:lang w:val="es-ES"/>
        </w:rPr>
        <w:t>distribuir el Código Distribuible que se incluye en un programa de instalación únicamente como parte del programa de instalación sin modificación;</w:t>
      </w:r>
    </w:p>
    <w:p w:rsidR="008D4FD8" w:rsidRPr="00453749" w:rsidRDefault="008D4FD8" w:rsidP="00166708">
      <w:pPr>
        <w:pStyle w:val="PURBullet-Indented"/>
        <w:numPr>
          <w:ilvl w:val="0"/>
          <w:numId w:val="6"/>
        </w:numPr>
        <w:rPr>
          <w:lang w:val="es-ES"/>
        </w:rPr>
      </w:pPr>
      <w:r w:rsidRPr="00453749">
        <w:rPr>
          <w:lang w:val="es-ES"/>
        </w:rPr>
        <w:t>exigir que los distribuidores y los usuarios finales acepten los términos que lo protegen al menos en la misma medida en que lo</w:t>
      </w:r>
      <w:r w:rsidR="00166708" w:rsidRPr="00453749">
        <w:rPr>
          <w:lang w:val="es-ES"/>
        </w:rPr>
        <w:t> </w:t>
      </w:r>
      <w:r w:rsidRPr="00453749">
        <w:rPr>
          <w:lang w:val="es-ES"/>
        </w:rPr>
        <w:t xml:space="preserve">hace el Contrato de Licencia de Services Provider; </w:t>
      </w:r>
    </w:p>
    <w:p w:rsidR="00B0332A" w:rsidRPr="00453749" w:rsidRDefault="00B0332A" w:rsidP="00614E61">
      <w:pPr>
        <w:pStyle w:val="PURBullet-Indented"/>
        <w:numPr>
          <w:ilvl w:val="0"/>
          <w:numId w:val="6"/>
        </w:numPr>
        <w:rPr>
          <w:lang w:val="es-ES"/>
        </w:rPr>
      </w:pPr>
      <w:r w:rsidRPr="00453749">
        <w:rPr>
          <w:lang w:val="es-ES"/>
        </w:rPr>
        <w:t>mostrar un aviso de propiedad intelectual válido sobre los programas; e</w:t>
      </w:r>
    </w:p>
    <w:p w:rsidR="00B0332A" w:rsidRPr="00453749" w:rsidRDefault="00B0332A" w:rsidP="00166708">
      <w:pPr>
        <w:pStyle w:val="PURBullet-Indented"/>
        <w:numPr>
          <w:ilvl w:val="0"/>
          <w:numId w:val="6"/>
        </w:numPr>
        <w:rPr>
          <w:lang w:val="es-ES"/>
        </w:rPr>
      </w:pPr>
      <w:r w:rsidRPr="00453749">
        <w:rPr>
          <w:lang w:val="es-ES"/>
        </w:rPr>
        <w:t>indemnizar, proteger y defender a Microsoft frente a toda reclamación, incluidos los honorarios de abogados, relacionada con el</w:t>
      </w:r>
      <w:r w:rsidR="00166708" w:rsidRPr="00453749">
        <w:rPr>
          <w:lang w:val="es-ES"/>
        </w:rPr>
        <w:t> </w:t>
      </w:r>
      <w:r w:rsidRPr="00453749">
        <w:rPr>
          <w:lang w:val="es-ES"/>
        </w:rPr>
        <w:t>uso o la distribución de los programas creados por usted.</w:t>
      </w:r>
    </w:p>
    <w:p w:rsidR="00B0332A" w:rsidRPr="00453749" w:rsidRDefault="00B0332A" w:rsidP="00B0332A">
      <w:pPr>
        <w:pStyle w:val="PURBlueStrong-Indented"/>
        <w:rPr>
          <w:lang w:val="es-ES"/>
        </w:rPr>
      </w:pPr>
      <w:r w:rsidRPr="00453749">
        <w:rPr>
          <w:lang w:val="es-ES"/>
        </w:rPr>
        <w:t>Limitaciones de Distribución</w:t>
      </w:r>
    </w:p>
    <w:p w:rsidR="00B0332A" w:rsidRPr="00453749" w:rsidRDefault="00B0332A" w:rsidP="00B0332A">
      <w:pPr>
        <w:pStyle w:val="PURBody-Indented"/>
        <w:rPr>
          <w:lang w:val="es-ES"/>
        </w:rPr>
      </w:pPr>
      <w:r w:rsidRPr="00453749">
        <w:rPr>
          <w:lang w:val="es-ES"/>
        </w:rPr>
        <w:t>No podrá:</w:t>
      </w:r>
    </w:p>
    <w:p w:rsidR="00B0332A" w:rsidRPr="00453749" w:rsidRDefault="00B0332A" w:rsidP="00614E61">
      <w:pPr>
        <w:pStyle w:val="PURBullet-Indented"/>
        <w:numPr>
          <w:ilvl w:val="0"/>
          <w:numId w:val="7"/>
        </w:numPr>
        <w:rPr>
          <w:lang w:val="es-ES"/>
        </w:rPr>
      </w:pPr>
      <w:r w:rsidRPr="00453749">
        <w:rPr>
          <w:lang w:val="es-ES"/>
        </w:rPr>
        <w:t xml:space="preserve">modificar ningún aviso de propiedad intelectual, marca o patente incluidos en el Código Distribuible; </w:t>
      </w:r>
    </w:p>
    <w:p w:rsidR="00B0332A" w:rsidRPr="00453749" w:rsidRDefault="00B0332A" w:rsidP="00614E61">
      <w:pPr>
        <w:pStyle w:val="PURBullet-Indented"/>
        <w:numPr>
          <w:ilvl w:val="0"/>
          <w:numId w:val="7"/>
        </w:numPr>
        <w:rPr>
          <w:lang w:val="es-ES"/>
        </w:rPr>
      </w:pPr>
      <w:r w:rsidRPr="00453749">
        <w:rPr>
          <w:lang w:val="es-ES"/>
        </w:rPr>
        <w:t xml:space="preserve">utilizar las marcas de Microsoft en los nombres de sus programas de ninguna manera que surgiera que sus programas provienen de Microsoft o que ésta los aprueba; </w:t>
      </w:r>
    </w:p>
    <w:p w:rsidR="00B0332A" w:rsidRPr="00453749" w:rsidRDefault="00B0332A" w:rsidP="00166708">
      <w:pPr>
        <w:pStyle w:val="PURBullet-Indented"/>
        <w:numPr>
          <w:ilvl w:val="0"/>
          <w:numId w:val="7"/>
        </w:numPr>
        <w:rPr>
          <w:lang w:val="es-ES"/>
        </w:rPr>
      </w:pPr>
      <w:r w:rsidRPr="00453749">
        <w:rPr>
          <w:lang w:val="es-ES"/>
        </w:rPr>
        <w:t>Distribuir el Código Distribuible, aparte del código especificado en los archivos OTHER-DIST.TXT, para ejecutarlo en una plataforma que no sean los sistemas operativos, las tecnologías en tiempo de ejecución o las plataformas de aplicación de</w:t>
      </w:r>
      <w:r w:rsidR="00166708" w:rsidRPr="00453749">
        <w:rPr>
          <w:lang w:val="es-ES"/>
        </w:rPr>
        <w:t> </w:t>
      </w:r>
      <w:r w:rsidRPr="00453749">
        <w:rPr>
          <w:lang w:val="es-ES"/>
        </w:rPr>
        <w:t xml:space="preserve">Microsoft. </w:t>
      </w:r>
    </w:p>
    <w:p w:rsidR="00B0332A" w:rsidRDefault="00B0332A" w:rsidP="00614E61">
      <w:pPr>
        <w:pStyle w:val="PURBullet-Indented"/>
        <w:numPr>
          <w:ilvl w:val="0"/>
          <w:numId w:val="7"/>
        </w:numPr>
      </w:pPr>
      <w:r>
        <w:t>incluir Código Distribuible en programas malintencionados, engañosos o ilegales; ni</w:t>
      </w:r>
    </w:p>
    <w:p w:rsidR="00B0332A" w:rsidRPr="00453749" w:rsidRDefault="00B0332A" w:rsidP="00166708">
      <w:pPr>
        <w:pStyle w:val="PURBullet-Indented"/>
        <w:numPr>
          <w:ilvl w:val="0"/>
          <w:numId w:val="7"/>
        </w:numPr>
        <w:rPr>
          <w:lang w:val="es-ES"/>
        </w:rPr>
      </w:pPr>
      <w:r w:rsidRPr="00453749">
        <w:rPr>
          <w:lang w:val="es-ES"/>
        </w:rPr>
        <w:t>modificar o distribuir el código fuente de cualquier Código Distribuible de un modo tal que alguna parte del mismo pase a estar sujeta a una Licencia Excluida.</w:t>
      </w:r>
      <w:r w:rsidR="006D58CA" w:rsidRPr="00453749">
        <w:rPr>
          <w:lang w:val="es-ES"/>
        </w:rPr>
        <w:t xml:space="preserve"> </w:t>
      </w:r>
      <w:r w:rsidRPr="00453749">
        <w:rPr>
          <w:lang w:val="es-ES"/>
        </w:rPr>
        <w:t>Una Licencia Excluida es una licencia que requiere, como condición de uso, modificación o</w:t>
      </w:r>
      <w:r w:rsidR="00166708" w:rsidRPr="00453749">
        <w:rPr>
          <w:lang w:val="es-ES"/>
        </w:rPr>
        <w:t> </w:t>
      </w:r>
      <w:r w:rsidRPr="00453749">
        <w:rPr>
          <w:lang w:val="es-ES"/>
        </w:rPr>
        <w:t>distribución, que se divulgue el código o se distribuya en forma de código fuente, o que los otros tengan derecho a modificarlo.</w:t>
      </w:r>
    </w:p>
    <w:p w:rsidR="000A570B" w:rsidRPr="00453749" w:rsidRDefault="000A570B" w:rsidP="00416B5E">
      <w:pPr>
        <w:pStyle w:val="PURHeading1"/>
        <w:rPr>
          <w:rStyle w:val="Strong"/>
          <w:sz w:val="20"/>
          <w:lang w:val="es-ES"/>
        </w:rPr>
      </w:pPr>
      <w:r w:rsidRPr="00453749">
        <w:rPr>
          <w:rStyle w:val="Strong"/>
          <w:sz w:val="20"/>
          <w:lang w:val="es-ES"/>
        </w:rPr>
        <w:t>Los siguientes términos de licencia se aplican al uso de los productos</w:t>
      </w:r>
    </w:p>
    <w:p w:rsidR="000A570B" w:rsidRPr="00453749" w:rsidRDefault="000A570B" w:rsidP="000A570B">
      <w:pPr>
        <w:pStyle w:val="PURHeading2"/>
        <w:rPr>
          <w:lang w:val="es-ES"/>
        </w:rPr>
      </w:pPr>
      <w:r w:rsidRPr="00453749">
        <w:rPr>
          <w:lang w:val="es-ES"/>
        </w:rPr>
        <w:t>Instancia</w:t>
      </w:r>
    </w:p>
    <w:p w:rsidR="000A570B" w:rsidRPr="00453749" w:rsidRDefault="000A570B" w:rsidP="000A570B">
      <w:pPr>
        <w:pStyle w:val="PURBody-Indented"/>
        <w:rPr>
          <w:b/>
          <w:lang w:val="es-ES"/>
        </w:rPr>
      </w:pPr>
      <w:r w:rsidRPr="00453749">
        <w:rPr>
          <w:lang w:val="es-ES"/>
        </w:rPr>
        <w:t xml:space="preserve">Se crea una </w:t>
      </w:r>
      <w:r w:rsidR="006D58CA" w:rsidRPr="00453749">
        <w:rPr>
          <w:lang w:val="es-ES"/>
        </w:rPr>
        <w:t>“</w:t>
      </w:r>
      <w:r w:rsidRPr="00453749">
        <w:rPr>
          <w:lang w:val="es-ES"/>
        </w:rPr>
        <w:t>instancia</w:t>
      </w:r>
      <w:r w:rsidR="006D58CA" w:rsidRPr="00453749">
        <w:rPr>
          <w:lang w:val="es-ES"/>
        </w:rPr>
        <w:t>”</w:t>
      </w:r>
      <w:r w:rsidRPr="00453749">
        <w:rPr>
          <w:lang w:val="es-ES"/>
        </w:rPr>
        <w:t xml:space="preserve"> de software mediante la ejecución del procedimiento de configuración o instalación del software. También se crea una instancia del software al duplicar una instancia existente.</w:t>
      </w:r>
      <w:r w:rsidR="006D58CA" w:rsidRPr="00453749">
        <w:rPr>
          <w:lang w:val="es-ES"/>
        </w:rPr>
        <w:t xml:space="preserve"> </w:t>
      </w:r>
      <w:r w:rsidRPr="00453749">
        <w:rPr>
          <w:lang w:val="es-ES"/>
        </w:rPr>
        <w:t xml:space="preserve">Las referencias al software incluyen las </w:t>
      </w:r>
      <w:r w:rsidR="006D58CA" w:rsidRPr="00453749">
        <w:rPr>
          <w:lang w:val="es-ES"/>
        </w:rPr>
        <w:t>“</w:t>
      </w:r>
      <w:r w:rsidRPr="00453749">
        <w:rPr>
          <w:lang w:val="es-ES"/>
        </w:rPr>
        <w:t>instancias</w:t>
      </w:r>
      <w:r w:rsidR="006D58CA" w:rsidRPr="00453749">
        <w:rPr>
          <w:lang w:val="es-ES"/>
        </w:rPr>
        <w:t>”</w:t>
      </w:r>
      <w:r w:rsidRPr="00453749">
        <w:rPr>
          <w:lang w:val="es-ES"/>
        </w:rPr>
        <w:t xml:space="preserve"> del software.</w:t>
      </w:r>
    </w:p>
    <w:p w:rsidR="000A570B" w:rsidRPr="00453749" w:rsidRDefault="000A570B" w:rsidP="000A570B">
      <w:pPr>
        <w:pStyle w:val="PURHeading2"/>
        <w:rPr>
          <w:lang w:val="es-ES"/>
        </w:rPr>
      </w:pPr>
      <w:r w:rsidRPr="00453749">
        <w:rPr>
          <w:lang w:val="es-ES"/>
        </w:rPr>
        <w:t>Ejecución de una instancia</w:t>
      </w:r>
    </w:p>
    <w:p w:rsidR="000A570B" w:rsidRPr="00453749" w:rsidRDefault="000A570B" w:rsidP="00166708">
      <w:pPr>
        <w:pStyle w:val="PURBody-Indented"/>
        <w:rPr>
          <w:b/>
          <w:lang w:val="es-ES"/>
        </w:rPr>
      </w:pPr>
      <w:r w:rsidRPr="00453749">
        <w:rPr>
          <w:lang w:val="es-ES"/>
        </w:rPr>
        <w:t xml:space="preserve">Se </w:t>
      </w:r>
      <w:r w:rsidR="006D58CA" w:rsidRPr="00453749">
        <w:rPr>
          <w:lang w:val="es-ES"/>
        </w:rPr>
        <w:t>“</w:t>
      </w:r>
      <w:r w:rsidRPr="00453749">
        <w:rPr>
          <w:lang w:val="es-ES"/>
        </w:rPr>
        <w:t>ejecuta una instancia</w:t>
      </w:r>
      <w:r w:rsidR="006D58CA" w:rsidRPr="00453749">
        <w:rPr>
          <w:lang w:val="es-ES"/>
        </w:rPr>
        <w:t>”</w:t>
      </w:r>
      <w:r w:rsidRPr="00453749">
        <w:rPr>
          <w:lang w:val="es-ES"/>
        </w:rPr>
        <w:t xml:space="preserve"> del software al cargarla en la memoria y ejecutar una o varias de sus instrucciones.</w:t>
      </w:r>
      <w:r w:rsidR="006D58CA" w:rsidRPr="00453749">
        <w:rPr>
          <w:lang w:val="es-ES"/>
        </w:rPr>
        <w:t xml:space="preserve"> </w:t>
      </w:r>
      <w:r w:rsidRPr="00453749">
        <w:rPr>
          <w:lang w:val="es-ES"/>
        </w:rPr>
        <w:t>Una vez en</w:t>
      </w:r>
      <w:r w:rsidR="00166708" w:rsidRPr="00453749">
        <w:rPr>
          <w:lang w:val="es-ES"/>
        </w:rPr>
        <w:t> </w:t>
      </w:r>
      <w:r w:rsidRPr="00453749">
        <w:rPr>
          <w:lang w:val="es-ES"/>
        </w:rPr>
        <w:t>ejecución, se considerará que una instancia se está ejecutando (con independencia de que se sigan ejecutando o no sus instrucciones) hasta que se elimine de la memoria.</w:t>
      </w:r>
    </w:p>
    <w:p w:rsidR="000A570B" w:rsidRPr="00453749" w:rsidRDefault="000A570B" w:rsidP="000A570B">
      <w:pPr>
        <w:pStyle w:val="PURHeading2"/>
        <w:rPr>
          <w:lang w:val="es-ES"/>
        </w:rPr>
      </w:pPr>
      <w:r w:rsidRPr="00453749">
        <w:rPr>
          <w:lang w:val="es-ES"/>
        </w:rPr>
        <w:lastRenderedPageBreak/>
        <w:t>Entorno de Sistema Operativo (</w:t>
      </w:r>
      <w:r w:rsidR="006D58CA" w:rsidRPr="00453749">
        <w:rPr>
          <w:lang w:val="es-ES"/>
        </w:rPr>
        <w:t>“</w:t>
      </w:r>
      <w:r w:rsidRPr="00453749">
        <w:rPr>
          <w:lang w:val="es-ES"/>
        </w:rPr>
        <w:t>OSE</w:t>
      </w:r>
      <w:r w:rsidR="006D58CA" w:rsidRPr="00453749">
        <w:rPr>
          <w:lang w:val="es-ES"/>
        </w:rPr>
        <w:t>”</w:t>
      </w:r>
      <w:r w:rsidRPr="00453749">
        <w:rPr>
          <w:lang w:val="es-ES"/>
        </w:rPr>
        <w:t>)</w:t>
      </w:r>
    </w:p>
    <w:p w:rsidR="000A570B" w:rsidRPr="00453749" w:rsidRDefault="000A570B" w:rsidP="00166708">
      <w:pPr>
        <w:ind w:left="270"/>
        <w:rPr>
          <w:rFonts w:eastAsiaTheme="minorHAnsi"/>
          <w:color w:val="404040" w:themeColor="text1" w:themeTint="BF"/>
          <w:sz w:val="18"/>
          <w:lang w:val="es-ES"/>
        </w:rPr>
      </w:pPr>
      <w:r w:rsidRPr="00453749">
        <w:rPr>
          <w:rFonts w:eastAsiaTheme="minorHAnsi"/>
          <w:b/>
          <w:color w:val="404040" w:themeColor="text1" w:themeTint="BF"/>
          <w:sz w:val="18"/>
          <w:lang w:val="es-ES"/>
        </w:rPr>
        <w:t>Entorno de Sistema Operativo (OSE)</w:t>
      </w:r>
      <w:r w:rsidRPr="00453749">
        <w:rPr>
          <w:rFonts w:eastAsiaTheme="minorHAnsi"/>
          <w:color w:val="404040" w:themeColor="text1" w:themeTint="BF"/>
          <w:sz w:val="18"/>
          <w:lang w:val="es-ES"/>
        </w:rPr>
        <w:t xml:space="preserve"> es la totalidad o una parte de una instancia (consulte </w:t>
      </w:r>
      <w:r w:rsidR="006D58CA" w:rsidRPr="00453749">
        <w:rPr>
          <w:rFonts w:eastAsiaTheme="minorHAnsi"/>
          <w:color w:val="404040" w:themeColor="text1" w:themeTint="BF"/>
          <w:sz w:val="18"/>
          <w:lang w:val="es-ES"/>
        </w:rPr>
        <w:t>“</w:t>
      </w:r>
      <w:r w:rsidRPr="00453749">
        <w:rPr>
          <w:rFonts w:eastAsiaTheme="minorHAnsi"/>
          <w:color w:val="404040" w:themeColor="text1" w:themeTint="BF"/>
          <w:sz w:val="18"/>
          <w:lang w:val="es-ES"/>
        </w:rPr>
        <w:t>Instancia</w:t>
      </w:r>
      <w:r w:rsidR="006D58CA" w:rsidRPr="00453749">
        <w:rPr>
          <w:rFonts w:eastAsiaTheme="minorHAnsi"/>
          <w:color w:val="404040" w:themeColor="text1" w:themeTint="BF"/>
          <w:sz w:val="18"/>
          <w:lang w:val="es-ES"/>
        </w:rPr>
        <w:t>”</w:t>
      </w:r>
      <w:r w:rsidRPr="00453749">
        <w:rPr>
          <w:rFonts w:eastAsiaTheme="minorHAnsi"/>
          <w:color w:val="404040" w:themeColor="text1" w:themeTint="BF"/>
          <w:sz w:val="18"/>
          <w:lang w:val="es-ES"/>
        </w:rPr>
        <w:t>) de sistema operativo, o</w:t>
      </w:r>
      <w:r w:rsidR="00166708" w:rsidRPr="00453749">
        <w:rPr>
          <w:rFonts w:eastAsiaTheme="minorHAnsi"/>
          <w:color w:val="404040" w:themeColor="text1" w:themeTint="BF"/>
          <w:sz w:val="18"/>
          <w:lang w:val="es-ES"/>
        </w:rPr>
        <w:t> </w:t>
      </w:r>
      <w:r w:rsidRPr="00453749">
        <w:rPr>
          <w:rFonts w:eastAsiaTheme="minorHAnsi"/>
          <w:color w:val="404040" w:themeColor="text1" w:themeTint="BF"/>
          <w:sz w:val="18"/>
          <w:lang w:val="es-ES"/>
        </w:rPr>
        <w:t>la</w:t>
      </w:r>
      <w:r w:rsidR="00166708" w:rsidRPr="00453749">
        <w:rPr>
          <w:rFonts w:eastAsiaTheme="minorHAnsi"/>
          <w:color w:val="404040" w:themeColor="text1" w:themeTint="BF"/>
          <w:sz w:val="18"/>
          <w:lang w:val="es-ES"/>
        </w:rPr>
        <w:t> </w:t>
      </w:r>
      <w:r w:rsidRPr="00453749">
        <w:rPr>
          <w:rFonts w:eastAsiaTheme="minorHAnsi"/>
          <w:color w:val="404040" w:themeColor="text1" w:themeTint="BF"/>
          <w:sz w:val="18"/>
          <w:lang w:val="es-ES"/>
        </w:rPr>
        <w:t>totalidad o una parte de una instancia de sistema operativo virtual (o emulado de otra manera) que habilite la identidad del equipo independiente (nombre del equipo principal o identificador único similar) o los derechos administrativos separados e</w:t>
      </w:r>
      <w:r w:rsidR="00166708" w:rsidRPr="00453749">
        <w:rPr>
          <w:rFonts w:eastAsiaTheme="minorHAnsi"/>
          <w:color w:val="404040" w:themeColor="text1" w:themeTint="BF"/>
          <w:sz w:val="18"/>
          <w:lang w:val="es-ES"/>
        </w:rPr>
        <w:t> </w:t>
      </w:r>
      <w:r w:rsidRPr="00453749">
        <w:rPr>
          <w:rFonts w:eastAsiaTheme="minorHAnsi"/>
          <w:color w:val="404040" w:themeColor="text1" w:themeTint="BF"/>
          <w:sz w:val="18"/>
          <w:lang w:val="es-ES"/>
        </w:rPr>
        <w:t>instancias de aplicaciones, si las hubiera, configuradas para ejecutarse en la instancia del sistema operativo o en partes identificadas anteriormente. Existen dos tipos de OSE: físico y virtual.</w:t>
      </w:r>
      <w:r w:rsidR="006D58CA" w:rsidRPr="00453749">
        <w:rPr>
          <w:rFonts w:eastAsiaTheme="minorHAnsi"/>
          <w:color w:val="404040" w:themeColor="text1" w:themeTint="BF"/>
          <w:sz w:val="18"/>
          <w:lang w:val="es-ES"/>
        </w:rPr>
        <w:t xml:space="preserve"> </w:t>
      </w:r>
      <w:r w:rsidRPr="00453749">
        <w:rPr>
          <w:rFonts w:eastAsiaTheme="minorHAnsi"/>
          <w:color w:val="404040" w:themeColor="text1" w:themeTint="BF"/>
          <w:sz w:val="18"/>
          <w:lang w:val="es-ES"/>
        </w:rPr>
        <w:t>Un sistema de hardware físico puede tener un OSE físico y/o</w:t>
      </w:r>
      <w:r w:rsidR="00166708" w:rsidRPr="00453749">
        <w:rPr>
          <w:rFonts w:eastAsiaTheme="minorHAnsi"/>
          <w:color w:val="404040" w:themeColor="text1" w:themeTint="BF"/>
          <w:sz w:val="18"/>
          <w:lang w:val="es-ES"/>
        </w:rPr>
        <w:t> </w:t>
      </w:r>
      <w:r w:rsidRPr="00453749">
        <w:rPr>
          <w:rFonts w:eastAsiaTheme="minorHAnsi"/>
          <w:color w:val="404040" w:themeColor="text1" w:themeTint="BF"/>
          <w:sz w:val="18"/>
          <w:lang w:val="es-ES"/>
        </w:rPr>
        <w:t>uno o más OSEs virtuales.</w:t>
      </w:r>
    </w:p>
    <w:p w:rsidR="000A570B" w:rsidRPr="00453749" w:rsidRDefault="000A570B" w:rsidP="00166708">
      <w:pPr>
        <w:pStyle w:val="PURBody-Indented"/>
        <w:rPr>
          <w:lang w:val="es-ES"/>
        </w:rPr>
      </w:pPr>
      <w:r w:rsidRPr="00453749">
        <w:rPr>
          <w:rStyle w:val="PURBlueStrongChar"/>
          <w:b/>
          <w:color w:val="404040" w:themeColor="text1" w:themeTint="BF"/>
          <w:lang w:val="es-ES"/>
        </w:rPr>
        <w:t>OSE Físico</w:t>
      </w:r>
      <w:r w:rsidRPr="00453749">
        <w:rPr>
          <w:b/>
          <w:lang w:val="es-ES"/>
        </w:rPr>
        <w:t xml:space="preserve"> </w:t>
      </w:r>
      <w:r w:rsidRPr="00453749">
        <w:rPr>
          <w:lang w:val="es-ES"/>
        </w:rPr>
        <w:t xml:space="preserve">es un OSE (consulte </w:t>
      </w:r>
      <w:r w:rsidR="006D58CA" w:rsidRPr="00453749">
        <w:rPr>
          <w:lang w:val="es-ES"/>
        </w:rPr>
        <w:t>“</w:t>
      </w:r>
      <w:r w:rsidRPr="00453749">
        <w:rPr>
          <w:lang w:val="es-ES"/>
        </w:rPr>
        <w:t>Entorno de Sistema Operativo (OSE)</w:t>
      </w:r>
      <w:r w:rsidR="006D58CA" w:rsidRPr="00453749">
        <w:rPr>
          <w:lang w:val="es-ES"/>
        </w:rPr>
        <w:t>”</w:t>
      </w:r>
      <w:r w:rsidRPr="00453749">
        <w:rPr>
          <w:lang w:val="es-ES"/>
        </w:rPr>
        <w:t>) que se configura para ejecutarse directamente en</w:t>
      </w:r>
      <w:r w:rsidR="00166708" w:rsidRPr="00453749">
        <w:rPr>
          <w:lang w:val="es-ES"/>
        </w:rPr>
        <w:t> </w:t>
      </w:r>
      <w:r w:rsidRPr="00453749">
        <w:rPr>
          <w:lang w:val="es-ES"/>
        </w:rPr>
        <w:t>un</w:t>
      </w:r>
      <w:r w:rsidR="00166708" w:rsidRPr="00453749">
        <w:rPr>
          <w:lang w:val="es-ES"/>
        </w:rPr>
        <w:t> </w:t>
      </w:r>
      <w:r w:rsidRPr="00453749">
        <w:rPr>
          <w:lang w:val="es-ES"/>
        </w:rPr>
        <w:t>sistema de hardware físico.</w:t>
      </w:r>
      <w:r w:rsidR="006D58CA" w:rsidRPr="00453749">
        <w:rPr>
          <w:lang w:val="es-ES"/>
        </w:rPr>
        <w:t xml:space="preserve"> </w:t>
      </w:r>
      <w:r w:rsidRPr="00453749">
        <w:rPr>
          <w:lang w:val="es-ES"/>
        </w:rPr>
        <w:t xml:space="preserve">La instancia (consulte </w:t>
      </w:r>
      <w:r w:rsidR="006D58CA" w:rsidRPr="00453749">
        <w:rPr>
          <w:lang w:val="es-ES"/>
        </w:rPr>
        <w:t>“</w:t>
      </w:r>
      <w:r w:rsidRPr="00453749">
        <w:rPr>
          <w:lang w:val="es-ES"/>
        </w:rPr>
        <w:t>Instancia</w:t>
      </w:r>
      <w:r w:rsidR="006D58CA" w:rsidRPr="00453749">
        <w:rPr>
          <w:lang w:val="es-ES"/>
        </w:rPr>
        <w:t>”</w:t>
      </w:r>
      <w:r w:rsidRPr="00453749">
        <w:rPr>
          <w:lang w:val="es-ES"/>
        </w:rPr>
        <w:t>) del sistema operativo que se utiliza para ejecutar software de</w:t>
      </w:r>
      <w:r w:rsidR="00166708" w:rsidRPr="00453749">
        <w:rPr>
          <w:lang w:val="es-ES"/>
        </w:rPr>
        <w:t> </w:t>
      </w:r>
      <w:r w:rsidRPr="00453749">
        <w:rPr>
          <w:lang w:val="es-ES"/>
        </w:rPr>
        <w:t>virtualización de hardware (por ejemplo, Microsoft Hyper-V Server o tecnologías similares) o para proporcionar servicios de</w:t>
      </w:r>
      <w:r w:rsidR="00166708" w:rsidRPr="00453749">
        <w:rPr>
          <w:lang w:val="es-ES"/>
        </w:rPr>
        <w:t> </w:t>
      </w:r>
      <w:r w:rsidRPr="00453749">
        <w:rPr>
          <w:lang w:val="es-ES"/>
        </w:rPr>
        <w:t xml:space="preserve">virtualización de hardware (por ejemplo, tecnología de virtualización de Microsoft o tecnologías similares) se considera parte del OSE físico. </w:t>
      </w:r>
    </w:p>
    <w:p w:rsidR="000A570B" w:rsidRPr="00453749" w:rsidRDefault="000A570B" w:rsidP="00166708">
      <w:pPr>
        <w:pStyle w:val="PURBody-Indented"/>
        <w:rPr>
          <w:lang w:val="es-ES"/>
        </w:rPr>
      </w:pPr>
      <w:r w:rsidRPr="00453749">
        <w:rPr>
          <w:rStyle w:val="PURBlueStrongChar"/>
          <w:b/>
          <w:color w:val="404040" w:themeColor="text1" w:themeTint="BF"/>
          <w:lang w:val="es-ES"/>
        </w:rPr>
        <w:t>OSE Virtual</w:t>
      </w:r>
      <w:r w:rsidRPr="00453749">
        <w:rPr>
          <w:b/>
          <w:lang w:val="es-ES"/>
        </w:rPr>
        <w:t xml:space="preserve"> </w:t>
      </w:r>
      <w:r w:rsidRPr="00453749">
        <w:rPr>
          <w:lang w:val="es-ES"/>
        </w:rPr>
        <w:t xml:space="preserve">es un OSE (consulte </w:t>
      </w:r>
      <w:r w:rsidR="006D58CA" w:rsidRPr="00453749">
        <w:rPr>
          <w:lang w:val="es-ES"/>
        </w:rPr>
        <w:t>“</w:t>
      </w:r>
      <w:r w:rsidRPr="00453749">
        <w:rPr>
          <w:lang w:val="es-ES"/>
        </w:rPr>
        <w:t>Entorno de Sistema Operativo (OSE)</w:t>
      </w:r>
      <w:r w:rsidR="006D58CA" w:rsidRPr="00453749">
        <w:rPr>
          <w:lang w:val="es-ES"/>
        </w:rPr>
        <w:t>”</w:t>
      </w:r>
      <w:r w:rsidRPr="00453749">
        <w:rPr>
          <w:lang w:val="es-ES"/>
        </w:rPr>
        <w:t>) que se configura para ejecutarse en un sistema de</w:t>
      </w:r>
      <w:r w:rsidR="00166708" w:rsidRPr="00453749">
        <w:rPr>
          <w:lang w:val="es-ES"/>
        </w:rPr>
        <w:t> </w:t>
      </w:r>
      <w:r w:rsidRPr="00453749">
        <w:rPr>
          <w:lang w:val="es-ES"/>
        </w:rPr>
        <w:t>hardware virtual (o emulado de otra manera).</w:t>
      </w:r>
      <w:r w:rsidR="006D58CA" w:rsidRPr="00453749">
        <w:rPr>
          <w:lang w:val="es-ES"/>
        </w:rPr>
        <w:t xml:space="preserve"> </w:t>
      </w:r>
    </w:p>
    <w:p w:rsidR="000A570B" w:rsidRPr="00453749" w:rsidRDefault="000A570B" w:rsidP="000A570B">
      <w:pPr>
        <w:pStyle w:val="PURHeading2"/>
        <w:rPr>
          <w:lang w:val="es-ES"/>
        </w:rPr>
      </w:pPr>
      <w:r w:rsidRPr="00453749">
        <w:rPr>
          <w:lang w:val="es-ES"/>
        </w:rPr>
        <w:t>Servidor</w:t>
      </w:r>
    </w:p>
    <w:p w:rsidR="000A570B" w:rsidRPr="00453749" w:rsidRDefault="000A570B" w:rsidP="00166708">
      <w:pPr>
        <w:pStyle w:val="PURBody-Indented"/>
        <w:rPr>
          <w:lang w:val="es-ES"/>
        </w:rPr>
      </w:pPr>
      <w:r w:rsidRPr="00453749">
        <w:rPr>
          <w:lang w:val="es-ES"/>
        </w:rPr>
        <w:t>Un servidor es un sistema de hardware físico capaz de ejecutar el software de servidor.</w:t>
      </w:r>
      <w:r w:rsidR="006D58CA" w:rsidRPr="00453749">
        <w:rPr>
          <w:lang w:val="es-ES"/>
        </w:rPr>
        <w:t xml:space="preserve"> </w:t>
      </w:r>
      <w:r w:rsidRPr="00453749">
        <w:rPr>
          <w:lang w:val="es-ES"/>
        </w:rPr>
        <w:t>Una partición o división de hardware se</w:t>
      </w:r>
      <w:r w:rsidR="00166708" w:rsidRPr="00453749">
        <w:rPr>
          <w:lang w:val="es-ES"/>
        </w:rPr>
        <w:t> </w:t>
      </w:r>
      <w:r w:rsidRPr="00453749">
        <w:rPr>
          <w:lang w:val="es-ES"/>
        </w:rPr>
        <w:t xml:space="preserve">considera un sistema de hardware físico independiente. </w:t>
      </w:r>
    </w:p>
    <w:p w:rsidR="000A570B" w:rsidRPr="00453749" w:rsidRDefault="000A570B" w:rsidP="000A570B">
      <w:pPr>
        <w:pStyle w:val="PURHeading2"/>
        <w:rPr>
          <w:bCs/>
          <w:lang w:val="es-ES"/>
        </w:rPr>
      </w:pPr>
      <w:r w:rsidRPr="00453749">
        <w:rPr>
          <w:lang w:val="es-ES"/>
        </w:rPr>
        <w:t>Asignación de una licencia</w:t>
      </w:r>
    </w:p>
    <w:p w:rsidR="000A570B" w:rsidRPr="00453749" w:rsidRDefault="000A570B" w:rsidP="00DA43B1">
      <w:pPr>
        <w:pStyle w:val="PURBody-Indented"/>
        <w:rPr>
          <w:lang w:val="es-ES"/>
        </w:rPr>
      </w:pPr>
      <w:r w:rsidRPr="00453749">
        <w:rPr>
          <w:lang w:val="es-ES"/>
        </w:rPr>
        <w:t>Ceder una licencia significa simplemente designar dicha licencia a un dispositivo o usuario.</w:t>
      </w:r>
    </w:p>
    <w:p w:rsidR="000A570B" w:rsidRPr="00453749" w:rsidRDefault="000A570B" w:rsidP="000A570B">
      <w:pPr>
        <w:pStyle w:val="PURHeading2"/>
        <w:rPr>
          <w:bCs/>
          <w:lang w:val="es-ES"/>
        </w:rPr>
      </w:pPr>
      <w:r w:rsidRPr="00453749">
        <w:rPr>
          <w:lang w:val="es-ES"/>
        </w:rPr>
        <w:t>Indivisibilidad del software</w:t>
      </w:r>
    </w:p>
    <w:p w:rsidR="000A570B" w:rsidRPr="00453749" w:rsidRDefault="000A570B" w:rsidP="000A570B">
      <w:pPr>
        <w:pStyle w:val="PURBody-Indented"/>
        <w:rPr>
          <w:b/>
          <w:lang w:val="es-ES"/>
        </w:rPr>
      </w:pPr>
      <w:r w:rsidRPr="00453749">
        <w:rPr>
          <w:lang w:val="es-ES"/>
        </w:rPr>
        <w:t>El software no se puede dividir para utilizarlo en más de un OSE bajo la misma licencia, salvo que se permita expresamente.</w:t>
      </w:r>
      <w:r w:rsidR="006D58CA" w:rsidRPr="00453749">
        <w:rPr>
          <w:lang w:val="es-ES"/>
        </w:rPr>
        <w:t xml:space="preserve"> </w:t>
      </w:r>
      <w:r w:rsidRPr="00453749">
        <w:rPr>
          <w:lang w:val="es-ES"/>
        </w:rPr>
        <w:t>Esto se aplica incluso si los OSE se encuentran en el mismo sistema de hardware físico.</w:t>
      </w:r>
    </w:p>
    <w:p w:rsidR="000A570B" w:rsidRPr="00453749" w:rsidRDefault="000A570B" w:rsidP="000A570B">
      <w:pPr>
        <w:pStyle w:val="PURHeading2"/>
        <w:rPr>
          <w:bCs/>
          <w:lang w:val="es-ES"/>
        </w:rPr>
      </w:pPr>
      <w:r w:rsidRPr="00453749">
        <w:rPr>
          <w:lang w:val="es-ES"/>
        </w:rPr>
        <w:t>Procesadores físicos y virtuales</w:t>
      </w:r>
    </w:p>
    <w:p w:rsidR="000A570B" w:rsidRPr="00453749" w:rsidRDefault="000A570B" w:rsidP="000A570B">
      <w:pPr>
        <w:pStyle w:val="PURBody-Indented"/>
        <w:rPr>
          <w:lang w:val="es-ES"/>
        </w:rPr>
      </w:pPr>
      <w:r w:rsidRPr="00453749">
        <w:rPr>
          <w:lang w:val="es-ES"/>
        </w:rPr>
        <w:t>Un procesador físico es un procesador que se incluye en un sistema de hardware físico. Los entornos de sistema operativo físico utilizan procesadores físicos.</w:t>
      </w:r>
      <w:r w:rsidR="006D58CA" w:rsidRPr="00453749">
        <w:rPr>
          <w:lang w:val="es-ES"/>
        </w:rPr>
        <w:t xml:space="preserve"> </w:t>
      </w:r>
      <w:r w:rsidRPr="00453749">
        <w:rPr>
          <w:lang w:val="es-ES"/>
        </w:rPr>
        <w:t>Un procesador virtual es el que se incluye en un sistema de hardware virtual (o emulado de cualquier otro modo).</w:t>
      </w:r>
      <w:r w:rsidR="006D58CA" w:rsidRPr="00453749">
        <w:rPr>
          <w:lang w:val="es-ES"/>
        </w:rPr>
        <w:t xml:space="preserve"> </w:t>
      </w:r>
      <w:r w:rsidRPr="00453749">
        <w:rPr>
          <w:lang w:val="es-ES"/>
        </w:rPr>
        <w:t>Los OSEs virtuales utilizan procesadores virtuales.</w:t>
      </w:r>
      <w:r w:rsidR="006D58CA" w:rsidRPr="00453749">
        <w:rPr>
          <w:lang w:val="es-ES"/>
        </w:rPr>
        <w:t xml:space="preserve"> </w:t>
      </w:r>
      <w:r w:rsidRPr="00453749">
        <w:rPr>
          <w:lang w:val="es-ES"/>
        </w:rPr>
        <w:t>Sólo a efectos de licencia, se considera que un procesador virtual tiene el mismo número de subprocesos y núcleos que cada procesador físico del sistema de hardware físico subyacente.</w:t>
      </w:r>
      <w:bookmarkEnd w:id="16"/>
    </w:p>
    <w:p w:rsidR="002448BE" w:rsidRPr="00453749" w:rsidRDefault="00284E2C" w:rsidP="002C084A">
      <w:pPr>
        <w:pStyle w:val="PURHeading2"/>
        <w:rPr>
          <w:lang w:val="es-ES"/>
        </w:rPr>
      </w:pPr>
      <w:r w:rsidRPr="00453749">
        <w:rPr>
          <w:b/>
          <w:lang w:val="es-ES"/>
        </w:rPr>
        <w:t>Núcleo físico</w:t>
      </w:r>
    </w:p>
    <w:p w:rsidR="00284E2C" w:rsidRPr="00453749" w:rsidRDefault="00284E2C" w:rsidP="00284E2C">
      <w:pPr>
        <w:pStyle w:val="PURBody-Indented"/>
        <w:rPr>
          <w:lang w:val="es-ES"/>
        </w:rPr>
      </w:pPr>
      <w:r w:rsidRPr="00453749">
        <w:rPr>
          <w:lang w:val="es-ES"/>
        </w:rPr>
        <w:t>Un núcleo físico es un núcleo en un procesador físico.</w:t>
      </w:r>
      <w:r w:rsidR="006D58CA" w:rsidRPr="00453749">
        <w:rPr>
          <w:lang w:val="es-ES"/>
        </w:rPr>
        <w:t xml:space="preserve"> </w:t>
      </w:r>
      <w:r w:rsidRPr="00453749">
        <w:rPr>
          <w:lang w:val="es-ES"/>
        </w:rPr>
        <w:t>Un procesador físico se compone de uno o más núcleos físicos.</w:t>
      </w:r>
    </w:p>
    <w:p w:rsidR="002448BE" w:rsidRPr="00453749" w:rsidRDefault="00284E2C" w:rsidP="002448BE">
      <w:pPr>
        <w:pStyle w:val="PURHeading2"/>
        <w:rPr>
          <w:lang w:val="es-ES"/>
        </w:rPr>
      </w:pPr>
      <w:r w:rsidRPr="00453749">
        <w:rPr>
          <w:lang w:val="es-ES"/>
        </w:rPr>
        <w:t>Subproceso de hardware</w:t>
      </w:r>
    </w:p>
    <w:p w:rsidR="00284E2C" w:rsidRPr="00453749" w:rsidRDefault="00284E2C" w:rsidP="002448BE">
      <w:pPr>
        <w:pStyle w:val="PURBody-Indented"/>
        <w:rPr>
          <w:lang w:val="es-ES"/>
        </w:rPr>
      </w:pPr>
      <w:r w:rsidRPr="00453749">
        <w:rPr>
          <w:lang w:val="es-ES"/>
        </w:rPr>
        <w:t xml:space="preserve"> Un subproceso de software es un núcleo físico o un hipersubproceso en un procesador físico.</w:t>
      </w:r>
    </w:p>
    <w:p w:rsidR="002448BE" w:rsidRPr="00453749" w:rsidRDefault="00284E2C" w:rsidP="002448BE">
      <w:pPr>
        <w:pStyle w:val="PURHeading2"/>
        <w:rPr>
          <w:lang w:val="es-ES"/>
        </w:rPr>
      </w:pPr>
      <w:r w:rsidRPr="00453749">
        <w:rPr>
          <w:smallCaps/>
          <w:lang w:val="es-ES"/>
        </w:rPr>
        <w:t>Núcleo virtual</w:t>
      </w:r>
    </w:p>
    <w:p w:rsidR="00284E2C" w:rsidRPr="00453749" w:rsidRDefault="00284E2C" w:rsidP="002448BE">
      <w:pPr>
        <w:pStyle w:val="PURBody-Indented"/>
        <w:rPr>
          <w:lang w:val="es-ES"/>
        </w:rPr>
      </w:pPr>
      <w:r w:rsidRPr="00453749">
        <w:rPr>
          <w:lang w:val="es-ES"/>
        </w:rPr>
        <w:t>Un núcleo virtual es la unidad de potencia de procesamiento en un sistema hardware virtual (o emulado de cualquier otro modo).</w:t>
      </w:r>
      <w:r w:rsidR="006D58CA" w:rsidRPr="00453749">
        <w:rPr>
          <w:lang w:val="es-ES"/>
        </w:rPr>
        <w:t xml:space="preserve"> </w:t>
      </w:r>
      <w:r w:rsidRPr="00453749">
        <w:rPr>
          <w:lang w:val="es-ES"/>
        </w:rPr>
        <w:t>Un núcleo virtual es la representación virtual de uno o más subprocesos de hardware.</w:t>
      </w:r>
      <w:r w:rsidR="006D58CA" w:rsidRPr="00453749">
        <w:rPr>
          <w:lang w:val="es-ES"/>
        </w:rPr>
        <w:t xml:space="preserve"> </w:t>
      </w:r>
      <w:r w:rsidRPr="00453749">
        <w:rPr>
          <w:lang w:val="es-ES"/>
        </w:rPr>
        <w:t>Los OSEs virtuales utilizan uno o más núcleos virtuales.</w:t>
      </w:r>
    </w:p>
    <w:p w:rsidR="002448BE" w:rsidRPr="00453749" w:rsidRDefault="00284E2C" w:rsidP="002448BE">
      <w:pPr>
        <w:pStyle w:val="PURHeading2"/>
        <w:rPr>
          <w:smallCaps/>
          <w:lang w:val="es-ES"/>
        </w:rPr>
      </w:pPr>
      <w:r w:rsidRPr="00453749">
        <w:rPr>
          <w:lang w:val="es-ES"/>
        </w:rPr>
        <w:t>Factor de núcleo</w:t>
      </w:r>
    </w:p>
    <w:p w:rsidR="00284E2C" w:rsidRPr="00453749" w:rsidRDefault="00284E2C" w:rsidP="00166708">
      <w:pPr>
        <w:pStyle w:val="PURBody-Indented"/>
        <w:rPr>
          <w:lang w:val="es-ES"/>
        </w:rPr>
      </w:pPr>
      <w:r w:rsidRPr="00453749">
        <w:rPr>
          <w:lang w:val="es-ES"/>
        </w:rPr>
        <w:t>El factor de núcleo es un valor numérico asociado con un procesador físico específico con el fin de determinar el número de</w:t>
      </w:r>
      <w:r w:rsidR="00166708" w:rsidRPr="00453749">
        <w:rPr>
          <w:lang w:val="es-ES"/>
        </w:rPr>
        <w:t> </w:t>
      </w:r>
      <w:r w:rsidRPr="00453749">
        <w:rPr>
          <w:lang w:val="es-ES"/>
        </w:rPr>
        <w:t>licencias requerido para licenciar todos los núcleos físicos en un servidor.</w:t>
      </w:r>
    </w:p>
    <w:p w:rsidR="000A570B" w:rsidRPr="00453749" w:rsidRDefault="00E630E5" w:rsidP="00247F64">
      <w:pPr>
        <w:pStyle w:val="PURBreadcrumb"/>
        <w:rPr>
          <w:rFonts w:ascii="Arial Narrow" w:hAnsi="Arial Narrow"/>
          <w:sz w:val="16"/>
          <w:lang w:val="es-ES"/>
        </w:rPr>
        <w:sectPr w:rsidR="000A570B" w:rsidRPr="00453749" w:rsidSect="00065876">
          <w:footerReference w:type="default" r:id="rId42"/>
          <w:pgSz w:w="12240" w:h="15840" w:code="1"/>
          <w:pgMar w:top="1166" w:right="720" w:bottom="720" w:left="720" w:header="432" w:footer="288" w:gutter="0"/>
          <w:cols w:space="360"/>
          <w:docGrid w:linePitch="360"/>
        </w:sectPr>
      </w:pPr>
      <w:hyperlink w:anchor="TOC" w:history="1">
        <w:r w:rsidR="001852EE" w:rsidRPr="00453749">
          <w:rPr>
            <w:rStyle w:val="Hyperlink"/>
            <w:rFonts w:ascii="Arial Narrow" w:hAnsi="Arial Narrow"/>
            <w:sz w:val="16"/>
            <w:lang w:val="es-ES"/>
          </w:rPr>
          <w:t>Tabla de contenidos</w:t>
        </w:r>
      </w:hyperlink>
      <w:r w:rsidR="001852EE" w:rsidRPr="00453749">
        <w:rPr>
          <w:rFonts w:ascii="Arial Narrow" w:hAnsi="Arial Narrow"/>
          <w:sz w:val="16"/>
          <w:lang w:val="es-ES"/>
        </w:rPr>
        <w:t xml:space="preserve"> / </w:t>
      </w:r>
      <w:hyperlink w:anchor="UniversalTerms" w:history="1">
        <w:r w:rsidR="00247F64" w:rsidRPr="00453749">
          <w:rPr>
            <w:rStyle w:val="Hyperlink"/>
            <w:rFonts w:ascii="Arial Narrow" w:hAnsi="Arial Narrow"/>
            <w:sz w:val="16"/>
            <w:lang w:val="es-ES"/>
          </w:rPr>
          <w:t>Términos de Licencia Universales</w:t>
        </w:r>
      </w:hyperlink>
    </w:p>
    <w:p w:rsidR="005E0251" w:rsidRDefault="000A570B" w:rsidP="000A570B">
      <w:pPr>
        <w:pStyle w:val="PURSectionHeading"/>
        <w:sectPr w:rsidR="005E0251" w:rsidSect="009423A0">
          <w:footerReference w:type="default" r:id="rId43"/>
          <w:pgSz w:w="12240" w:h="15840" w:code="1"/>
          <w:pgMar w:top="1166" w:right="720" w:bottom="720" w:left="720" w:header="432" w:footer="288" w:gutter="0"/>
          <w:cols w:space="36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33411462"/>
      <w:r>
        <w:lastRenderedPageBreak/>
        <w:t>Modelo de Licencia Por procesador</w:t>
      </w:r>
      <w:bookmarkEnd w:id="25"/>
      <w:bookmarkEnd w:id="26"/>
      <w:bookmarkEnd w:id="27"/>
      <w:bookmarkEnd w:id="28"/>
      <w:bookmarkEnd w:id="29"/>
      <w:bookmarkEnd w:id="30"/>
      <w:bookmarkEnd w:id="31"/>
    </w:p>
    <w:p w:rsidR="009423A0" w:rsidRDefault="009423A0">
      <w:pPr>
        <w:pStyle w:val="TOC2"/>
        <w:sectPr w:rsidR="009423A0" w:rsidSect="00752709">
          <w:type w:val="continuous"/>
          <w:pgSz w:w="12240" w:h="15840" w:code="1"/>
          <w:pgMar w:top="1166" w:right="720" w:bottom="720" w:left="720" w:header="432" w:footer="288" w:gutter="0"/>
          <w:cols w:num="2" w:space="360"/>
          <w:docGrid w:linePitch="360"/>
        </w:sectPr>
      </w:pPr>
    </w:p>
    <w:p w:rsidR="009423A0" w:rsidRDefault="009423A0">
      <w:pPr>
        <w:pStyle w:val="TOC2"/>
        <w:rPr>
          <w:noProof/>
          <w:color w:val="auto"/>
          <w:sz w:val="22"/>
          <w:lang w:eastAsia="zh-CN"/>
        </w:rPr>
      </w:pPr>
      <w:r>
        <w:lastRenderedPageBreak/>
        <w:fldChar w:fldCharType="begin"/>
      </w:r>
      <w:r>
        <w:instrText xml:space="preserve"> TOC \h \z \t "PUR Product Name,2" </w:instrText>
      </w:r>
      <w:r>
        <w:fldChar w:fldCharType="separate"/>
      </w:r>
      <w:hyperlink w:anchor="_Toc333411628" w:history="1">
        <w:r w:rsidRPr="005E4E9A">
          <w:rPr>
            <w:rStyle w:val="Hyperlink"/>
            <w:noProof/>
          </w:rPr>
          <w:t>BizTalk Server 2010 Branch Edition</w:t>
        </w:r>
        <w:r>
          <w:rPr>
            <w:noProof/>
            <w:webHidden/>
          </w:rPr>
          <w:tab/>
        </w:r>
        <w:r>
          <w:rPr>
            <w:noProof/>
            <w:webHidden/>
          </w:rPr>
          <w:fldChar w:fldCharType="begin"/>
        </w:r>
        <w:r>
          <w:rPr>
            <w:noProof/>
            <w:webHidden/>
          </w:rPr>
          <w:instrText xml:space="preserve"> PAGEREF _Toc333411628 \h </w:instrText>
        </w:r>
        <w:r>
          <w:rPr>
            <w:noProof/>
            <w:webHidden/>
          </w:rPr>
        </w:r>
        <w:r>
          <w:rPr>
            <w:noProof/>
            <w:webHidden/>
          </w:rPr>
          <w:fldChar w:fldCharType="separate"/>
        </w:r>
        <w:r w:rsidR="00282900">
          <w:rPr>
            <w:noProof/>
            <w:webHidden/>
          </w:rPr>
          <w:t>13</w:t>
        </w:r>
        <w:r>
          <w:rPr>
            <w:noProof/>
            <w:webHidden/>
          </w:rPr>
          <w:fldChar w:fldCharType="end"/>
        </w:r>
      </w:hyperlink>
    </w:p>
    <w:p w:rsidR="009423A0" w:rsidRDefault="00E630E5">
      <w:pPr>
        <w:pStyle w:val="TOC2"/>
        <w:rPr>
          <w:noProof/>
          <w:color w:val="auto"/>
          <w:sz w:val="22"/>
          <w:lang w:eastAsia="zh-CN"/>
        </w:rPr>
      </w:pPr>
      <w:hyperlink w:anchor="_Toc333411629" w:history="1">
        <w:r w:rsidR="009423A0" w:rsidRPr="005E4E9A">
          <w:rPr>
            <w:rStyle w:val="Hyperlink"/>
            <w:noProof/>
          </w:rPr>
          <w:t>BizTalk Server 2010 Enterprise Edition</w:t>
        </w:r>
        <w:r w:rsidR="009423A0">
          <w:rPr>
            <w:noProof/>
            <w:webHidden/>
          </w:rPr>
          <w:tab/>
        </w:r>
        <w:r w:rsidR="009423A0">
          <w:rPr>
            <w:noProof/>
            <w:webHidden/>
          </w:rPr>
          <w:fldChar w:fldCharType="begin"/>
        </w:r>
        <w:r w:rsidR="009423A0">
          <w:rPr>
            <w:noProof/>
            <w:webHidden/>
          </w:rPr>
          <w:instrText xml:space="preserve"> PAGEREF _Toc333411629 \h </w:instrText>
        </w:r>
        <w:r w:rsidR="009423A0">
          <w:rPr>
            <w:noProof/>
            <w:webHidden/>
          </w:rPr>
        </w:r>
        <w:r w:rsidR="009423A0">
          <w:rPr>
            <w:noProof/>
            <w:webHidden/>
          </w:rPr>
          <w:fldChar w:fldCharType="separate"/>
        </w:r>
        <w:r w:rsidR="00282900">
          <w:rPr>
            <w:noProof/>
            <w:webHidden/>
          </w:rPr>
          <w:t>14</w:t>
        </w:r>
        <w:r w:rsidR="009423A0">
          <w:rPr>
            <w:noProof/>
            <w:webHidden/>
          </w:rPr>
          <w:fldChar w:fldCharType="end"/>
        </w:r>
      </w:hyperlink>
    </w:p>
    <w:p w:rsidR="009423A0" w:rsidRDefault="00E630E5">
      <w:pPr>
        <w:pStyle w:val="TOC2"/>
        <w:rPr>
          <w:noProof/>
          <w:color w:val="auto"/>
          <w:sz w:val="22"/>
          <w:lang w:eastAsia="zh-CN"/>
        </w:rPr>
      </w:pPr>
      <w:hyperlink w:anchor="_Toc333411630" w:history="1">
        <w:r w:rsidR="009423A0" w:rsidRPr="005E4E9A">
          <w:rPr>
            <w:rStyle w:val="Hyperlink"/>
            <w:noProof/>
          </w:rPr>
          <w:t>BizTalk Server 2010 Standard Edition</w:t>
        </w:r>
        <w:r w:rsidR="009423A0">
          <w:rPr>
            <w:noProof/>
            <w:webHidden/>
          </w:rPr>
          <w:tab/>
        </w:r>
        <w:r w:rsidR="009423A0">
          <w:rPr>
            <w:noProof/>
            <w:webHidden/>
          </w:rPr>
          <w:fldChar w:fldCharType="begin"/>
        </w:r>
        <w:r w:rsidR="009423A0">
          <w:rPr>
            <w:noProof/>
            <w:webHidden/>
          </w:rPr>
          <w:instrText xml:space="preserve"> PAGEREF _Toc333411630 \h </w:instrText>
        </w:r>
        <w:r w:rsidR="009423A0">
          <w:rPr>
            <w:noProof/>
            <w:webHidden/>
          </w:rPr>
        </w:r>
        <w:r w:rsidR="009423A0">
          <w:rPr>
            <w:noProof/>
            <w:webHidden/>
          </w:rPr>
          <w:fldChar w:fldCharType="separate"/>
        </w:r>
        <w:r w:rsidR="00282900">
          <w:rPr>
            <w:noProof/>
            <w:webHidden/>
          </w:rPr>
          <w:t>14</w:t>
        </w:r>
        <w:r w:rsidR="009423A0">
          <w:rPr>
            <w:noProof/>
            <w:webHidden/>
          </w:rPr>
          <w:fldChar w:fldCharType="end"/>
        </w:r>
      </w:hyperlink>
    </w:p>
    <w:p w:rsidR="009423A0" w:rsidRDefault="00E630E5">
      <w:pPr>
        <w:pStyle w:val="TOC2"/>
        <w:rPr>
          <w:noProof/>
          <w:color w:val="auto"/>
          <w:sz w:val="22"/>
          <w:lang w:eastAsia="zh-CN"/>
        </w:rPr>
      </w:pPr>
      <w:hyperlink w:anchor="_Toc333411631" w:history="1">
        <w:r w:rsidR="009423A0" w:rsidRPr="005E4E9A">
          <w:rPr>
            <w:rStyle w:val="Hyperlink"/>
            <w:noProof/>
          </w:rPr>
          <w:t>Core Infrastructure Server Suite Datacenter</w:t>
        </w:r>
        <w:r w:rsidR="009423A0">
          <w:rPr>
            <w:noProof/>
            <w:webHidden/>
          </w:rPr>
          <w:tab/>
        </w:r>
        <w:r w:rsidR="009423A0">
          <w:rPr>
            <w:noProof/>
            <w:webHidden/>
          </w:rPr>
          <w:fldChar w:fldCharType="begin"/>
        </w:r>
        <w:r w:rsidR="009423A0">
          <w:rPr>
            <w:noProof/>
            <w:webHidden/>
          </w:rPr>
          <w:instrText xml:space="preserve"> PAGEREF _Toc333411631 \h </w:instrText>
        </w:r>
        <w:r w:rsidR="009423A0">
          <w:rPr>
            <w:noProof/>
            <w:webHidden/>
          </w:rPr>
        </w:r>
        <w:r w:rsidR="009423A0">
          <w:rPr>
            <w:noProof/>
            <w:webHidden/>
          </w:rPr>
          <w:fldChar w:fldCharType="separate"/>
        </w:r>
        <w:r w:rsidR="00282900">
          <w:rPr>
            <w:noProof/>
            <w:webHidden/>
          </w:rPr>
          <w:t>14</w:t>
        </w:r>
        <w:r w:rsidR="009423A0">
          <w:rPr>
            <w:noProof/>
            <w:webHidden/>
          </w:rPr>
          <w:fldChar w:fldCharType="end"/>
        </w:r>
      </w:hyperlink>
    </w:p>
    <w:p w:rsidR="009423A0" w:rsidRDefault="00E630E5">
      <w:pPr>
        <w:pStyle w:val="TOC2"/>
        <w:rPr>
          <w:noProof/>
          <w:color w:val="auto"/>
          <w:sz w:val="22"/>
          <w:lang w:eastAsia="zh-CN"/>
        </w:rPr>
      </w:pPr>
      <w:hyperlink w:anchor="_Toc333411632" w:history="1">
        <w:r w:rsidR="009423A0" w:rsidRPr="005E4E9A">
          <w:rPr>
            <w:rStyle w:val="Hyperlink"/>
            <w:noProof/>
          </w:rPr>
          <w:t>Core Infrastructure Server Suite Standard</w:t>
        </w:r>
        <w:r w:rsidR="009423A0">
          <w:rPr>
            <w:noProof/>
            <w:webHidden/>
          </w:rPr>
          <w:tab/>
        </w:r>
        <w:r w:rsidR="009423A0">
          <w:rPr>
            <w:noProof/>
            <w:webHidden/>
          </w:rPr>
          <w:fldChar w:fldCharType="begin"/>
        </w:r>
        <w:r w:rsidR="009423A0">
          <w:rPr>
            <w:noProof/>
            <w:webHidden/>
          </w:rPr>
          <w:instrText xml:space="preserve"> PAGEREF _Toc333411632 \h </w:instrText>
        </w:r>
        <w:r w:rsidR="009423A0">
          <w:rPr>
            <w:noProof/>
            <w:webHidden/>
          </w:rPr>
        </w:r>
        <w:r w:rsidR="009423A0">
          <w:rPr>
            <w:noProof/>
            <w:webHidden/>
          </w:rPr>
          <w:fldChar w:fldCharType="separate"/>
        </w:r>
        <w:r w:rsidR="00282900">
          <w:rPr>
            <w:noProof/>
            <w:webHidden/>
          </w:rPr>
          <w:t>15</w:t>
        </w:r>
        <w:r w:rsidR="009423A0">
          <w:rPr>
            <w:noProof/>
            <w:webHidden/>
          </w:rPr>
          <w:fldChar w:fldCharType="end"/>
        </w:r>
      </w:hyperlink>
    </w:p>
    <w:p w:rsidR="009423A0" w:rsidRDefault="00E630E5" w:rsidP="004F6CA5">
      <w:pPr>
        <w:pStyle w:val="TOC2"/>
        <w:ind w:left="144" w:firstLine="0"/>
        <w:rPr>
          <w:noProof/>
          <w:color w:val="auto"/>
          <w:sz w:val="22"/>
          <w:lang w:eastAsia="zh-CN"/>
        </w:rPr>
      </w:pPr>
      <w:hyperlink w:anchor="_Toc333411633" w:history="1">
        <w:r w:rsidR="009423A0" w:rsidRPr="005E4E9A">
          <w:rPr>
            <w:rStyle w:val="Hyperlink"/>
            <w:noProof/>
          </w:rPr>
          <w:t xml:space="preserve">Forefront Threat Management Gateway 2010, </w:t>
        </w:r>
        <w:r w:rsidR="0007135A">
          <w:rPr>
            <w:rStyle w:val="Hyperlink"/>
            <w:noProof/>
          </w:rPr>
          <w:br/>
        </w:r>
        <w:r w:rsidR="009423A0" w:rsidRPr="005E4E9A">
          <w:rPr>
            <w:rStyle w:val="Hyperlink"/>
            <w:noProof/>
          </w:rPr>
          <w:t>edición Enterprise</w:t>
        </w:r>
        <w:r w:rsidR="009423A0">
          <w:rPr>
            <w:noProof/>
            <w:webHidden/>
          </w:rPr>
          <w:tab/>
        </w:r>
        <w:r w:rsidR="009423A0">
          <w:rPr>
            <w:noProof/>
            <w:webHidden/>
          </w:rPr>
          <w:fldChar w:fldCharType="begin"/>
        </w:r>
        <w:r w:rsidR="009423A0">
          <w:rPr>
            <w:noProof/>
            <w:webHidden/>
          </w:rPr>
          <w:instrText xml:space="preserve"> PAGEREF _Toc333411633 \h </w:instrText>
        </w:r>
        <w:r w:rsidR="009423A0">
          <w:rPr>
            <w:noProof/>
            <w:webHidden/>
          </w:rPr>
        </w:r>
        <w:r w:rsidR="009423A0">
          <w:rPr>
            <w:noProof/>
            <w:webHidden/>
          </w:rPr>
          <w:fldChar w:fldCharType="separate"/>
        </w:r>
        <w:r w:rsidR="00282900">
          <w:rPr>
            <w:noProof/>
            <w:webHidden/>
          </w:rPr>
          <w:t>16</w:t>
        </w:r>
        <w:r w:rsidR="009423A0">
          <w:rPr>
            <w:noProof/>
            <w:webHidden/>
          </w:rPr>
          <w:fldChar w:fldCharType="end"/>
        </w:r>
      </w:hyperlink>
    </w:p>
    <w:p w:rsidR="009423A0" w:rsidRDefault="00E630E5" w:rsidP="004F6CA5">
      <w:pPr>
        <w:pStyle w:val="TOC2"/>
        <w:ind w:left="144" w:firstLine="0"/>
        <w:rPr>
          <w:noProof/>
          <w:color w:val="auto"/>
          <w:sz w:val="22"/>
          <w:lang w:eastAsia="zh-CN"/>
        </w:rPr>
      </w:pPr>
      <w:hyperlink w:anchor="_Toc333411634" w:history="1">
        <w:r w:rsidR="009423A0" w:rsidRPr="005E4E9A">
          <w:rPr>
            <w:rStyle w:val="Hyperlink"/>
            <w:noProof/>
          </w:rPr>
          <w:t xml:space="preserve">Forefront Threat Management Gateway 2010, </w:t>
        </w:r>
        <w:r w:rsidR="0007135A">
          <w:rPr>
            <w:rStyle w:val="Hyperlink"/>
            <w:noProof/>
          </w:rPr>
          <w:br/>
        </w:r>
        <w:r w:rsidR="009423A0" w:rsidRPr="005E4E9A">
          <w:rPr>
            <w:rStyle w:val="Hyperlink"/>
            <w:noProof/>
          </w:rPr>
          <w:t>edición Standard</w:t>
        </w:r>
        <w:r w:rsidR="009423A0">
          <w:rPr>
            <w:noProof/>
            <w:webHidden/>
          </w:rPr>
          <w:tab/>
        </w:r>
        <w:r w:rsidR="009423A0">
          <w:rPr>
            <w:noProof/>
            <w:webHidden/>
          </w:rPr>
          <w:fldChar w:fldCharType="begin"/>
        </w:r>
        <w:r w:rsidR="009423A0">
          <w:rPr>
            <w:noProof/>
            <w:webHidden/>
          </w:rPr>
          <w:instrText xml:space="preserve"> PAGEREF _Toc333411634 \h </w:instrText>
        </w:r>
        <w:r w:rsidR="009423A0">
          <w:rPr>
            <w:noProof/>
            <w:webHidden/>
          </w:rPr>
        </w:r>
        <w:r w:rsidR="009423A0">
          <w:rPr>
            <w:noProof/>
            <w:webHidden/>
          </w:rPr>
          <w:fldChar w:fldCharType="separate"/>
        </w:r>
        <w:r w:rsidR="00282900">
          <w:rPr>
            <w:noProof/>
            <w:webHidden/>
          </w:rPr>
          <w:t>17</w:t>
        </w:r>
        <w:r w:rsidR="009423A0">
          <w:rPr>
            <w:noProof/>
            <w:webHidden/>
          </w:rPr>
          <w:fldChar w:fldCharType="end"/>
        </w:r>
      </w:hyperlink>
    </w:p>
    <w:p w:rsidR="009423A0" w:rsidRDefault="00E630E5">
      <w:pPr>
        <w:pStyle w:val="TOC2"/>
        <w:rPr>
          <w:noProof/>
          <w:color w:val="auto"/>
          <w:sz w:val="22"/>
          <w:lang w:eastAsia="zh-CN"/>
        </w:rPr>
      </w:pPr>
      <w:hyperlink w:anchor="_Toc333411635" w:history="1">
        <w:r w:rsidR="009423A0" w:rsidRPr="005E4E9A">
          <w:rPr>
            <w:rStyle w:val="Hyperlink"/>
            <w:noProof/>
          </w:rPr>
          <w:t>Microsoft Dynamics AX 2012</w:t>
        </w:r>
        <w:r w:rsidR="009423A0">
          <w:rPr>
            <w:noProof/>
            <w:webHidden/>
          </w:rPr>
          <w:tab/>
        </w:r>
        <w:r w:rsidR="009423A0">
          <w:rPr>
            <w:noProof/>
            <w:webHidden/>
          </w:rPr>
          <w:fldChar w:fldCharType="begin"/>
        </w:r>
        <w:r w:rsidR="009423A0">
          <w:rPr>
            <w:noProof/>
            <w:webHidden/>
          </w:rPr>
          <w:instrText xml:space="preserve"> PAGEREF _Toc333411635 \h </w:instrText>
        </w:r>
        <w:r w:rsidR="009423A0">
          <w:rPr>
            <w:noProof/>
            <w:webHidden/>
          </w:rPr>
        </w:r>
        <w:r w:rsidR="009423A0">
          <w:rPr>
            <w:noProof/>
            <w:webHidden/>
          </w:rPr>
          <w:fldChar w:fldCharType="separate"/>
        </w:r>
        <w:r w:rsidR="00282900">
          <w:rPr>
            <w:noProof/>
            <w:webHidden/>
          </w:rPr>
          <w:t>17</w:t>
        </w:r>
        <w:r w:rsidR="009423A0">
          <w:rPr>
            <w:noProof/>
            <w:webHidden/>
          </w:rPr>
          <w:fldChar w:fldCharType="end"/>
        </w:r>
      </w:hyperlink>
    </w:p>
    <w:p w:rsidR="009423A0" w:rsidRDefault="00E630E5">
      <w:pPr>
        <w:pStyle w:val="TOC2"/>
        <w:rPr>
          <w:noProof/>
          <w:color w:val="auto"/>
          <w:sz w:val="22"/>
          <w:lang w:eastAsia="zh-CN"/>
        </w:rPr>
      </w:pPr>
      <w:hyperlink w:anchor="_Toc333411636" w:history="1">
        <w:r w:rsidR="009423A0" w:rsidRPr="005E4E9A">
          <w:rPr>
            <w:rStyle w:val="Hyperlink"/>
            <w:noProof/>
          </w:rPr>
          <w:t>Microsoft Dynamics C5 2012</w:t>
        </w:r>
        <w:r w:rsidR="009423A0">
          <w:rPr>
            <w:noProof/>
            <w:webHidden/>
          </w:rPr>
          <w:tab/>
        </w:r>
        <w:r w:rsidR="009423A0">
          <w:rPr>
            <w:noProof/>
            <w:webHidden/>
          </w:rPr>
          <w:fldChar w:fldCharType="begin"/>
        </w:r>
        <w:r w:rsidR="009423A0">
          <w:rPr>
            <w:noProof/>
            <w:webHidden/>
          </w:rPr>
          <w:instrText xml:space="preserve"> PAGEREF _Toc333411636 \h </w:instrText>
        </w:r>
        <w:r w:rsidR="009423A0">
          <w:rPr>
            <w:noProof/>
            <w:webHidden/>
          </w:rPr>
        </w:r>
        <w:r w:rsidR="009423A0">
          <w:rPr>
            <w:noProof/>
            <w:webHidden/>
          </w:rPr>
          <w:fldChar w:fldCharType="separate"/>
        </w:r>
        <w:r w:rsidR="00282900">
          <w:rPr>
            <w:noProof/>
            <w:webHidden/>
          </w:rPr>
          <w:t>18</w:t>
        </w:r>
        <w:r w:rsidR="009423A0">
          <w:rPr>
            <w:noProof/>
            <w:webHidden/>
          </w:rPr>
          <w:fldChar w:fldCharType="end"/>
        </w:r>
      </w:hyperlink>
    </w:p>
    <w:p w:rsidR="009423A0" w:rsidRDefault="00E630E5">
      <w:pPr>
        <w:pStyle w:val="TOC2"/>
        <w:rPr>
          <w:noProof/>
          <w:color w:val="auto"/>
          <w:sz w:val="22"/>
          <w:lang w:eastAsia="zh-CN"/>
        </w:rPr>
      </w:pPr>
      <w:hyperlink w:anchor="_Toc333411637" w:history="1">
        <w:r w:rsidR="009423A0" w:rsidRPr="005E4E9A">
          <w:rPr>
            <w:rStyle w:val="Hyperlink"/>
            <w:noProof/>
          </w:rPr>
          <w:t>Microsoft Dynamics GP 2010 R2</w:t>
        </w:r>
        <w:r w:rsidR="009423A0">
          <w:rPr>
            <w:noProof/>
            <w:webHidden/>
          </w:rPr>
          <w:tab/>
        </w:r>
        <w:r w:rsidR="009423A0">
          <w:rPr>
            <w:noProof/>
            <w:webHidden/>
          </w:rPr>
          <w:fldChar w:fldCharType="begin"/>
        </w:r>
        <w:r w:rsidR="009423A0">
          <w:rPr>
            <w:noProof/>
            <w:webHidden/>
          </w:rPr>
          <w:instrText xml:space="preserve"> PAGEREF _Toc333411637 \h </w:instrText>
        </w:r>
        <w:r w:rsidR="009423A0">
          <w:rPr>
            <w:noProof/>
            <w:webHidden/>
          </w:rPr>
        </w:r>
        <w:r w:rsidR="009423A0">
          <w:rPr>
            <w:noProof/>
            <w:webHidden/>
          </w:rPr>
          <w:fldChar w:fldCharType="separate"/>
        </w:r>
        <w:r w:rsidR="00282900">
          <w:rPr>
            <w:noProof/>
            <w:webHidden/>
          </w:rPr>
          <w:t>19</w:t>
        </w:r>
        <w:r w:rsidR="009423A0">
          <w:rPr>
            <w:noProof/>
            <w:webHidden/>
          </w:rPr>
          <w:fldChar w:fldCharType="end"/>
        </w:r>
      </w:hyperlink>
    </w:p>
    <w:p w:rsidR="009423A0" w:rsidRDefault="00E630E5">
      <w:pPr>
        <w:pStyle w:val="TOC2"/>
        <w:rPr>
          <w:noProof/>
          <w:color w:val="auto"/>
          <w:sz w:val="22"/>
          <w:lang w:eastAsia="zh-CN"/>
        </w:rPr>
      </w:pPr>
      <w:hyperlink w:anchor="_Toc333411638" w:history="1">
        <w:r w:rsidR="009423A0" w:rsidRPr="005E4E9A">
          <w:rPr>
            <w:rStyle w:val="Hyperlink"/>
            <w:noProof/>
          </w:rPr>
          <w:t>Microsoft Dynamics NAV 2009 R2</w:t>
        </w:r>
        <w:r w:rsidR="009423A0">
          <w:rPr>
            <w:noProof/>
            <w:webHidden/>
          </w:rPr>
          <w:tab/>
        </w:r>
        <w:r w:rsidR="009423A0">
          <w:rPr>
            <w:noProof/>
            <w:webHidden/>
          </w:rPr>
          <w:fldChar w:fldCharType="begin"/>
        </w:r>
        <w:r w:rsidR="009423A0">
          <w:rPr>
            <w:noProof/>
            <w:webHidden/>
          </w:rPr>
          <w:instrText xml:space="preserve"> PAGEREF _Toc333411638 \h </w:instrText>
        </w:r>
        <w:r w:rsidR="009423A0">
          <w:rPr>
            <w:noProof/>
            <w:webHidden/>
          </w:rPr>
        </w:r>
        <w:r w:rsidR="009423A0">
          <w:rPr>
            <w:noProof/>
            <w:webHidden/>
          </w:rPr>
          <w:fldChar w:fldCharType="separate"/>
        </w:r>
        <w:r w:rsidR="00282900">
          <w:rPr>
            <w:noProof/>
            <w:webHidden/>
          </w:rPr>
          <w:t>20</w:t>
        </w:r>
        <w:r w:rsidR="009423A0">
          <w:rPr>
            <w:noProof/>
            <w:webHidden/>
          </w:rPr>
          <w:fldChar w:fldCharType="end"/>
        </w:r>
      </w:hyperlink>
    </w:p>
    <w:p w:rsidR="009423A0" w:rsidRDefault="00E630E5">
      <w:pPr>
        <w:pStyle w:val="TOC2"/>
        <w:rPr>
          <w:noProof/>
          <w:color w:val="auto"/>
          <w:sz w:val="22"/>
          <w:lang w:eastAsia="zh-CN"/>
        </w:rPr>
      </w:pPr>
      <w:hyperlink w:anchor="_Toc333411639" w:history="1">
        <w:r w:rsidR="009423A0" w:rsidRPr="005E4E9A">
          <w:rPr>
            <w:rStyle w:val="Hyperlink"/>
            <w:noProof/>
          </w:rPr>
          <w:t>Microsoft Dynamics SL 2011</w:t>
        </w:r>
        <w:r w:rsidR="009423A0">
          <w:rPr>
            <w:noProof/>
            <w:webHidden/>
          </w:rPr>
          <w:tab/>
        </w:r>
        <w:r w:rsidR="009423A0">
          <w:rPr>
            <w:noProof/>
            <w:webHidden/>
          </w:rPr>
          <w:fldChar w:fldCharType="begin"/>
        </w:r>
        <w:r w:rsidR="009423A0">
          <w:rPr>
            <w:noProof/>
            <w:webHidden/>
          </w:rPr>
          <w:instrText xml:space="preserve"> PAGEREF _Toc333411639 \h </w:instrText>
        </w:r>
        <w:r w:rsidR="009423A0">
          <w:rPr>
            <w:noProof/>
            <w:webHidden/>
          </w:rPr>
        </w:r>
        <w:r w:rsidR="009423A0">
          <w:rPr>
            <w:noProof/>
            <w:webHidden/>
          </w:rPr>
          <w:fldChar w:fldCharType="separate"/>
        </w:r>
        <w:r w:rsidR="00282900">
          <w:rPr>
            <w:noProof/>
            <w:webHidden/>
          </w:rPr>
          <w:t>21</w:t>
        </w:r>
        <w:r w:rsidR="009423A0">
          <w:rPr>
            <w:noProof/>
            <w:webHidden/>
          </w:rPr>
          <w:fldChar w:fldCharType="end"/>
        </w:r>
      </w:hyperlink>
    </w:p>
    <w:p w:rsidR="009423A0" w:rsidRDefault="00E630E5">
      <w:pPr>
        <w:pStyle w:val="TOC2"/>
        <w:rPr>
          <w:noProof/>
          <w:color w:val="auto"/>
          <w:sz w:val="22"/>
          <w:lang w:eastAsia="zh-CN"/>
        </w:rPr>
      </w:pPr>
      <w:hyperlink w:anchor="_Toc333411640" w:history="1">
        <w:r w:rsidR="009423A0" w:rsidRPr="005E4E9A">
          <w:rPr>
            <w:rStyle w:val="Hyperlink"/>
            <w:noProof/>
          </w:rPr>
          <w:t>Provisioning System</w:t>
        </w:r>
        <w:r w:rsidR="009423A0">
          <w:rPr>
            <w:noProof/>
            <w:webHidden/>
          </w:rPr>
          <w:tab/>
        </w:r>
        <w:r w:rsidR="009423A0">
          <w:rPr>
            <w:noProof/>
            <w:webHidden/>
          </w:rPr>
          <w:fldChar w:fldCharType="begin"/>
        </w:r>
        <w:r w:rsidR="009423A0">
          <w:rPr>
            <w:noProof/>
            <w:webHidden/>
          </w:rPr>
          <w:instrText xml:space="preserve"> PAGEREF _Toc333411640 \h </w:instrText>
        </w:r>
        <w:r w:rsidR="009423A0">
          <w:rPr>
            <w:noProof/>
            <w:webHidden/>
          </w:rPr>
        </w:r>
        <w:r w:rsidR="009423A0">
          <w:rPr>
            <w:noProof/>
            <w:webHidden/>
          </w:rPr>
          <w:fldChar w:fldCharType="separate"/>
        </w:r>
        <w:r w:rsidR="00282900">
          <w:rPr>
            <w:noProof/>
            <w:webHidden/>
          </w:rPr>
          <w:t>22</w:t>
        </w:r>
        <w:r w:rsidR="009423A0">
          <w:rPr>
            <w:noProof/>
            <w:webHidden/>
          </w:rPr>
          <w:fldChar w:fldCharType="end"/>
        </w:r>
      </w:hyperlink>
    </w:p>
    <w:p w:rsidR="009423A0" w:rsidRDefault="00E630E5">
      <w:pPr>
        <w:pStyle w:val="TOC2"/>
        <w:rPr>
          <w:noProof/>
          <w:color w:val="auto"/>
          <w:sz w:val="22"/>
          <w:lang w:eastAsia="zh-CN"/>
        </w:rPr>
      </w:pPr>
      <w:hyperlink w:anchor="_Toc333411641" w:history="1">
        <w:r w:rsidR="009423A0" w:rsidRPr="005E4E9A">
          <w:rPr>
            <w:rStyle w:val="Hyperlink"/>
            <w:noProof/>
          </w:rPr>
          <w:t>SharePoint 2013 Hosting</w:t>
        </w:r>
        <w:r w:rsidR="009423A0">
          <w:rPr>
            <w:noProof/>
            <w:webHidden/>
          </w:rPr>
          <w:tab/>
        </w:r>
        <w:r w:rsidR="009423A0">
          <w:rPr>
            <w:noProof/>
            <w:webHidden/>
          </w:rPr>
          <w:fldChar w:fldCharType="begin"/>
        </w:r>
        <w:r w:rsidR="009423A0">
          <w:rPr>
            <w:noProof/>
            <w:webHidden/>
          </w:rPr>
          <w:instrText xml:space="preserve"> PAGEREF _Toc333411641 \h </w:instrText>
        </w:r>
        <w:r w:rsidR="009423A0">
          <w:rPr>
            <w:noProof/>
            <w:webHidden/>
          </w:rPr>
        </w:r>
        <w:r w:rsidR="009423A0">
          <w:rPr>
            <w:noProof/>
            <w:webHidden/>
          </w:rPr>
          <w:fldChar w:fldCharType="separate"/>
        </w:r>
        <w:r w:rsidR="00282900">
          <w:rPr>
            <w:noProof/>
            <w:webHidden/>
          </w:rPr>
          <w:t>22</w:t>
        </w:r>
        <w:r w:rsidR="009423A0">
          <w:rPr>
            <w:noProof/>
            <w:webHidden/>
          </w:rPr>
          <w:fldChar w:fldCharType="end"/>
        </w:r>
      </w:hyperlink>
    </w:p>
    <w:p w:rsidR="009423A0" w:rsidRDefault="00E630E5">
      <w:pPr>
        <w:pStyle w:val="TOC2"/>
        <w:rPr>
          <w:noProof/>
          <w:color w:val="auto"/>
          <w:sz w:val="22"/>
          <w:lang w:eastAsia="zh-CN"/>
        </w:rPr>
      </w:pPr>
      <w:hyperlink w:anchor="_Toc333411642" w:history="1">
        <w:r w:rsidR="009423A0" w:rsidRPr="005E4E9A">
          <w:rPr>
            <w:rStyle w:val="Hyperlink"/>
            <w:noProof/>
          </w:rPr>
          <w:t>SQL Server 2008 R2 Datacenter</w:t>
        </w:r>
        <w:r w:rsidR="009423A0">
          <w:rPr>
            <w:noProof/>
            <w:webHidden/>
          </w:rPr>
          <w:tab/>
        </w:r>
        <w:r w:rsidR="009423A0">
          <w:rPr>
            <w:noProof/>
            <w:webHidden/>
          </w:rPr>
          <w:fldChar w:fldCharType="begin"/>
        </w:r>
        <w:r w:rsidR="009423A0">
          <w:rPr>
            <w:noProof/>
            <w:webHidden/>
          </w:rPr>
          <w:instrText xml:space="preserve"> PAGEREF _Toc333411642 \h </w:instrText>
        </w:r>
        <w:r w:rsidR="009423A0">
          <w:rPr>
            <w:noProof/>
            <w:webHidden/>
          </w:rPr>
        </w:r>
        <w:r w:rsidR="009423A0">
          <w:rPr>
            <w:noProof/>
            <w:webHidden/>
          </w:rPr>
          <w:fldChar w:fldCharType="separate"/>
        </w:r>
        <w:r w:rsidR="00282900">
          <w:rPr>
            <w:noProof/>
            <w:webHidden/>
          </w:rPr>
          <w:t>22</w:t>
        </w:r>
        <w:r w:rsidR="009423A0">
          <w:rPr>
            <w:noProof/>
            <w:webHidden/>
          </w:rPr>
          <w:fldChar w:fldCharType="end"/>
        </w:r>
      </w:hyperlink>
    </w:p>
    <w:p w:rsidR="009423A0" w:rsidRDefault="00E630E5">
      <w:pPr>
        <w:pStyle w:val="TOC2"/>
        <w:rPr>
          <w:noProof/>
          <w:color w:val="auto"/>
          <w:sz w:val="22"/>
          <w:lang w:eastAsia="zh-CN"/>
        </w:rPr>
      </w:pPr>
      <w:hyperlink w:anchor="_Toc333411643" w:history="1">
        <w:r w:rsidR="009423A0" w:rsidRPr="005E4E9A">
          <w:rPr>
            <w:rStyle w:val="Hyperlink"/>
            <w:noProof/>
          </w:rPr>
          <w:t>SQL Server 2008 R2 Enterprise</w:t>
        </w:r>
        <w:r w:rsidR="009423A0">
          <w:rPr>
            <w:noProof/>
            <w:webHidden/>
          </w:rPr>
          <w:tab/>
        </w:r>
        <w:r w:rsidR="009423A0">
          <w:rPr>
            <w:noProof/>
            <w:webHidden/>
          </w:rPr>
          <w:fldChar w:fldCharType="begin"/>
        </w:r>
        <w:r w:rsidR="009423A0">
          <w:rPr>
            <w:noProof/>
            <w:webHidden/>
          </w:rPr>
          <w:instrText xml:space="preserve"> PAGEREF _Toc333411643 \h </w:instrText>
        </w:r>
        <w:r w:rsidR="009423A0">
          <w:rPr>
            <w:noProof/>
            <w:webHidden/>
          </w:rPr>
        </w:r>
        <w:r w:rsidR="009423A0">
          <w:rPr>
            <w:noProof/>
            <w:webHidden/>
          </w:rPr>
          <w:fldChar w:fldCharType="separate"/>
        </w:r>
        <w:r w:rsidR="00282900">
          <w:rPr>
            <w:noProof/>
            <w:webHidden/>
          </w:rPr>
          <w:t>23</w:t>
        </w:r>
        <w:r w:rsidR="009423A0">
          <w:rPr>
            <w:noProof/>
            <w:webHidden/>
          </w:rPr>
          <w:fldChar w:fldCharType="end"/>
        </w:r>
      </w:hyperlink>
    </w:p>
    <w:p w:rsidR="009423A0" w:rsidRDefault="00E630E5">
      <w:pPr>
        <w:pStyle w:val="TOC2"/>
        <w:rPr>
          <w:noProof/>
          <w:color w:val="auto"/>
          <w:sz w:val="22"/>
          <w:lang w:eastAsia="zh-CN"/>
        </w:rPr>
      </w:pPr>
      <w:hyperlink w:anchor="_Toc333411644" w:history="1">
        <w:r w:rsidR="009423A0" w:rsidRPr="005E4E9A">
          <w:rPr>
            <w:rStyle w:val="Hyperlink"/>
            <w:noProof/>
          </w:rPr>
          <w:t>SQL Server 2008 R2 Standard</w:t>
        </w:r>
        <w:r w:rsidR="009423A0">
          <w:rPr>
            <w:noProof/>
            <w:webHidden/>
          </w:rPr>
          <w:tab/>
        </w:r>
        <w:r w:rsidR="009423A0">
          <w:rPr>
            <w:noProof/>
            <w:webHidden/>
          </w:rPr>
          <w:fldChar w:fldCharType="begin"/>
        </w:r>
        <w:r w:rsidR="009423A0">
          <w:rPr>
            <w:noProof/>
            <w:webHidden/>
          </w:rPr>
          <w:instrText xml:space="preserve"> PAGEREF _Toc333411644 \h </w:instrText>
        </w:r>
        <w:r w:rsidR="009423A0">
          <w:rPr>
            <w:noProof/>
            <w:webHidden/>
          </w:rPr>
        </w:r>
        <w:r w:rsidR="009423A0">
          <w:rPr>
            <w:noProof/>
            <w:webHidden/>
          </w:rPr>
          <w:fldChar w:fldCharType="separate"/>
        </w:r>
        <w:r w:rsidR="00282900">
          <w:rPr>
            <w:noProof/>
            <w:webHidden/>
          </w:rPr>
          <w:t>23</w:t>
        </w:r>
        <w:r w:rsidR="009423A0">
          <w:rPr>
            <w:noProof/>
            <w:webHidden/>
          </w:rPr>
          <w:fldChar w:fldCharType="end"/>
        </w:r>
      </w:hyperlink>
    </w:p>
    <w:p w:rsidR="009423A0" w:rsidRDefault="00E630E5">
      <w:pPr>
        <w:pStyle w:val="TOC2"/>
        <w:rPr>
          <w:noProof/>
          <w:color w:val="auto"/>
          <w:sz w:val="22"/>
          <w:lang w:eastAsia="zh-CN"/>
        </w:rPr>
      </w:pPr>
      <w:hyperlink w:anchor="_Toc333411645" w:history="1">
        <w:r w:rsidR="009423A0" w:rsidRPr="005E4E9A">
          <w:rPr>
            <w:rStyle w:val="Hyperlink"/>
            <w:noProof/>
          </w:rPr>
          <w:t>SQL Server 2008 R2 Workgroup</w:t>
        </w:r>
        <w:r w:rsidR="009423A0">
          <w:rPr>
            <w:noProof/>
            <w:webHidden/>
          </w:rPr>
          <w:tab/>
        </w:r>
        <w:r w:rsidR="009423A0">
          <w:rPr>
            <w:noProof/>
            <w:webHidden/>
          </w:rPr>
          <w:fldChar w:fldCharType="begin"/>
        </w:r>
        <w:r w:rsidR="009423A0">
          <w:rPr>
            <w:noProof/>
            <w:webHidden/>
          </w:rPr>
          <w:instrText xml:space="preserve"> PAGEREF _Toc333411645 \h </w:instrText>
        </w:r>
        <w:r w:rsidR="009423A0">
          <w:rPr>
            <w:noProof/>
            <w:webHidden/>
          </w:rPr>
        </w:r>
        <w:r w:rsidR="009423A0">
          <w:rPr>
            <w:noProof/>
            <w:webHidden/>
          </w:rPr>
          <w:fldChar w:fldCharType="separate"/>
        </w:r>
        <w:r w:rsidR="00282900">
          <w:rPr>
            <w:noProof/>
            <w:webHidden/>
          </w:rPr>
          <w:t>24</w:t>
        </w:r>
        <w:r w:rsidR="009423A0">
          <w:rPr>
            <w:noProof/>
            <w:webHidden/>
          </w:rPr>
          <w:fldChar w:fldCharType="end"/>
        </w:r>
      </w:hyperlink>
    </w:p>
    <w:p w:rsidR="009423A0" w:rsidRDefault="00E630E5">
      <w:pPr>
        <w:pStyle w:val="TOC2"/>
        <w:rPr>
          <w:noProof/>
          <w:color w:val="auto"/>
          <w:sz w:val="22"/>
          <w:lang w:eastAsia="zh-CN"/>
        </w:rPr>
      </w:pPr>
      <w:hyperlink w:anchor="_Toc333411646" w:history="1">
        <w:r w:rsidR="009423A0" w:rsidRPr="005E4E9A">
          <w:rPr>
            <w:rStyle w:val="Hyperlink"/>
            <w:noProof/>
          </w:rPr>
          <w:t>SQL Server 2008 R2, edición Web</w:t>
        </w:r>
        <w:r w:rsidR="009423A0">
          <w:rPr>
            <w:noProof/>
            <w:webHidden/>
          </w:rPr>
          <w:tab/>
        </w:r>
        <w:r w:rsidR="009423A0">
          <w:rPr>
            <w:noProof/>
            <w:webHidden/>
          </w:rPr>
          <w:fldChar w:fldCharType="begin"/>
        </w:r>
        <w:r w:rsidR="009423A0">
          <w:rPr>
            <w:noProof/>
            <w:webHidden/>
          </w:rPr>
          <w:instrText xml:space="preserve"> PAGEREF _Toc333411646 \h </w:instrText>
        </w:r>
        <w:r w:rsidR="009423A0">
          <w:rPr>
            <w:noProof/>
            <w:webHidden/>
          </w:rPr>
        </w:r>
        <w:r w:rsidR="009423A0">
          <w:rPr>
            <w:noProof/>
            <w:webHidden/>
          </w:rPr>
          <w:fldChar w:fldCharType="separate"/>
        </w:r>
        <w:r w:rsidR="00282900">
          <w:rPr>
            <w:noProof/>
            <w:webHidden/>
          </w:rPr>
          <w:t>24</w:t>
        </w:r>
        <w:r w:rsidR="009423A0">
          <w:rPr>
            <w:noProof/>
            <w:webHidden/>
          </w:rPr>
          <w:fldChar w:fldCharType="end"/>
        </w:r>
      </w:hyperlink>
    </w:p>
    <w:p w:rsidR="009423A0" w:rsidRDefault="00E630E5">
      <w:pPr>
        <w:pStyle w:val="TOC2"/>
        <w:rPr>
          <w:noProof/>
          <w:color w:val="auto"/>
          <w:sz w:val="22"/>
          <w:lang w:eastAsia="zh-CN"/>
        </w:rPr>
      </w:pPr>
      <w:hyperlink w:anchor="_Toc333411647" w:history="1">
        <w:r w:rsidR="009423A0" w:rsidRPr="005E4E9A">
          <w:rPr>
            <w:rStyle w:val="Hyperlink"/>
            <w:noProof/>
          </w:rPr>
          <w:t>System Center 2012 Datacenter</w:t>
        </w:r>
        <w:r w:rsidR="009423A0">
          <w:rPr>
            <w:noProof/>
            <w:webHidden/>
          </w:rPr>
          <w:tab/>
        </w:r>
        <w:r w:rsidR="009423A0">
          <w:rPr>
            <w:noProof/>
            <w:webHidden/>
          </w:rPr>
          <w:fldChar w:fldCharType="begin"/>
        </w:r>
        <w:r w:rsidR="009423A0">
          <w:rPr>
            <w:noProof/>
            <w:webHidden/>
          </w:rPr>
          <w:instrText xml:space="preserve"> PAGEREF _Toc333411647 \h </w:instrText>
        </w:r>
        <w:r w:rsidR="009423A0">
          <w:rPr>
            <w:noProof/>
            <w:webHidden/>
          </w:rPr>
        </w:r>
        <w:r w:rsidR="009423A0">
          <w:rPr>
            <w:noProof/>
            <w:webHidden/>
          </w:rPr>
          <w:fldChar w:fldCharType="separate"/>
        </w:r>
        <w:r w:rsidR="00282900">
          <w:rPr>
            <w:noProof/>
            <w:webHidden/>
          </w:rPr>
          <w:t>25</w:t>
        </w:r>
        <w:r w:rsidR="009423A0">
          <w:rPr>
            <w:noProof/>
            <w:webHidden/>
          </w:rPr>
          <w:fldChar w:fldCharType="end"/>
        </w:r>
      </w:hyperlink>
    </w:p>
    <w:p w:rsidR="009423A0" w:rsidRDefault="00E630E5">
      <w:pPr>
        <w:pStyle w:val="TOC2"/>
        <w:rPr>
          <w:noProof/>
          <w:color w:val="auto"/>
          <w:sz w:val="22"/>
          <w:lang w:eastAsia="zh-CN"/>
        </w:rPr>
      </w:pPr>
      <w:hyperlink w:anchor="_Toc333411648" w:history="1">
        <w:r w:rsidR="009423A0" w:rsidRPr="005E4E9A">
          <w:rPr>
            <w:rStyle w:val="Hyperlink"/>
            <w:noProof/>
          </w:rPr>
          <w:t>System Center 2012 Standard</w:t>
        </w:r>
        <w:r w:rsidR="009423A0">
          <w:rPr>
            <w:noProof/>
            <w:webHidden/>
          </w:rPr>
          <w:tab/>
        </w:r>
        <w:r w:rsidR="009423A0">
          <w:rPr>
            <w:noProof/>
            <w:webHidden/>
          </w:rPr>
          <w:fldChar w:fldCharType="begin"/>
        </w:r>
        <w:r w:rsidR="009423A0">
          <w:rPr>
            <w:noProof/>
            <w:webHidden/>
          </w:rPr>
          <w:instrText xml:space="preserve"> PAGEREF _Toc333411648 \h </w:instrText>
        </w:r>
        <w:r w:rsidR="009423A0">
          <w:rPr>
            <w:noProof/>
            <w:webHidden/>
          </w:rPr>
        </w:r>
        <w:r w:rsidR="009423A0">
          <w:rPr>
            <w:noProof/>
            <w:webHidden/>
          </w:rPr>
          <w:fldChar w:fldCharType="separate"/>
        </w:r>
        <w:r w:rsidR="00282900">
          <w:rPr>
            <w:noProof/>
            <w:webHidden/>
          </w:rPr>
          <w:t>26</w:t>
        </w:r>
        <w:r w:rsidR="009423A0">
          <w:rPr>
            <w:noProof/>
            <w:webHidden/>
          </w:rPr>
          <w:fldChar w:fldCharType="end"/>
        </w:r>
      </w:hyperlink>
    </w:p>
    <w:p w:rsidR="009423A0" w:rsidRDefault="00E630E5">
      <w:pPr>
        <w:pStyle w:val="TOC2"/>
        <w:rPr>
          <w:noProof/>
          <w:color w:val="auto"/>
          <w:sz w:val="22"/>
          <w:lang w:eastAsia="zh-CN"/>
        </w:rPr>
      </w:pPr>
      <w:hyperlink w:anchor="_Toc333411649" w:history="1">
        <w:r w:rsidR="009423A0" w:rsidRPr="005E4E9A">
          <w:rPr>
            <w:rStyle w:val="Hyperlink"/>
            <w:noProof/>
          </w:rPr>
          <w:t>Windows Server 2012 Datacenter</w:t>
        </w:r>
        <w:r w:rsidR="009423A0">
          <w:rPr>
            <w:noProof/>
            <w:webHidden/>
          </w:rPr>
          <w:tab/>
        </w:r>
        <w:r w:rsidR="009423A0">
          <w:rPr>
            <w:noProof/>
            <w:webHidden/>
          </w:rPr>
          <w:fldChar w:fldCharType="begin"/>
        </w:r>
        <w:r w:rsidR="009423A0">
          <w:rPr>
            <w:noProof/>
            <w:webHidden/>
          </w:rPr>
          <w:instrText xml:space="preserve"> PAGEREF _Toc333411649 \h </w:instrText>
        </w:r>
        <w:r w:rsidR="009423A0">
          <w:rPr>
            <w:noProof/>
            <w:webHidden/>
          </w:rPr>
        </w:r>
        <w:r w:rsidR="009423A0">
          <w:rPr>
            <w:noProof/>
            <w:webHidden/>
          </w:rPr>
          <w:fldChar w:fldCharType="separate"/>
        </w:r>
        <w:r w:rsidR="00282900">
          <w:rPr>
            <w:noProof/>
            <w:webHidden/>
          </w:rPr>
          <w:t>27</w:t>
        </w:r>
        <w:r w:rsidR="009423A0">
          <w:rPr>
            <w:noProof/>
            <w:webHidden/>
          </w:rPr>
          <w:fldChar w:fldCharType="end"/>
        </w:r>
      </w:hyperlink>
    </w:p>
    <w:p w:rsidR="009423A0" w:rsidRDefault="00E630E5">
      <w:pPr>
        <w:pStyle w:val="TOC2"/>
        <w:rPr>
          <w:noProof/>
          <w:color w:val="auto"/>
          <w:sz w:val="22"/>
          <w:lang w:eastAsia="zh-CN"/>
        </w:rPr>
      </w:pPr>
      <w:hyperlink w:anchor="_Toc333411650" w:history="1">
        <w:r w:rsidR="009423A0" w:rsidRPr="005E4E9A">
          <w:rPr>
            <w:rStyle w:val="Hyperlink"/>
            <w:noProof/>
          </w:rPr>
          <w:t>Windows Server 2012 Standard</w:t>
        </w:r>
        <w:r w:rsidR="009423A0">
          <w:rPr>
            <w:noProof/>
            <w:webHidden/>
          </w:rPr>
          <w:tab/>
        </w:r>
        <w:r w:rsidR="009423A0">
          <w:rPr>
            <w:noProof/>
            <w:webHidden/>
          </w:rPr>
          <w:fldChar w:fldCharType="begin"/>
        </w:r>
        <w:r w:rsidR="009423A0">
          <w:rPr>
            <w:noProof/>
            <w:webHidden/>
          </w:rPr>
          <w:instrText xml:space="preserve"> PAGEREF _Toc333411650 \h </w:instrText>
        </w:r>
        <w:r w:rsidR="009423A0">
          <w:rPr>
            <w:noProof/>
            <w:webHidden/>
          </w:rPr>
        </w:r>
        <w:r w:rsidR="009423A0">
          <w:rPr>
            <w:noProof/>
            <w:webHidden/>
          </w:rPr>
          <w:fldChar w:fldCharType="separate"/>
        </w:r>
        <w:r w:rsidR="00282900">
          <w:rPr>
            <w:noProof/>
            <w:webHidden/>
          </w:rPr>
          <w:t>28</w:t>
        </w:r>
        <w:r w:rsidR="009423A0">
          <w:rPr>
            <w:noProof/>
            <w:webHidden/>
          </w:rPr>
          <w:fldChar w:fldCharType="end"/>
        </w:r>
      </w:hyperlink>
    </w:p>
    <w:p w:rsidR="009423A0" w:rsidRDefault="00E630E5">
      <w:pPr>
        <w:pStyle w:val="TOC2"/>
        <w:rPr>
          <w:noProof/>
          <w:color w:val="auto"/>
          <w:sz w:val="22"/>
          <w:lang w:eastAsia="zh-CN"/>
        </w:rPr>
      </w:pPr>
      <w:hyperlink w:anchor="_Toc333411651" w:history="1">
        <w:r w:rsidR="009423A0" w:rsidRPr="005E4E9A">
          <w:rPr>
            <w:rStyle w:val="Hyperlink"/>
            <w:noProof/>
          </w:rPr>
          <w:t>Windows Server 2012 Essentials</w:t>
        </w:r>
        <w:r w:rsidR="009423A0">
          <w:rPr>
            <w:noProof/>
            <w:webHidden/>
          </w:rPr>
          <w:tab/>
        </w:r>
        <w:r w:rsidR="009423A0">
          <w:rPr>
            <w:noProof/>
            <w:webHidden/>
          </w:rPr>
          <w:fldChar w:fldCharType="begin"/>
        </w:r>
        <w:r w:rsidR="009423A0">
          <w:rPr>
            <w:noProof/>
            <w:webHidden/>
          </w:rPr>
          <w:instrText xml:space="preserve"> PAGEREF _Toc333411651 \h </w:instrText>
        </w:r>
        <w:r w:rsidR="009423A0">
          <w:rPr>
            <w:noProof/>
            <w:webHidden/>
          </w:rPr>
        </w:r>
        <w:r w:rsidR="009423A0">
          <w:rPr>
            <w:noProof/>
            <w:webHidden/>
          </w:rPr>
          <w:fldChar w:fldCharType="separate"/>
        </w:r>
        <w:r w:rsidR="00282900">
          <w:rPr>
            <w:noProof/>
            <w:webHidden/>
          </w:rPr>
          <w:t>29</w:t>
        </w:r>
        <w:r w:rsidR="009423A0">
          <w:rPr>
            <w:noProof/>
            <w:webHidden/>
          </w:rPr>
          <w:fldChar w:fldCharType="end"/>
        </w:r>
      </w:hyperlink>
    </w:p>
    <w:p w:rsidR="005E0251" w:rsidRDefault="009423A0" w:rsidP="000A570B">
      <w:pPr>
        <w:pStyle w:val="TOC1"/>
        <w:tabs>
          <w:tab w:val="right" w:leader="dot" w:pos="5210"/>
        </w:tabs>
        <w:sectPr w:rsidR="005E0251" w:rsidSect="00752709">
          <w:type w:val="continuous"/>
          <w:pgSz w:w="12240" w:h="15840" w:code="1"/>
          <w:pgMar w:top="1166" w:right="720" w:bottom="720" w:left="720" w:header="432" w:footer="288" w:gutter="0"/>
          <w:cols w:num="2" w:space="360"/>
          <w:docGrid w:linePitch="360"/>
        </w:sectPr>
      </w:pPr>
      <w:r>
        <w:fldChar w:fldCharType="end"/>
      </w:r>
    </w:p>
    <w:p w:rsidR="0006656D" w:rsidRDefault="0006656D" w:rsidP="000A570B">
      <w:pPr>
        <w:pStyle w:val="TOC1"/>
        <w:tabs>
          <w:tab w:val="right" w:leader="dot" w:pos="5210"/>
        </w:tabs>
      </w:pPr>
    </w:p>
    <w:p w:rsidR="005E0251" w:rsidRDefault="005E0251" w:rsidP="005E0251"/>
    <w:p w:rsidR="000A570B" w:rsidRPr="00453749" w:rsidRDefault="000A570B" w:rsidP="000A570B">
      <w:pPr>
        <w:pStyle w:val="PURHeading1"/>
        <w:rPr>
          <w:lang w:val="es-ES"/>
        </w:rPr>
      </w:pPr>
      <w:bookmarkStart w:id="32" w:name="Per_Processor"/>
      <w:r w:rsidRPr="00453749">
        <w:rPr>
          <w:lang w:val="es-ES"/>
        </w:rPr>
        <w:t>Términos Generales</w:t>
      </w:r>
      <w:bookmarkEnd w:id="32"/>
      <w:r w:rsidRPr="00453749">
        <w:rPr>
          <w:lang w:val="es-ES"/>
        </w:rPr>
        <w:t xml:space="preserve"> </w:t>
      </w:r>
    </w:p>
    <w:p w:rsidR="000A570B" w:rsidRPr="00453749" w:rsidRDefault="000A570B" w:rsidP="000A570B">
      <w:pPr>
        <w:pStyle w:val="PURHeading2"/>
        <w:rPr>
          <w:lang w:val="es-ES"/>
        </w:rPr>
      </w:pPr>
      <w:r w:rsidRPr="00453749">
        <w:rPr>
          <w:lang w:val="es-ES"/>
        </w:rPr>
        <w:t>Cesión de licencia para un servidor</w:t>
      </w:r>
    </w:p>
    <w:p w:rsidR="000A570B" w:rsidRPr="00453749" w:rsidRDefault="000A570B" w:rsidP="000A570B">
      <w:pPr>
        <w:pStyle w:val="PURBody"/>
        <w:rPr>
          <w:b/>
          <w:caps/>
          <w:lang w:val="es-ES"/>
        </w:rPr>
      </w:pPr>
      <w:r w:rsidRPr="00453749">
        <w:rPr>
          <w:lang w:val="es-ES"/>
        </w:rPr>
        <w:t>Antes de ejecutar en un servidor instancias del software de servidor, debe determinar el número necesario de licencias y asignar dichas licencias al servidor, tal como se describe a continuación.</w:t>
      </w:r>
      <w:r w:rsidR="006D58CA" w:rsidRPr="00453749">
        <w:rPr>
          <w:lang w:val="es-ES"/>
        </w:rPr>
        <w:t xml:space="preserve"> </w:t>
      </w:r>
    </w:p>
    <w:p w:rsidR="000A570B" w:rsidRPr="00453749" w:rsidRDefault="000A570B" w:rsidP="000A570B">
      <w:pPr>
        <w:pStyle w:val="PURBlueStrong"/>
        <w:rPr>
          <w:lang w:val="es-ES"/>
        </w:rPr>
      </w:pPr>
      <w:r w:rsidRPr="00453749">
        <w:rPr>
          <w:lang w:val="es-ES"/>
        </w:rPr>
        <w:t>Determinación del número de licencias necesarias</w:t>
      </w:r>
    </w:p>
    <w:p w:rsidR="000A570B" w:rsidRPr="00453749" w:rsidRDefault="000A570B" w:rsidP="00191DBE">
      <w:pPr>
        <w:pStyle w:val="PURBody-Indented"/>
        <w:rPr>
          <w:lang w:val="es-ES"/>
        </w:rPr>
      </w:pPr>
      <w:r w:rsidRPr="00453749">
        <w:rPr>
          <w:lang w:val="es-ES"/>
        </w:rPr>
        <w:t>El número de licencias requeridas se basa en el número total de procesadores físicos en el servidor (como se describe en</w:t>
      </w:r>
      <w:r w:rsidR="00191DBE" w:rsidRPr="00453749">
        <w:rPr>
          <w:lang w:val="es-ES"/>
        </w:rPr>
        <w:t> </w:t>
      </w:r>
      <w:r w:rsidRPr="00453749">
        <w:rPr>
          <w:lang w:val="es-ES"/>
        </w:rPr>
        <w:t>la</w:t>
      </w:r>
      <w:r w:rsidR="00191DBE" w:rsidRPr="00453749">
        <w:rPr>
          <w:lang w:val="es-ES"/>
        </w:rPr>
        <w:t> </w:t>
      </w:r>
      <w:r w:rsidRPr="00453749">
        <w:rPr>
          <w:lang w:val="es-ES"/>
        </w:rPr>
        <w:t>Opción 1 a continuación) o el número de procesadores físicos y virtuales utilizados (como se describe en la Opción 2</w:t>
      </w:r>
      <w:r w:rsidR="00191DBE" w:rsidRPr="00453749">
        <w:rPr>
          <w:lang w:val="es-ES"/>
        </w:rPr>
        <w:t> </w:t>
      </w:r>
      <w:r w:rsidRPr="00453749">
        <w:rPr>
          <w:lang w:val="es-ES"/>
        </w:rPr>
        <w:t>a</w:t>
      </w:r>
      <w:r w:rsidR="00191DBE" w:rsidRPr="00453749">
        <w:rPr>
          <w:lang w:val="es-ES"/>
        </w:rPr>
        <w:t> </w:t>
      </w:r>
      <w:r w:rsidRPr="00453749">
        <w:rPr>
          <w:lang w:val="es-ES"/>
        </w:rPr>
        <w:t>continuación). Para las ediciones Enterprise del software, puede seguir cualquier opción. Para todas las otras ediciones del software, debe seguir la Opción 2.</w:t>
      </w:r>
    </w:p>
    <w:p w:rsidR="000A570B" w:rsidRPr="00453749" w:rsidRDefault="000A570B" w:rsidP="000A570B">
      <w:pPr>
        <w:pStyle w:val="PURBody-Indented"/>
        <w:rPr>
          <w:lang w:val="es-ES"/>
        </w:rPr>
      </w:pPr>
      <w:r w:rsidRPr="00453749">
        <w:rPr>
          <w:rStyle w:val="Strong"/>
          <w:lang w:val="es-ES"/>
        </w:rPr>
        <w:t xml:space="preserve">Opción 1: Virtualización ilimitada: </w:t>
      </w:r>
      <w:r w:rsidRPr="00453749">
        <w:rPr>
          <w:lang w:val="es-ES"/>
        </w:rPr>
        <w:t>Bajo esta opción, la cantidad de licencias necesarias para un servidor es igual a la suma total de procesadores físicos en ese servidor.</w:t>
      </w:r>
      <w:r w:rsidR="006D58CA" w:rsidRPr="00453749">
        <w:rPr>
          <w:lang w:val="es-ES"/>
        </w:rPr>
        <w:t xml:space="preserve"> </w:t>
      </w:r>
      <w:r w:rsidRPr="00453749">
        <w:rPr>
          <w:lang w:val="es-ES"/>
        </w:rPr>
        <w:t>Contar y asignar licencias de software según esta opción le permite ejecutar el software de servidor en un entorno de sistema operativo (u OSE) físico y una cantidad ilimitada de entornos de sistema operativo virtuales, independientemente del número de procesadores físicos y virtuales que se utilicen.</w:t>
      </w:r>
      <w:r w:rsidR="006D58CA" w:rsidRPr="00453749">
        <w:rPr>
          <w:lang w:val="es-ES"/>
        </w:rPr>
        <w:t xml:space="preserve"> </w:t>
      </w:r>
      <w:r w:rsidRPr="00453749">
        <w:rPr>
          <w:lang w:val="es-ES"/>
        </w:rPr>
        <w:t>Esta opción solo está disponible para las ediciones Enterprise del software.</w:t>
      </w:r>
    </w:p>
    <w:p w:rsidR="000A570B" w:rsidRPr="00453749" w:rsidRDefault="000A570B" w:rsidP="000A570B">
      <w:pPr>
        <w:pStyle w:val="PURBody-Indented"/>
        <w:rPr>
          <w:lang w:val="es-ES"/>
        </w:rPr>
      </w:pPr>
      <w:r w:rsidRPr="00453749">
        <w:rPr>
          <w:rStyle w:val="Strong"/>
          <w:lang w:val="es-ES"/>
        </w:rPr>
        <w:t>Opción 2: Licencias basadas en los procesadores utilizados</w:t>
      </w:r>
      <w:r w:rsidRPr="00453749">
        <w:rPr>
          <w:b/>
          <w:lang w:val="es-ES"/>
        </w:rPr>
        <w:t>:</w:t>
      </w:r>
      <w:r w:rsidRPr="00453749">
        <w:rPr>
          <w:lang w:val="es-ES"/>
        </w:rPr>
        <w:t xml:space="preserve"> Bajo esta opción, la cantidad total de licencias de necesarias para un servidor es igual a la suma de licencias necesarias según los puntos (a) y (b) a continuación.</w:t>
      </w:r>
      <w:r w:rsidR="006D58CA" w:rsidRPr="00453749">
        <w:rPr>
          <w:lang w:val="es-ES"/>
        </w:rPr>
        <w:t xml:space="preserve"> </w:t>
      </w:r>
      <w:r w:rsidRPr="00453749">
        <w:rPr>
          <w:lang w:val="es-ES"/>
        </w:rPr>
        <w:t>Ésta es la única opción a su disposición para las ediciones que no sean Enterprise.</w:t>
      </w:r>
    </w:p>
    <w:p w:rsidR="000A570B" w:rsidRPr="00453749" w:rsidRDefault="000A570B" w:rsidP="00830DCA">
      <w:pPr>
        <w:pStyle w:val="PURBullet-Indented"/>
        <w:numPr>
          <w:ilvl w:val="0"/>
          <w:numId w:val="15"/>
        </w:numPr>
        <w:rPr>
          <w:lang w:val="es-ES"/>
        </w:rPr>
      </w:pPr>
      <w:r w:rsidRPr="00453749">
        <w:rPr>
          <w:lang w:val="es-ES"/>
        </w:rPr>
        <w:t>Para ejecutar instancias del software de servidor en el OSE físico de un servidor, necesita una licencia para cada procesador físico que utilice el OSE.</w:t>
      </w:r>
    </w:p>
    <w:p w:rsidR="000A570B" w:rsidRPr="00453749" w:rsidRDefault="000A570B" w:rsidP="00830DCA">
      <w:pPr>
        <w:pStyle w:val="PURBullet-Indented"/>
        <w:numPr>
          <w:ilvl w:val="0"/>
          <w:numId w:val="15"/>
        </w:numPr>
        <w:rPr>
          <w:lang w:val="es-ES"/>
        </w:rPr>
      </w:pPr>
      <w:r w:rsidRPr="00453749">
        <w:rPr>
          <w:lang w:val="es-ES"/>
        </w:rPr>
        <w:t>Para ejecutar instancias del software de servidor en los OSEs virtuales de un servidor, necesita una licencia para cada procesador virtual* que utilice cada uno de los OSEs virtuales.</w:t>
      </w:r>
      <w:r w:rsidR="006D58CA" w:rsidRPr="00453749">
        <w:rPr>
          <w:lang w:val="es-ES"/>
        </w:rPr>
        <w:t xml:space="preserve"> </w:t>
      </w:r>
      <w:r w:rsidRPr="00453749">
        <w:rPr>
          <w:lang w:val="es-ES"/>
        </w:rPr>
        <w:t>Si un OSE virtual utiliza una fracción de un procesador virtual, dicha fracción contará como un procesador virtual completo.</w:t>
      </w:r>
    </w:p>
    <w:p w:rsidR="000A570B" w:rsidRPr="00453749" w:rsidRDefault="000A570B" w:rsidP="002E703C">
      <w:pPr>
        <w:pStyle w:val="PURBody-Indented"/>
        <w:rPr>
          <w:lang w:val="es-ES"/>
        </w:rPr>
      </w:pPr>
      <w:r w:rsidRPr="00453749">
        <w:rPr>
          <w:lang w:val="es-ES"/>
        </w:rPr>
        <w:t>*Un procesador virtual es el que se incluye en un sistema de hardware virtual (o emulado de cualquier otro modo).</w:t>
      </w:r>
      <w:r w:rsidR="006D58CA" w:rsidRPr="00453749">
        <w:rPr>
          <w:lang w:val="es-ES"/>
        </w:rPr>
        <w:t xml:space="preserve"> </w:t>
      </w:r>
      <w:r w:rsidRPr="00453749">
        <w:rPr>
          <w:lang w:val="es-ES"/>
        </w:rPr>
        <w:t>Los OSEs virtuales utilizan procesadores virtuales.</w:t>
      </w:r>
      <w:r w:rsidR="006D58CA" w:rsidRPr="00453749">
        <w:rPr>
          <w:lang w:val="es-ES"/>
        </w:rPr>
        <w:t xml:space="preserve"> </w:t>
      </w:r>
      <w:r w:rsidRPr="00453749">
        <w:rPr>
          <w:lang w:val="es-ES"/>
        </w:rPr>
        <w:t>Sólo a efectos de licencia, se considera que un procesador virtual tiene el mismo número de subprocesos y núcleos que cada procesador físico del sistema de hardware físico subyacente. De modo que, para cualquier OSE virtual en un servidor en el cual cada procesador físico aporta X procesadores lógicos, el número de licencias necesarias es</w:t>
      </w:r>
      <w:r w:rsidR="002E703C" w:rsidRPr="00453749">
        <w:rPr>
          <w:lang w:val="es-ES"/>
        </w:rPr>
        <w:t> </w:t>
      </w:r>
      <w:r w:rsidRPr="00453749">
        <w:rPr>
          <w:lang w:val="es-ES"/>
        </w:rPr>
        <w:t>la suma de A) y B), según las descripciones siguientes:</w:t>
      </w:r>
    </w:p>
    <w:p w:rsidR="000A570B" w:rsidRPr="00453749" w:rsidRDefault="008D3F5A" w:rsidP="000A570B">
      <w:pPr>
        <w:pStyle w:val="PURBody-Indented"/>
        <w:ind w:left="720"/>
        <w:rPr>
          <w:lang w:val="es-ES"/>
        </w:rPr>
      </w:pPr>
      <w:r w:rsidRPr="00453749">
        <w:rPr>
          <w:lang w:val="es-ES"/>
        </w:rPr>
        <w:t xml:space="preserve">A) una licencia por cada procesador lógico X que los OSEs virtuales utilizan </w:t>
      </w:r>
    </w:p>
    <w:p w:rsidR="000A570B" w:rsidRPr="00453749" w:rsidRDefault="008D3F5A" w:rsidP="000A570B">
      <w:pPr>
        <w:pStyle w:val="PURBody-Indented"/>
        <w:ind w:left="720"/>
        <w:rPr>
          <w:lang w:val="es-ES"/>
        </w:rPr>
      </w:pPr>
      <w:r w:rsidRPr="00453749">
        <w:rPr>
          <w:lang w:val="es-ES"/>
        </w:rPr>
        <w:t>B) una licencia si la cantidad de procesadores lógicos que utiliza no es un número entero múltiplo de X</w:t>
      </w:r>
    </w:p>
    <w:p w:rsidR="000A570B" w:rsidRPr="00453749" w:rsidRDefault="006D58CA" w:rsidP="000A570B">
      <w:pPr>
        <w:pStyle w:val="PURBody-Indented"/>
        <w:rPr>
          <w:lang w:val="es-ES"/>
        </w:rPr>
      </w:pPr>
      <w:r w:rsidRPr="00453749">
        <w:rPr>
          <w:lang w:val="es-ES"/>
        </w:rPr>
        <w:t>“</w:t>
      </w:r>
      <w:r w:rsidR="000A570B" w:rsidRPr="00453749">
        <w:rPr>
          <w:lang w:val="es-ES"/>
        </w:rPr>
        <w:t>X</w:t>
      </w:r>
      <w:r w:rsidRPr="00453749">
        <w:rPr>
          <w:lang w:val="es-ES"/>
        </w:rPr>
        <w:t>”</w:t>
      </w:r>
      <w:r w:rsidR="000A570B" w:rsidRPr="00453749">
        <w:rPr>
          <w:lang w:val="es-ES"/>
        </w:rPr>
        <w:t>, como se utiliza anteriormente, es igual a la cantidad de núcleos, o cuando es pertinente, a la cantidad de subprocesos en cada procesador físico.</w:t>
      </w:r>
    </w:p>
    <w:p w:rsidR="000A570B" w:rsidRPr="00453749" w:rsidRDefault="000A570B" w:rsidP="000A570B">
      <w:pPr>
        <w:pStyle w:val="PURHeading2"/>
        <w:rPr>
          <w:lang w:val="es-ES"/>
        </w:rPr>
      </w:pPr>
      <w:r w:rsidRPr="00453749">
        <w:rPr>
          <w:lang w:val="es-ES"/>
        </w:rPr>
        <w:lastRenderedPageBreak/>
        <w:t>Asignación del número de licencias necesario para el servidor</w:t>
      </w:r>
    </w:p>
    <w:p w:rsidR="000A570B" w:rsidRPr="00453749" w:rsidRDefault="000A570B" w:rsidP="000A570B">
      <w:pPr>
        <w:pStyle w:val="PURBody-Indented"/>
        <w:rPr>
          <w:rFonts w:eastAsia="MS Mincho" w:cs="Arial"/>
          <w:color w:val="404040"/>
          <w:szCs w:val="18"/>
          <w:lang w:val="es-ES" w:eastAsia="zh-CN"/>
        </w:rPr>
      </w:pPr>
      <w:r w:rsidRPr="00453749">
        <w:rPr>
          <w:lang w:val="es-ES"/>
        </w:rPr>
        <w:t>Después de determinar el número de licencias necesarias para un servidor, se debe ceder dicho número de licencias a dicho servidor.</w:t>
      </w:r>
      <w:r w:rsidR="006D58CA" w:rsidRPr="00453749">
        <w:rPr>
          <w:lang w:val="es-ES"/>
        </w:rPr>
        <w:t xml:space="preserve"> </w:t>
      </w:r>
      <w:r w:rsidRPr="00453749">
        <w:rPr>
          <w:lang w:val="es-ES"/>
        </w:rPr>
        <w:t>Tal servidor será el servidor con licencia para todas esas licencias. No podrá ceder la misma licencia a más de un servidor.</w:t>
      </w:r>
      <w:r w:rsidR="006D58CA" w:rsidRPr="00453749">
        <w:rPr>
          <w:lang w:val="es-ES"/>
        </w:rPr>
        <w:t xml:space="preserve"> </w:t>
      </w:r>
      <w:r w:rsidRPr="00453749">
        <w:rPr>
          <w:lang w:val="es-ES"/>
        </w:rPr>
        <w:t>Una partición o división de hardware se considera un servidor independiente.</w:t>
      </w:r>
    </w:p>
    <w:p w:rsidR="000A570B" w:rsidRPr="00453749" w:rsidRDefault="000A570B" w:rsidP="002E703C">
      <w:pPr>
        <w:pStyle w:val="PURBody-Indented"/>
        <w:rPr>
          <w:rFonts w:eastAsia="MS PGothic" w:cs="Arial"/>
          <w:color w:val="404040"/>
          <w:szCs w:val="18"/>
          <w:lang w:val="es-ES"/>
        </w:rPr>
      </w:pPr>
      <w:r w:rsidRPr="00453749">
        <w:rPr>
          <w:lang w:val="es-ES"/>
        </w:rPr>
        <w:t xml:space="preserve">Puede reasignar una licencia de software, pero siempre que hayan transcurrido al menos 30 días desde la última asignación. </w:t>
      </w:r>
      <w:r w:rsidRPr="00453749">
        <w:rPr>
          <w:rFonts w:eastAsia="MS PGothic" w:cs="Arial"/>
          <w:color w:val="404040"/>
          <w:szCs w:val="18"/>
          <w:lang w:val="es-ES"/>
        </w:rPr>
        <w:t>Puede reasignar una licencia antes de este plazo si retira el servidor licenciado por causa de un fallo de hardware permanente.</w:t>
      </w:r>
      <w:r w:rsidR="006D58CA" w:rsidRPr="00453749">
        <w:rPr>
          <w:rFonts w:eastAsia="MS PGothic" w:cs="Arial"/>
          <w:color w:val="404040"/>
          <w:szCs w:val="18"/>
          <w:lang w:val="es-ES"/>
        </w:rPr>
        <w:t xml:space="preserve"> </w:t>
      </w:r>
      <w:r w:rsidRPr="00453749">
        <w:rPr>
          <w:rFonts w:eastAsia="MS PGothic" w:cs="Arial"/>
          <w:color w:val="404040"/>
          <w:szCs w:val="18"/>
          <w:lang w:val="es-ES"/>
        </w:rPr>
        <w:t>Si</w:t>
      </w:r>
      <w:r w:rsidR="002E703C" w:rsidRPr="00453749">
        <w:rPr>
          <w:rFonts w:eastAsia="MS PGothic" w:cs="Arial"/>
          <w:color w:val="404040"/>
          <w:szCs w:val="18"/>
          <w:lang w:val="es-ES"/>
        </w:rPr>
        <w:t> </w:t>
      </w:r>
      <w:r w:rsidRPr="00453749">
        <w:rPr>
          <w:rFonts w:eastAsia="MS PGothic" w:cs="Arial"/>
          <w:color w:val="404040"/>
          <w:szCs w:val="18"/>
          <w:lang w:val="es-ES"/>
        </w:rPr>
        <w:t>reasigna una licencia, el servidor al que la reasigne se convierte en el nuevo servidor licenciado para dicha licencia.</w:t>
      </w:r>
    </w:p>
    <w:p w:rsidR="000A570B" w:rsidRPr="00453749" w:rsidRDefault="000A570B" w:rsidP="000A570B">
      <w:pPr>
        <w:pStyle w:val="PURHeading2"/>
        <w:rPr>
          <w:lang w:val="es-ES"/>
        </w:rPr>
      </w:pPr>
      <w:r w:rsidRPr="00453749">
        <w:rPr>
          <w:lang w:val="es-ES"/>
        </w:rPr>
        <w:t>Ejecución de instancias del software de servidor</w:t>
      </w:r>
    </w:p>
    <w:p w:rsidR="000A570B" w:rsidRPr="00453749" w:rsidRDefault="000A570B" w:rsidP="000A570B">
      <w:pPr>
        <w:pStyle w:val="PURBody-Indented"/>
        <w:rPr>
          <w:b/>
          <w:lang w:val="es-ES"/>
        </w:rPr>
      </w:pPr>
      <w:r w:rsidRPr="00453749">
        <w:rPr>
          <w:lang w:val="es-ES"/>
        </w:rPr>
        <w:t>El derecho a ejecutar el software depende de la opción utilizada para determinar el número de licencias necesarias.</w:t>
      </w:r>
    </w:p>
    <w:p w:rsidR="000A570B" w:rsidRPr="00453749" w:rsidRDefault="000A570B" w:rsidP="002E703C">
      <w:pPr>
        <w:pStyle w:val="PURBody-Indented"/>
        <w:rPr>
          <w:lang w:val="es-ES"/>
        </w:rPr>
      </w:pPr>
      <w:r w:rsidRPr="00453749">
        <w:rPr>
          <w:rStyle w:val="Strong"/>
          <w:lang w:val="es-ES"/>
        </w:rPr>
        <w:t>Opción 1: Virtualización ilimitada</w:t>
      </w:r>
      <w:r w:rsidRPr="00453749">
        <w:rPr>
          <w:b/>
          <w:lang w:val="es-ES"/>
        </w:rPr>
        <w:t>:</w:t>
      </w:r>
      <w:r w:rsidRPr="00453749">
        <w:rPr>
          <w:lang w:val="es-ES"/>
        </w:rPr>
        <w:t xml:space="preserve"> Si asigna licencias a un servidor en cantidad igual al número total de procesadores físicos en</w:t>
      </w:r>
      <w:r w:rsidR="002E703C" w:rsidRPr="00453749">
        <w:rPr>
          <w:lang w:val="es-ES"/>
        </w:rPr>
        <w:t> </w:t>
      </w:r>
      <w:r w:rsidRPr="00453749">
        <w:rPr>
          <w:lang w:val="es-ES"/>
        </w:rPr>
        <w:t>el servidor:</w:t>
      </w:r>
    </w:p>
    <w:p w:rsidR="000A570B" w:rsidRPr="00453749" w:rsidRDefault="000A570B" w:rsidP="002E703C">
      <w:pPr>
        <w:pStyle w:val="PURBullet-Indented"/>
        <w:rPr>
          <w:lang w:val="es-ES"/>
        </w:rPr>
      </w:pPr>
      <w:r w:rsidRPr="00453749">
        <w:rPr>
          <w:lang w:val="es-ES"/>
        </w:rPr>
        <w:t>Puede ejecutar en cualquier momento cualquier número de instancias del software de servidor en un OSE físico y</w:t>
      </w:r>
      <w:r w:rsidR="002E703C" w:rsidRPr="00453749">
        <w:rPr>
          <w:lang w:val="es-ES"/>
        </w:rPr>
        <w:t> </w:t>
      </w:r>
      <w:r w:rsidRPr="00453749">
        <w:rPr>
          <w:lang w:val="es-ES"/>
        </w:rPr>
        <w:t>en</w:t>
      </w:r>
      <w:r w:rsidR="002E703C" w:rsidRPr="00453749">
        <w:rPr>
          <w:lang w:val="es-ES"/>
        </w:rPr>
        <w:t> </w:t>
      </w:r>
      <w:r w:rsidRPr="00453749">
        <w:rPr>
          <w:lang w:val="es-ES"/>
        </w:rPr>
        <w:t>cualquier número de OSEs virtuales en dicho servidor.</w:t>
      </w:r>
    </w:p>
    <w:p w:rsidR="000A570B" w:rsidRPr="00453749" w:rsidRDefault="000A570B" w:rsidP="00EC27E9">
      <w:pPr>
        <w:pStyle w:val="PURBullet-Indented"/>
        <w:rPr>
          <w:lang w:val="es-ES"/>
        </w:rPr>
      </w:pPr>
      <w:r w:rsidRPr="00453749">
        <w:rPr>
          <w:lang w:val="es-ES"/>
        </w:rPr>
        <w:t>No necesitará licencia para los procesadores virtuales.</w:t>
      </w:r>
    </w:p>
    <w:p w:rsidR="000A570B" w:rsidRPr="00453749" w:rsidRDefault="000A570B" w:rsidP="00362525">
      <w:pPr>
        <w:pStyle w:val="PURBody-Indented"/>
        <w:rPr>
          <w:b/>
          <w:bCs/>
          <w:lang w:val="es-ES"/>
        </w:rPr>
      </w:pPr>
      <w:r w:rsidRPr="00453749">
        <w:rPr>
          <w:rStyle w:val="Strong"/>
          <w:lang w:val="es-ES"/>
        </w:rPr>
        <w:t xml:space="preserve">Opción 2: Licencias basadas en los procesadores utilizados: </w:t>
      </w:r>
      <w:r w:rsidRPr="00453749">
        <w:rPr>
          <w:lang w:val="es-ES"/>
        </w:rPr>
        <w:t>Puede ejecutar en cualquier momento cualquier número de</w:t>
      </w:r>
      <w:r w:rsidR="002E703C" w:rsidRPr="00453749">
        <w:rPr>
          <w:lang w:val="es-ES"/>
        </w:rPr>
        <w:t> </w:t>
      </w:r>
      <w:r w:rsidRPr="00453749">
        <w:rPr>
          <w:lang w:val="es-ES"/>
        </w:rPr>
        <w:t>instancias del software de servidor en OSEs físicos y virtuales en el servidor licenciado.</w:t>
      </w:r>
      <w:r w:rsidR="006D58CA" w:rsidRPr="00453749">
        <w:rPr>
          <w:lang w:val="es-ES"/>
        </w:rPr>
        <w:t xml:space="preserve"> </w:t>
      </w:r>
      <w:r w:rsidRPr="00453749">
        <w:rPr>
          <w:lang w:val="es-ES"/>
        </w:rPr>
        <w:t>Sin embargo, el número total de</w:t>
      </w:r>
      <w:r w:rsidR="00362525" w:rsidRPr="00453749">
        <w:rPr>
          <w:lang w:val="es-ES"/>
        </w:rPr>
        <w:t> </w:t>
      </w:r>
      <w:r w:rsidRPr="00453749">
        <w:rPr>
          <w:lang w:val="es-ES"/>
        </w:rPr>
        <w:t>procesadores físicos y virtuales utilizados por esos OSEs no podrá exceder del número de licencias de cedidas a ese servidor.</w:t>
      </w:r>
    </w:p>
    <w:p w:rsidR="000A570B" w:rsidRPr="00453749" w:rsidRDefault="000A570B" w:rsidP="000A570B">
      <w:pPr>
        <w:pStyle w:val="PURHeading2"/>
        <w:rPr>
          <w:lang w:val="es-ES"/>
        </w:rPr>
      </w:pPr>
      <w:r w:rsidRPr="00453749">
        <w:rPr>
          <w:lang w:val="es-ES"/>
        </w:rPr>
        <w:t>Ejecución de instancias del software de cliente</w:t>
      </w:r>
    </w:p>
    <w:p w:rsidR="000A570B" w:rsidRPr="00453749" w:rsidRDefault="000A570B" w:rsidP="00362525">
      <w:pPr>
        <w:pStyle w:val="PURBody-Indented"/>
        <w:rPr>
          <w:lang w:val="es-ES"/>
        </w:rPr>
      </w:pPr>
      <w:r w:rsidRPr="00453749">
        <w:rPr>
          <w:lang w:val="es-ES"/>
        </w:rPr>
        <w:t xml:space="preserve">Puede ejecutar o utilizar de otra manera la cantidad necesaria de instancias del software de cliente que se indican en </w:t>
      </w:r>
      <w:hyperlink w:anchor="Appendix1" w:history="1">
        <w:r w:rsidRPr="00453749">
          <w:rPr>
            <w:rStyle w:val="Hyperlink"/>
            <w:lang w:val="es-ES"/>
          </w:rPr>
          <w:t>Anexo 1</w:t>
        </w:r>
      </w:hyperlink>
      <w:r w:rsidRPr="00453749">
        <w:rPr>
          <w:lang w:val="es-ES"/>
        </w:rPr>
        <w:t xml:space="preserve"> en</w:t>
      </w:r>
      <w:r w:rsidR="00362525" w:rsidRPr="00453749">
        <w:rPr>
          <w:lang w:val="es-ES"/>
        </w:rPr>
        <w:t> </w:t>
      </w:r>
      <w:r w:rsidRPr="00453749">
        <w:rPr>
          <w:lang w:val="es-ES"/>
        </w:rPr>
        <w:t>los entornos de sistema operativo (u OSEs) virtuales o físicos de la cantidad necesaria de dispositivos de su propiedad o</w:t>
      </w:r>
      <w:r w:rsidR="00362525" w:rsidRPr="00453749">
        <w:rPr>
          <w:lang w:val="es-ES"/>
        </w:rPr>
        <w:t> </w:t>
      </w:r>
      <w:r w:rsidRPr="00453749">
        <w:rPr>
          <w:lang w:val="es-ES"/>
        </w:rPr>
        <w:t>de</w:t>
      </w:r>
      <w:r w:rsidR="00362525" w:rsidRPr="00453749">
        <w:rPr>
          <w:lang w:val="es-ES"/>
        </w:rPr>
        <w:t> </w:t>
      </w:r>
      <w:r w:rsidRPr="00453749">
        <w:rPr>
          <w:lang w:val="es-ES"/>
        </w:rPr>
        <w:t>su</w:t>
      </w:r>
      <w:r w:rsidR="00362525" w:rsidRPr="00453749">
        <w:rPr>
          <w:lang w:val="es-ES"/>
        </w:rPr>
        <w:t> </w:t>
      </w:r>
      <w:r w:rsidRPr="00453749">
        <w:rPr>
          <w:lang w:val="es-ES"/>
        </w:rPr>
        <w:t>cliente. Usted y sus clientes podrán utilizar el software de cliente sólo con el software de servidor de forma directa, o</w:t>
      </w:r>
      <w:r w:rsidR="00362525" w:rsidRPr="00453749">
        <w:rPr>
          <w:lang w:val="es-ES"/>
        </w:rPr>
        <w:t> </w:t>
      </w:r>
      <w:r w:rsidRPr="00453749">
        <w:rPr>
          <w:lang w:val="es-ES"/>
        </w:rPr>
        <w:t>indirectamente a través de otro software de cliente.</w:t>
      </w:r>
    </w:p>
    <w:p w:rsidR="000A570B" w:rsidRPr="00453749" w:rsidRDefault="000A570B" w:rsidP="00362525">
      <w:pPr>
        <w:pStyle w:val="PURHeading2"/>
        <w:rPr>
          <w:lang w:val="es-ES"/>
        </w:rPr>
      </w:pPr>
      <w:r w:rsidRPr="00453749">
        <w:rPr>
          <w:lang w:val="es-ES"/>
        </w:rPr>
        <w:t>Creación y almacenamiento de instancias en los servidores o en los soportes físicos de</w:t>
      </w:r>
      <w:r w:rsidR="00362525" w:rsidRPr="00453749">
        <w:rPr>
          <w:lang w:val="es-ES"/>
        </w:rPr>
        <w:t> </w:t>
      </w:r>
      <w:r w:rsidRPr="00453749">
        <w:rPr>
          <w:lang w:val="es-ES"/>
        </w:rPr>
        <w:t>almacenamiento</w:t>
      </w:r>
    </w:p>
    <w:p w:rsidR="000A570B" w:rsidRPr="00453749" w:rsidRDefault="000A570B" w:rsidP="000A570B">
      <w:pPr>
        <w:pStyle w:val="PURBody-Indented"/>
        <w:rPr>
          <w:lang w:val="es-ES"/>
        </w:rPr>
      </w:pPr>
      <w:r w:rsidRPr="00453749">
        <w:rPr>
          <w:lang w:val="es-ES"/>
        </w:rPr>
        <w:t>A continuación se describen los derechos adicionales de los que dispone para cada licencia que adquiera.</w:t>
      </w:r>
    </w:p>
    <w:p w:rsidR="000A570B" w:rsidRPr="00453749" w:rsidRDefault="000A570B" w:rsidP="00EC27E9">
      <w:pPr>
        <w:pStyle w:val="PURBullet-Indented"/>
        <w:rPr>
          <w:lang w:val="es-ES"/>
        </w:rPr>
      </w:pPr>
      <w:r w:rsidRPr="00453749">
        <w:rPr>
          <w:lang w:val="es-ES"/>
        </w:rPr>
        <w:t>Puede crear la cantidad necesaria de instancias del software de servidor y de cliente.</w:t>
      </w:r>
    </w:p>
    <w:p w:rsidR="000A570B" w:rsidRPr="00453749" w:rsidRDefault="000A570B" w:rsidP="00362525">
      <w:pPr>
        <w:pStyle w:val="PURBullet-Indented"/>
        <w:rPr>
          <w:lang w:val="es-ES"/>
        </w:rPr>
      </w:pPr>
      <w:r w:rsidRPr="00453749">
        <w:rPr>
          <w:lang w:val="es-ES"/>
        </w:rPr>
        <w:t>Puede guardar las instancias del software de servidor y del cliente en cualquiera de los servidores o soportes físicos de</w:t>
      </w:r>
      <w:r w:rsidR="00362525" w:rsidRPr="00453749">
        <w:rPr>
          <w:lang w:val="es-ES"/>
        </w:rPr>
        <w:t> </w:t>
      </w:r>
      <w:r w:rsidRPr="00453749">
        <w:rPr>
          <w:lang w:val="es-ES"/>
        </w:rPr>
        <w:t>almacenamiento.</w:t>
      </w:r>
    </w:p>
    <w:p w:rsidR="000A570B" w:rsidRPr="00453749" w:rsidRDefault="000A570B" w:rsidP="00EC27E9">
      <w:pPr>
        <w:pStyle w:val="PURBullet-Indented"/>
        <w:rPr>
          <w:lang w:val="es-ES"/>
        </w:rPr>
      </w:pPr>
      <w:r w:rsidRPr="00453749">
        <w:rPr>
          <w:lang w:val="es-ES"/>
        </w:rPr>
        <w:t>Puede crear y almacenar instancias del software de servidor y de cliente única y exclusivamente para ejercer el derecho de ejecutar instancias del software de servidor bajo las licencias de software, según se ha descrito anteriormente (por ejemplo, no podrá distribuir instancias a terceros).</w:t>
      </w:r>
    </w:p>
    <w:p w:rsidR="000A570B" w:rsidRPr="00453749" w:rsidRDefault="000A570B" w:rsidP="000A570B">
      <w:pPr>
        <w:pStyle w:val="PURHeading2"/>
        <w:rPr>
          <w:highlight w:val="yellow"/>
          <w:lang w:val="es-ES"/>
        </w:rPr>
      </w:pPr>
      <w:r w:rsidRPr="00453749">
        <w:rPr>
          <w:lang w:val="es-ES"/>
        </w:rPr>
        <w:t>Requisitos de Licencia y/o Derechos de Uso Adicionales</w:t>
      </w:r>
    </w:p>
    <w:p w:rsidR="000A570B" w:rsidRPr="00453749" w:rsidRDefault="000A570B" w:rsidP="000A570B">
      <w:pPr>
        <w:pStyle w:val="PURBlueStrong"/>
        <w:rPr>
          <w:lang w:val="es-ES"/>
        </w:rPr>
      </w:pPr>
      <w:r w:rsidRPr="00453749">
        <w:rPr>
          <w:lang w:val="es-ES"/>
        </w:rPr>
        <w:t>Acceso sin necesidad de Licencias de Acceso de Suscriptor (SAL)</w:t>
      </w:r>
    </w:p>
    <w:p w:rsidR="000A570B" w:rsidRPr="00453749" w:rsidRDefault="000A570B" w:rsidP="000A570B">
      <w:pPr>
        <w:pStyle w:val="PURBody-Indented"/>
        <w:rPr>
          <w:lang w:val="es-ES"/>
        </w:rPr>
      </w:pPr>
      <w:r w:rsidRPr="00453749">
        <w:rPr>
          <w:lang w:val="es-ES"/>
        </w:rPr>
        <w:t>No necesita tener licencias SAL para que otros dispositivos accedan a sus instancias de software de servidor.</w:t>
      </w:r>
    </w:p>
    <w:p w:rsidR="000A570B" w:rsidRPr="00453749" w:rsidRDefault="000A570B" w:rsidP="000A570B">
      <w:pPr>
        <w:pStyle w:val="PURBlueStrong"/>
        <w:rPr>
          <w:lang w:val="es-ES"/>
        </w:rPr>
      </w:pPr>
      <w:r w:rsidRPr="00453749">
        <w:rPr>
          <w:lang w:val="es-ES"/>
        </w:rPr>
        <w:t>Código distribuible</w:t>
      </w:r>
    </w:p>
    <w:p w:rsidR="000A570B" w:rsidRPr="00453749" w:rsidRDefault="000A570B" w:rsidP="000A570B">
      <w:pPr>
        <w:pStyle w:val="PURBody-Indented"/>
        <w:rPr>
          <w:lang w:val="es-ES"/>
        </w:rPr>
      </w:pPr>
      <w:r w:rsidRPr="00453749">
        <w:rPr>
          <w:lang w:val="es-ES"/>
        </w:rPr>
        <w:t>Puede utilizar el Código distribuible tal como se describe en los términos de licencia universales.</w:t>
      </w:r>
    </w:p>
    <w:p w:rsidR="000A570B" w:rsidRPr="00453749" w:rsidRDefault="000A570B" w:rsidP="000A570B">
      <w:pPr>
        <w:pStyle w:val="PURBlueStrong"/>
        <w:rPr>
          <w:lang w:val="es-ES"/>
        </w:rPr>
      </w:pPr>
      <w:r w:rsidRPr="00453749">
        <w:rPr>
          <w:lang w:val="es-ES"/>
        </w:rPr>
        <w:t>Módulos de administración</w:t>
      </w:r>
    </w:p>
    <w:p w:rsidR="000A570B" w:rsidRPr="00453749" w:rsidRDefault="000A570B" w:rsidP="00362525">
      <w:pPr>
        <w:pStyle w:val="PURBody-Indented"/>
        <w:rPr>
          <w:lang w:val="es-ES"/>
        </w:rPr>
      </w:pPr>
      <w:r w:rsidRPr="00453749">
        <w:rPr>
          <w:lang w:val="es-ES"/>
        </w:rPr>
        <w:t>El software puede contener Módulos de administración.</w:t>
      </w:r>
      <w:r w:rsidR="006D58CA" w:rsidRPr="00453749">
        <w:rPr>
          <w:lang w:val="es-ES"/>
        </w:rPr>
        <w:t xml:space="preserve"> </w:t>
      </w:r>
      <w:r w:rsidRPr="00453749">
        <w:rPr>
          <w:lang w:val="es-ES"/>
        </w:rPr>
        <w:t>Los términos de licencia para el producto de System Center aplicables descritos en la sección del modelo de licencia SAL Por Procesador de estos derechos de uso de los productos se aplican al uso de</w:t>
      </w:r>
      <w:r w:rsidR="00362525" w:rsidRPr="00453749">
        <w:rPr>
          <w:lang w:val="es-ES"/>
        </w:rPr>
        <w:t> </w:t>
      </w:r>
      <w:r w:rsidRPr="00453749">
        <w:rPr>
          <w:lang w:val="es-ES"/>
        </w:rPr>
        <w:t>estos Módulos de administración.</w:t>
      </w:r>
    </w:p>
    <w:p w:rsidR="000A570B" w:rsidRPr="00453749" w:rsidRDefault="000A570B" w:rsidP="000A570B">
      <w:pPr>
        <w:pStyle w:val="PURHeading2"/>
        <w:rPr>
          <w:lang w:val="es-ES"/>
        </w:rPr>
      </w:pPr>
      <w:r w:rsidRPr="00453749">
        <w:rPr>
          <w:lang w:val="es-ES"/>
        </w:rPr>
        <w:t>Movilidad de Licencias en Granjas de Servidores</w:t>
      </w:r>
    </w:p>
    <w:p w:rsidR="000A570B" w:rsidRPr="00453749" w:rsidRDefault="000A570B" w:rsidP="000A570B">
      <w:pPr>
        <w:pStyle w:val="PURBody-Indented"/>
        <w:rPr>
          <w:lang w:val="es-ES"/>
        </w:rPr>
      </w:pPr>
      <w:r w:rsidRPr="00453749">
        <w:rPr>
          <w:lang w:val="es-ES"/>
        </w:rPr>
        <w:t>Nota: Aplicable sólo a productos que tengan Movilidad de la Licencia en Granjas de Servidores en la sección Términos de Licencia Específicos de un Producto a continuación.</w:t>
      </w:r>
    </w:p>
    <w:p w:rsidR="000A570B" w:rsidRPr="00453749" w:rsidRDefault="000A570B" w:rsidP="000A570B">
      <w:pPr>
        <w:pStyle w:val="PURBlueStrong"/>
        <w:rPr>
          <w:lang w:val="es-ES"/>
        </w:rPr>
      </w:pPr>
      <w:r w:rsidRPr="00453749">
        <w:rPr>
          <w:lang w:val="es-ES"/>
        </w:rPr>
        <w:t>Asignación de licencias y uso del software dentro de una granja de servidores</w:t>
      </w:r>
    </w:p>
    <w:p w:rsidR="000A570B" w:rsidRPr="00453749" w:rsidRDefault="000A570B" w:rsidP="000A570B">
      <w:pPr>
        <w:pStyle w:val="PURBody-Indented"/>
        <w:rPr>
          <w:lang w:val="es-ES"/>
        </w:rPr>
      </w:pPr>
      <w:r w:rsidRPr="00453749">
        <w:rPr>
          <w:lang w:val="es-ES"/>
        </w:rPr>
        <w:t>Puede determinar el número necesario de licencias, asignar dichas licencias y utilizar el software de servidor de acuerdo con los Términos Generales de Licencia.</w:t>
      </w:r>
      <w:r w:rsidR="006D58CA" w:rsidRPr="00453749">
        <w:rPr>
          <w:lang w:val="es-ES"/>
        </w:rPr>
        <w:t xml:space="preserve"> </w:t>
      </w:r>
      <w:r w:rsidRPr="00453749">
        <w:rPr>
          <w:lang w:val="es-ES"/>
        </w:rPr>
        <w:t>De forma alternativa, puede aplicar los siguientes derechos de uso.</w:t>
      </w:r>
    </w:p>
    <w:p w:rsidR="007951BE" w:rsidRPr="00453749" w:rsidRDefault="007951BE" w:rsidP="000A570B">
      <w:pPr>
        <w:pStyle w:val="PURBody-Indented"/>
        <w:rPr>
          <w:lang w:val="es-ES"/>
        </w:rPr>
      </w:pPr>
    </w:p>
    <w:p w:rsidR="000A570B" w:rsidRPr="00453749" w:rsidRDefault="000A570B" w:rsidP="000A570B">
      <w:pPr>
        <w:pStyle w:val="PURBody-Indented"/>
        <w:rPr>
          <w:lang w:val="es-ES"/>
        </w:rPr>
      </w:pPr>
      <w:r w:rsidRPr="00453749">
        <w:rPr>
          <w:rStyle w:val="Strong"/>
          <w:lang w:val="es-ES"/>
        </w:rPr>
        <w:lastRenderedPageBreak/>
        <w:t>Granja de Servidores.</w:t>
      </w:r>
      <w:r w:rsidRPr="00453749">
        <w:rPr>
          <w:rStyle w:val="PURBlueStrongChar"/>
          <w:lang w:val="es-ES"/>
        </w:rPr>
        <w:t xml:space="preserve"> </w:t>
      </w:r>
      <w:r w:rsidRPr="00453749">
        <w:rPr>
          <w:lang w:val="es-ES"/>
        </w:rPr>
        <w:t>Una granja de servidores consiste en hasta dos centros de datos cada uno de los cuales está ubicado físicamente:</w:t>
      </w:r>
    </w:p>
    <w:p w:rsidR="000A570B" w:rsidRPr="00453749" w:rsidRDefault="000A570B" w:rsidP="00EC27E9">
      <w:pPr>
        <w:pStyle w:val="PURBullet-Indented"/>
        <w:rPr>
          <w:lang w:val="es-ES"/>
        </w:rPr>
      </w:pPr>
      <w:r w:rsidRPr="00453749">
        <w:rPr>
          <w:lang w:val="es-ES"/>
        </w:rPr>
        <w:t>en una zona horaria que esté dentro de cuatro horas de la zona horaria local de la otra (hora universal coordinada (UTC) y no DST), y/o</w:t>
      </w:r>
    </w:p>
    <w:p w:rsidR="000A570B" w:rsidRPr="00453749" w:rsidRDefault="000A570B" w:rsidP="00EC27E9">
      <w:pPr>
        <w:pStyle w:val="PURBullet-Indented"/>
        <w:rPr>
          <w:rFonts w:cs="Arial"/>
          <w:sz w:val="20"/>
          <w:lang w:val="es-ES"/>
        </w:rPr>
      </w:pPr>
      <w:r w:rsidRPr="00453749">
        <w:rPr>
          <w:lang w:val="es-ES"/>
        </w:rPr>
        <w:t>en la Unión Europea (UE) y/o la Asociación Europea de Libre Comercio (AELC)</w:t>
      </w:r>
      <w:r w:rsidRPr="00453749">
        <w:rPr>
          <w:rFonts w:cs="Arial"/>
          <w:lang w:val="es-ES"/>
        </w:rPr>
        <w:t>.</w:t>
      </w:r>
    </w:p>
    <w:p w:rsidR="000A570B" w:rsidRPr="00453749" w:rsidRDefault="000A570B" w:rsidP="00362525">
      <w:pPr>
        <w:pStyle w:val="PURBody-Indented"/>
        <w:rPr>
          <w:lang w:val="es-ES"/>
        </w:rPr>
      </w:pPr>
      <w:r w:rsidRPr="00453749">
        <w:rPr>
          <w:lang w:val="es-ES"/>
        </w:rPr>
        <w:t>Cada centro de datos puede ser parte de sólo una granja de servidores. Puede reasignar un centro de datos de una granja de</w:t>
      </w:r>
      <w:r w:rsidR="00362525" w:rsidRPr="00453749">
        <w:rPr>
          <w:lang w:val="es-ES"/>
        </w:rPr>
        <w:t> </w:t>
      </w:r>
      <w:r w:rsidRPr="00453749">
        <w:rPr>
          <w:lang w:val="es-ES"/>
        </w:rPr>
        <w:t>servidores a otra, pero no en el corto plazo (por ejemplo, siempre que hayan transcurrido al menos 30 días desde la última asignación).</w:t>
      </w:r>
    </w:p>
    <w:p w:rsidR="000A570B" w:rsidRPr="00453749" w:rsidRDefault="000A570B" w:rsidP="000A570B">
      <w:pPr>
        <w:pStyle w:val="PURBlueStrong"/>
        <w:rPr>
          <w:lang w:val="es-ES"/>
        </w:rPr>
      </w:pPr>
      <w:r w:rsidRPr="00453749">
        <w:rPr>
          <w:lang w:val="es-ES"/>
        </w:rPr>
        <w:t>Reasignación de licencias</w:t>
      </w:r>
    </w:p>
    <w:p w:rsidR="000A570B" w:rsidRPr="00453749" w:rsidRDefault="000A570B" w:rsidP="00362525">
      <w:pPr>
        <w:pStyle w:val="PURBody-Indented"/>
        <w:rPr>
          <w:b/>
          <w:bCs/>
          <w:lang w:val="es-ES"/>
        </w:rPr>
      </w:pPr>
      <w:r w:rsidRPr="00453749">
        <w:rPr>
          <w:rStyle w:val="Strong"/>
          <w:lang w:val="es-ES"/>
        </w:rPr>
        <w:t xml:space="preserve">Dentro de una Granja de Servidores: </w:t>
      </w:r>
      <w:r w:rsidRPr="00453749">
        <w:rPr>
          <w:lang w:val="es-ES"/>
        </w:rPr>
        <w:t>Puede reasignar las licencias a cualquier servidor ubicado dentro de la misma granja de</w:t>
      </w:r>
      <w:r w:rsidR="00362525" w:rsidRPr="00453749">
        <w:rPr>
          <w:lang w:val="es-ES"/>
        </w:rPr>
        <w:t> </w:t>
      </w:r>
      <w:r w:rsidRPr="00453749">
        <w:rPr>
          <w:lang w:val="es-ES"/>
        </w:rPr>
        <w:t>servidores tantas veces como sea necesario.</w:t>
      </w:r>
      <w:r w:rsidR="006D58CA" w:rsidRPr="00453749">
        <w:rPr>
          <w:lang w:val="es-ES"/>
        </w:rPr>
        <w:t xml:space="preserve"> </w:t>
      </w:r>
      <w:r w:rsidRPr="00453749">
        <w:rPr>
          <w:lang w:val="es-ES"/>
        </w:rPr>
        <w:t>La prohibición de reasignar para un corto plazo no se aplica a las licencias asignadas a los servidores ubicados dentro de la misma granja de servidores.</w:t>
      </w:r>
    </w:p>
    <w:p w:rsidR="000A570B" w:rsidRPr="00453749" w:rsidRDefault="000A570B" w:rsidP="00DA43B1">
      <w:pPr>
        <w:pStyle w:val="PURBody-Indented"/>
        <w:rPr>
          <w:b/>
          <w:bCs/>
          <w:lang w:val="es-ES"/>
        </w:rPr>
      </w:pPr>
      <w:r w:rsidRPr="00453749">
        <w:rPr>
          <w:rStyle w:val="Strong"/>
          <w:lang w:val="es-ES"/>
        </w:rPr>
        <w:t xml:space="preserve">Entre Granjas de Servidores: </w:t>
      </w:r>
      <w:r w:rsidRPr="00453749">
        <w:rPr>
          <w:lang w:val="es-ES"/>
        </w:rPr>
        <w:t>Puede reasignar licencias a cualesquiera servidores ubicados en diferentes granjas de servidores, pero no para un corto plazo (es decir, dentro de los 30 días siguientes a la última cesión).</w:t>
      </w:r>
    </w:p>
    <w:p w:rsidR="000A570B" w:rsidRPr="00453749" w:rsidRDefault="000A570B" w:rsidP="000A570B">
      <w:pPr>
        <w:pStyle w:val="PURBlueStrong"/>
        <w:rPr>
          <w:lang w:val="es-ES"/>
        </w:rPr>
      </w:pPr>
      <w:r w:rsidRPr="00453749">
        <w:rPr>
          <w:lang w:val="es-ES"/>
        </w:rPr>
        <w:t>Determinación del número de licencias necesarias</w:t>
      </w:r>
    </w:p>
    <w:p w:rsidR="000A570B" w:rsidRPr="00453749" w:rsidRDefault="000A570B" w:rsidP="000A570B">
      <w:pPr>
        <w:pStyle w:val="PURBody-Indented"/>
        <w:rPr>
          <w:lang w:val="es-ES"/>
        </w:rPr>
      </w:pPr>
      <w:r w:rsidRPr="00453749">
        <w:rPr>
          <w:lang w:val="es-ES"/>
        </w:rPr>
        <w:t>Aunque se establezca lo contrario en los Términos Generales de Licencia acerca de cómo contar los procesadores virtuales y físicos, necesita una cantidad de licencias igual o mayor que la cantidad de procesadores físicos en los servidores con licencia dentro de una granja de servidores que admitan o utilicen OSEs en los que se ejecutan instancias de software al mismo tiempo.</w:t>
      </w:r>
    </w:p>
    <w:p w:rsidR="000A570B" w:rsidRPr="00453749" w:rsidRDefault="000A570B" w:rsidP="000A570B">
      <w:pPr>
        <w:pStyle w:val="PURBlueStrong"/>
        <w:rPr>
          <w:lang w:val="es-ES"/>
        </w:rPr>
      </w:pPr>
      <w:r w:rsidRPr="00453749">
        <w:rPr>
          <w:lang w:val="es-ES"/>
        </w:rPr>
        <w:t>Ejecución de instancias del Software de Servidor en una Granja de Servidores</w:t>
      </w:r>
    </w:p>
    <w:p w:rsidR="00156D47" w:rsidRPr="00453749" w:rsidRDefault="00156D47" w:rsidP="00362525">
      <w:pPr>
        <w:pStyle w:val="PURBody-Indented"/>
        <w:rPr>
          <w:lang w:val="es-ES"/>
        </w:rPr>
      </w:pPr>
      <w:r w:rsidRPr="00453749">
        <w:rPr>
          <w:b/>
          <w:lang w:val="es-ES"/>
        </w:rPr>
        <w:t>Para todo el software de servidor cubierto por la Movilidad de Licencias con la excepción de SQL Server 2008 R2 edición Enterprise:</w:t>
      </w:r>
      <w:r w:rsidRPr="00453749">
        <w:rPr>
          <w:lang w:val="es-ES"/>
        </w:rPr>
        <w:t xml:space="preserve"> Puesto que está permitido reasignar licencias según sea necesario, siempre que se cumpla el requisito siguiente, puede ejecutar el software en cualquier número de entornos de sistema operativo (u OSEs) dentro de una granja de servidores.</w:t>
      </w:r>
      <w:r w:rsidR="006D58CA" w:rsidRPr="00453749">
        <w:rPr>
          <w:lang w:val="es-ES"/>
        </w:rPr>
        <w:t xml:space="preserve"> </w:t>
      </w:r>
      <w:r w:rsidRPr="00453749">
        <w:rPr>
          <w:lang w:val="es-ES"/>
        </w:rPr>
        <w:t>La</w:t>
      </w:r>
      <w:r w:rsidR="00362525" w:rsidRPr="00453749">
        <w:rPr>
          <w:lang w:val="es-ES"/>
        </w:rPr>
        <w:t> </w:t>
      </w:r>
      <w:r w:rsidRPr="00453749">
        <w:rPr>
          <w:lang w:val="es-ES"/>
        </w:rPr>
        <w:t>cantidad de procesadores físicos que admitan o utilicen entornos de sistema operativo (u OSEs) al mismo tiempo no podrá superar la cantidad de licencias asignadas a servidores dentro de la granja.</w:t>
      </w:r>
    </w:p>
    <w:p w:rsidR="00156D47" w:rsidRPr="00453749" w:rsidRDefault="00156D47" w:rsidP="00156D47">
      <w:pPr>
        <w:pStyle w:val="PURBody-Indented"/>
        <w:rPr>
          <w:lang w:val="es-ES"/>
        </w:rPr>
      </w:pPr>
      <w:r w:rsidRPr="00453749">
        <w:rPr>
          <w:b/>
          <w:lang w:val="es-ES"/>
        </w:rPr>
        <w:t>Para SQL Server 2008 R2, edición Enterprise:</w:t>
      </w:r>
      <w:r w:rsidRPr="00453749">
        <w:rPr>
          <w:lang w:val="es-ES"/>
        </w:rPr>
        <w:t xml:space="preserve"> Puesto que está permitido reasignar licencias según sea necesario, siempre que se cumpla el requisito siguiente, puede ejecutar el software en un máximo de cuatro entornos de sistema operativo (u OSEs) dentro de una granja de servidores por cada licencia de software asignada.</w:t>
      </w:r>
      <w:r w:rsidR="006D58CA" w:rsidRPr="00453749">
        <w:rPr>
          <w:lang w:val="es-ES"/>
        </w:rPr>
        <w:t xml:space="preserve"> </w:t>
      </w:r>
      <w:r w:rsidRPr="00453749">
        <w:rPr>
          <w:lang w:val="es-ES"/>
        </w:rPr>
        <w:t>La cantidad de procesadores físicos que admitan o utilicen entornos de sistema operativo (u OSEs) al mismo tiempo no podrá superar la cantidad de licencias asignadas a servidores dentro de la granja.</w:t>
      </w:r>
    </w:p>
    <w:p w:rsidR="000A570B" w:rsidRPr="00453749" w:rsidRDefault="000A570B" w:rsidP="000A570B">
      <w:pPr>
        <w:pStyle w:val="PURBlueStrong"/>
        <w:rPr>
          <w:rStyle w:val="Strong"/>
          <w:b w:val="0"/>
          <w:bCs w:val="0"/>
          <w:lang w:val="es-ES"/>
        </w:rPr>
      </w:pPr>
      <w:r w:rsidRPr="00453749">
        <w:rPr>
          <w:rStyle w:val="PURBlueStrong-IndentedChar"/>
          <w:smallCaps/>
          <w:lang w:val="es-ES"/>
        </w:rPr>
        <w:t>Método Alternativo de Recuento</w:t>
      </w:r>
    </w:p>
    <w:p w:rsidR="000A570B" w:rsidRPr="00453749" w:rsidRDefault="000A570B" w:rsidP="000A570B">
      <w:pPr>
        <w:pStyle w:val="PURBody-Indented"/>
        <w:rPr>
          <w:lang w:val="es-ES"/>
        </w:rPr>
      </w:pPr>
      <w:r w:rsidRPr="00453749">
        <w:rPr>
          <w:lang w:val="es-ES"/>
        </w:rPr>
        <w:t>En vez de contar el número de procesadores físicos que admiten OSEs virtuales, puede contar el número de procesadores virtuales que utilizan los OSEs virtuales en los que se ejecutan las instancias.</w:t>
      </w:r>
      <w:r w:rsidR="006D58CA" w:rsidRPr="00453749">
        <w:rPr>
          <w:lang w:val="es-ES"/>
        </w:rPr>
        <w:t xml:space="preserve"> </w:t>
      </w:r>
      <w:r w:rsidRPr="00453749">
        <w:rPr>
          <w:lang w:val="es-ES"/>
        </w:rPr>
        <w:t>A efectos de este método de recuento, no debe tenerse en cuenta la disposición de los Términos Generales de Licencia en virtud de la cual se considera que un procesador virtual tiene el mismo número de subprocesos y núcleos que cualquiera de los procesadores físicos subyacentes.</w:t>
      </w:r>
      <w:r w:rsidR="006D58CA" w:rsidRPr="00453749">
        <w:rPr>
          <w:lang w:val="es-ES"/>
        </w:rPr>
        <w:t xml:space="preserve"> </w:t>
      </w:r>
      <w:r w:rsidRPr="00453749">
        <w:rPr>
          <w:lang w:val="es-ES"/>
        </w:rPr>
        <w:t>Debe asignar una cantidad de licencias igual a la suma del mayor número de:</w:t>
      </w:r>
    </w:p>
    <w:p w:rsidR="000A570B" w:rsidRPr="00453749" w:rsidRDefault="000A570B" w:rsidP="00EC27E9">
      <w:pPr>
        <w:pStyle w:val="PURBullet-Indented"/>
        <w:rPr>
          <w:lang w:val="es-ES"/>
        </w:rPr>
      </w:pPr>
      <w:r w:rsidRPr="00453749">
        <w:rPr>
          <w:lang w:val="es-ES"/>
        </w:rPr>
        <w:t>procesadores virtuales en un momento dado utilizados por los OSEs virtuales donde se ejecutan instancias del software y</w:t>
      </w:r>
    </w:p>
    <w:p w:rsidR="000A570B" w:rsidRPr="00453749" w:rsidRDefault="000A570B" w:rsidP="00EC27E9">
      <w:pPr>
        <w:pStyle w:val="PURBullet-Indented"/>
        <w:rPr>
          <w:lang w:val="es-ES"/>
        </w:rPr>
      </w:pPr>
      <w:r w:rsidRPr="00453749">
        <w:rPr>
          <w:lang w:val="es-ES"/>
        </w:rPr>
        <w:t>procesadores físicos en un momento dado utilizados por los OSEs físicos donde se ejecutan instancias del software</w:t>
      </w:r>
    </w:p>
    <w:p w:rsidR="000A570B" w:rsidRPr="00453749" w:rsidRDefault="00E630E5" w:rsidP="00247F64">
      <w:pPr>
        <w:pStyle w:val="PURBullet"/>
        <w:numPr>
          <w:ilvl w:val="0"/>
          <w:numId w:val="0"/>
        </w:numPr>
        <w:jc w:val="right"/>
        <w:rPr>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247F64" w:rsidRPr="00453749">
          <w:rPr>
            <w:rStyle w:val="Hyperlink"/>
            <w:rFonts w:ascii="Arial Narrow" w:hAnsi="Arial Narrow"/>
            <w:sz w:val="16"/>
            <w:lang w:val="es-ES"/>
          </w:rPr>
          <w:t>Términos de Licencia Universales</w:t>
        </w:r>
      </w:hyperlink>
    </w:p>
    <w:p w:rsidR="000A570B" w:rsidRPr="00453749" w:rsidRDefault="005F6596" w:rsidP="000A570B">
      <w:pPr>
        <w:pStyle w:val="PURHeading1"/>
        <w:rPr>
          <w:lang w:val="es-ES"/>
        </w:rPr>
      </w:pPr>
      <w:r w:rsidRPr="00453749">
        <w:rPr>
          <w:lang w:val="es-ES"/>
        </w:rPr>
        <w:t>Términos de Licencia específicos de un Producto</w:t>
      </w:r>
    </w:p>
    <w:p w:rsidR="000A570B" w:rsidRPr="00453749" w:rsidRDefault="000A570B" w:rsidP="000A570B">
      <w:pPr>
        <w:pStyle w:val="PURProductName"/>
        <w:rPr>
          <w:lang w:val="es-ES"/>
        </w:rPr>
      </w:pPr>
      <w:bookmarkStart w:id="33" w:name="_Toc299524945"/>
      <w:bookmarkStart w:id="34" w:name="_Toc299531296"/>
      <w:bookmarkStart w:id="35" w:name="_Toc299531404"/>
      <w:bookmarkStart w:id="36" w:name="_Toc299531512"/>
      <w:bookmarkStart w:id="37" w:name="_Toc299957121"/>
      <w:bookmarkStart w:id="38" w:name="_Toc333411463"/>
      <w:bookmarkStart w:id="39" w:name="_Toc333411628"/>
      <w:bookmarkStart w:id="40" w:name="_Toc333411836"/>
      <w:r w:rsidRPr="00453749">
        <w:rPr>
          <w:lang w:val="es-ES"/>
        </w:rPr>
        <w:t>BizTalk Server 2010 Branch Edition</w:t>
      </w:r>
      <w:bookmarkEnd w:id="33"/>
      <w:bookmarkEnd w:id="34"/>
      <w:bookmarkEnd w:id="35"/>
      <w:bookmarkEnd w:id="36"/>
      <w:bookmarkEnd w:id="37"/>
      <w:bookmarkEnd w:id="38"/>
      <w:bookmarkEnd w:id="39"/>
      <w:bookmarkEnd w:id="40"/>
      <w:r w:rsidR="00365090">
        <w:fldChar w:fldCharType="begin"/>
      </w:r>
      <w:r w:rsidRPr="00453749">
        <w:rPr>
          <w:lang w:val="es-ES"/>
        </w:rPr>
        <w:instrText xml:space="preserve">XE "BizTalk Server 2010 Branch Edition" </w:instrText>
      </w:r>
      <w:r w:rsidR="00365090">
        <w:fldChar w:fldCharType="end"/>
      </w:r>
    </w:p>
    <w:p w:rsidR="000A570B" w:rsidRPr="00453749" w:rsidRDefault="000A570B" w:rsidP="000A570B">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453749" w:rsidRDefault="005E52C7" w:rsidP="00AE7BEF">
            <w:pPr>
              <w:pStyle w:val="PURLMSH"/>
              <w:rPr>
                <w:lang w:val="es-ES"/>
              </w:rPr>
            </w:pPr>
            <w:r w:rsidRPr="00453749">
              <w:rPr>
                <w:lang w:val="es-ES"/>
              </w:rPr>
              <w:t xml:space="preserve">Movilidad de Licencias en Granjas de Servidores: </w:t>
            </w:r>
            <w:r w:rsidRPr="00453749">
              <w:rPr>
                <w:b/>
                <w:lang w:val="es-ES"/>
              </w:rPr>
              <w:t xml:space="preserve">Sí </w:t>
            </w:r>
            <w:r w:rsidRPr="00453749">
              <w:rPr>
                <w:i/>
                <w:lang w:val="es-ES"/>
              </w:rPr>
              <w:t xml:space="preserve">(ver </w:t>
            </w:r>
            <w:hyperlink w:anchor="Per_Processor" w:history="1">
              <w:r w:rsidRPr="00453749">
                <w:rPr>
                  <w:rStyle w:val="Hyperlink"/>
                  <w:i/>
                  <w:lang w:val="es-ES"/>
                </w:rPr>
                <w:t>Términos Generales</w:t>
              </w:r>
            </w:hyperlink>
            <w:r w:rsidRPr="00453749">
              <w:rPr>
                <w:i/>
                <w:lang w:val="es-ES"/>
              </w:rPr>
              <w:t>)</w:t>
            </w:r>
            <w:r w:rsidRPr="00453749">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Tr="00AE7BEF">
        <w:tc>
          <w:tcPr>
            <w:tcW w:w="2477" w:type="pct"/>
          </w:tcPr>
          <w:p w:rsidR="000A570B" w:rsidRPr="003667B6" w:rsidRDefault="000A570B" w:rsidP="00AE7BEF">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tcPr>
          <w:p w:rsidR="000A570B" w:rsidRDefault="000A570B" w:rsidP="00AE7BEF">
            <w:pPr>
              <w:pStyle w:val="PURLMSH"/>
            </w:pPr>
          </w:p>
        </w:tc>
      </w:tr>
    </w:tbl>
    <w:p w:rsidR="000A570B" w:rsidRPr="002760D0" w:rsidRDefault="000A570B" w:rsidP="000A570B">
      <w:pPr>
        <w:pStyle w:val="PURADDITIONALTERMSHEADERMB"/>
      </w:pPr>
      <w:r>
        <w:t>Términos Adicionales:</w:t>
      </w:r>
    </w:p>
    <w:p w:rsidR="000A570B" w:rsidRPr="00900CA1" w:rsidRDefault="000A570B" w:rsidP="00362525">
      <w:pPr>
        <w:pStyle w:val="PURBody-Indented"/>
        <w:rPr>
          <w:spacing w:val="-2"/>
        </w:rPr>
      </w:pPr>
      <w:r w:rsidRPr="00900CA1">
        <w:rPr>
          <w:spacing w:val="-2"/>
          <w:lang w:val="es-ES"/>
        </w:rPr>
        <w:t>Puede ejecutar instancias del software en servidores con licencia únicamente en el extremo de la red interna (o en el de su</w:t>
      </w:r>
      <w:r w:rsidR="00362525" w:rsidRPr="00900CA1">
        <w:rPr>
          <w:spacing w:val="-2"/>
          <w:lang w:val="es-ES"/>
        </w:rPr>
        <w:t> </w:t>
      </w:r>
      <w:r w:rsidRPr="00900CA1">
        <w:rPr>
          <w:spacing w:val="-2"/>
          <w:lang w:val="es-ES"/>
        </w:rPr>
        <w:t>empresa).</w:t>
      </w:r>
      <w:r w:rsidR="006D58CA" w:rsidRPr="00900CA1">
        <w:rPr>
          <w:spacing w:val="-2"/>
          <w:lang w:val="es-ES"/>
        </w:rPr>
        <w:t xml:space="preserve"> </w:t>
      </w:r>
      <w:r w:rsidRPr="00900CA1">
        <w:rPr>
          <w:spacing w:val="-2"/>
          <w:lang w:val="es-ES"/>
        </w:rPr>
        <w:t>También puede hacerlo para conectar eventos empresariales o transacciones con actividades que se procesan en tal extremo.</w:t>
      </w:r>
      <w:r w:rsidR="006D58CA" w:rsidRPr="00900CA1">
        <w:rPr>
          <w:spacing w:val="-2"/>
          <w:lang w:val="es-ES"/>
        </w:rPr>
        <w:t xml:space="preserve"> </w:t>
      </w:r>
      <w:r w:rsidRPr="00900CA1">
        <w:rPr>
          <w:spacing w:val="-2"/>
        </w:rPr>
        <w:t xml:space="preserve">Ningún servidor licenciado puede: </w:t>
      </w:r>
    </w:p>
    <w:p w:rsidR="000A570B" w:rsidRPr="00453749" w:rsidRDefault="000A570B" w:rsidP="00EC27E9">
      <w:pPr>
        <w:pStyle w:val="PURBullet-Indented"/>
        <w:rPr>
          <w:lang w:val="es-ES"/>
        </w:rPr>
      </w:pPr>
      <w:r w:rsidRPr="00453749">
        <w:rPr>
          <w:lang w:val="es-ES"/>
        </w:rPr>
        <w:lastRenderedPageBreak/>
        <w:t xml:space="preserve">Actuar como el nodo central en un modelo de red </w:t>
      </w:r>
      <w:r w:rsidR="006D58CA" w:rsidRPr="00453749">
        <w:rPr>
          <w:lang w:val="es-ES"/>
        </w:rPr>
        <w:t>“</w:t>
      </w:r>
      <w:r w:rsidRPr="00453749">
        <w:rPr>
          <w:lang w:val="es-ES"/>
        </w:rPr>
        <w:t>concentrador y radio</w:t>
      </w:r>
      <w:r w:rsidR="006D58CA" w:rsidRPr="00453749">
        <w:rPr>
          <w:lang w:val="es-ES"/>
        </w:rPr>
        <w:t>”</w:t>
      </w:r>
      <w:r w:rsidRPr="00453749">
        <w:rPr>
          <w:lang w:val="es-ES"/>
        </w:rPr>
        <w:t xml:space="preserve">. </w:t>
      </w:r>
    </w:p>
    <w:p w:rsidR="000A570B" w:rsidRPr="00453749" w:rsidRDefault="000A570B" w:rsidP="00EC27E9">
      <w:pPr>
        <w:pStyle w:val="PURBullet-Indented"/>
        <w:rPr>
          <w:lang w:val="es-ES"/>
        </w:rPr>
      </w:pPr>
      <w:r w:rsidRPr="00453749">
        <w:rPr>
          <w:lang w:val="es-ES"/>
        </w:rPr>
        <w:t xml:space="preserve">Centralizar las comunicaciones de toda la empresa con otros servidores o dispositivos. </w:t>
      </w:r>
    </w:p>
    <w:p w:rsidR="000A570B" w:rsidRDefault="000A570B" w:rsidP="00EC27E9">
      <w:pPr>
        <w:pStyle w:val="PURBullet-Indented"/>
      </w:pPr>
      <w:r>
        <w:t>procesos de negocio automatizados a través de las divisiones, unidades de negocio o sucursales.</w:t>
      </w:r>
    </w:p>
    <w:p w:rsidR="00E113E4" w:rsidRDefault="00E113E4" w:rsidP="00E113E4">
      <w:pPr>
        <w:pStyle w:val="PURBlueStrong-Indented"/>
      </w:pPr>
      <w:r>
        <w:t>.NET Framework Software</w:t>
      </w:r>
    </w:p>
    <w:p w:rsidR="00E113E4" w:rsidRPr="00453749" w:rsidRDefault="00E113E4" w:rsidP="00E113E4">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0A570B" w:rsidRPr="00453749" w:rsidRDefault="00E630E5" w:rsidP="00247F64">
      <w:pPr>
        <w:pStyle w:val="PURBullet"/>
        <w:numPr>
          <w:ilvl w:val="0"/>
          <w:numId w:val="0"/>
        </w:numPr>
        <w:jc w:val="right"/>
        <w:rPr>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247F64" w:rsidRPr="00453749">
          <w:rPr>
            <w:rStyle w:val="Hyperlink"/>
            <w:rFonts w:ascii="Arial Narrow" w:hAnsi="Arial Narrow"/>
            <w:sz w:val="16"/>
            <w:lang w:val="es-ES"/>
          </w:rPr>
          <w:t>Términos de Licencia Universales</w:t>
        </w:r>
      </w:hyperlink>
    </w:p>
    <w:p w:rsidR="000A570B" w:rsidRPr="00453749" w:rsidRDefault="000A570B" w:rsidP="000A570B">
      <w:pPr>
        <w:pStyle w:val="PURProductName"/>
        <w:rPr>
          <w:lang w:val="es-ES"/>
        </w:rPr>
      </w:pPr>
      <w:bookmarkStart w:id="41" w:name="_Toc299524946"/>
      <w:bookmarkStart w:id="42" w:name="_Toc299531297"/>
      <w:bookmarkStart w:id="43" w:name="_Toc299531405"/>
      <w:bookmarkStart w:id="44" w:name="_Toc299531513"/>
      <w:bookmarkStart w:id="45" w:name="_Toc299957122"/>
      <w:bookmarkStart w:id="46" w:name="_Toc333411464"/>
      <w:bookmarkStart w:id="47" w:name="_Toc333411629"/>
      <w:bookmarkStart w:id="48" w:name="_Toc333411837"/>
      <w:r w:rsidRPr="00453749">
        <w:rPr>
          <w:lang w:val="es-ES"/>
        </w:rPr>
        <w:t>BizTalk Server 2010 Enterprise Edition</w:t>
      </w:r>
      <w:bookmarkEnd w:id="41"/>
      <w:bookmarkEnd w:id="42"/>
      <w:bookmarkEnd w:id="43"/>
      <w:bookmarkEnd w:id="44"/>
      <w:bookmarkEnd w:id="45"/>
      <w:bookmarkEnd w:id="46"/>
      <w:bookmarkEnd w:id="47"/>
      <w:bookmarkEnd w:id="48"/>
      <w:r w:rsidR="00365090">
        <w:fldChar w:fldCharType="begin"/>
      </w:r>
      <w:r w:rsidRPr="00453749">
        <w:rPr>
          <w:lang w:val="es-ES"/>
        </w:rPr>
        <w:instrText xml:space="preserve">XE "BizTalk Server 2010 Enterprise Edition" </w:instrText>
      </w:r>
      <w:r w:rsidR="00365090">
        <w:fldChar w:fldCharType="end"/>
      </w:r>
    </w:p>
    <w:p w:rsidR="000A570B" w:rsidRPr="00453749" w:rsidRDefault="000A570B" w:rsidP="000A570B">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453749" w:rsidRDefault="005E52C7" w:rsidP="00AE7BEF">
            <w:pPr>
              <w:pStyle w:val="PURLMSH"/>
              <w:rPr>
                <w:lang w:val="es-ES"/>
              </w:rPr>
            </w:pPr>
            <w:r w:rsidRPr="00453749">
              <w:rPr>
                <w:lang w:val="es-ES"/>
              </w:rPr>
              <w:t xml:space="preserve">Movilidad de Licencias en Granjas de Servidores: </w:t>
            </w:r>
            <w:r w:rsidRPr="00453749">
              <w:rPr>
                <w:b/>
                <w:lang w:val="es-ES"/>
              </w:rPr>
              <w:t xml:space="preserve">Si </w:t>
            </w:r>
            <w:r w:rsidRPr="00453749">
              <w:rPr>
                <w:i/>
                <w:lang w:val="es-ES"/>
              </w:rPr>
              <w:t xml:space="preserve">(ver </w:t>
            </w:r>
            <w:hyperlink w:anchor="Per_Processor" w:history="1">
              <w:r w:rsidR="001D57D7" w:rsidRPr="00453749">
                <w:rPr>
                  <w:rStyle w:val="Hyperlink"/>
                  <w:i/>
                  <w:lang w:val="es-ES"/>
                </w:rPr>
                <w:t>Términos Generales</w:t>
              </w:r>
            </w:hyperlink>
            <w:r w:rsidRPr="00453749">
              <w:rPr>
                <w:i/>
                <w:lang w:val="es-ES"/>
              </w:rPr>
              <w:t>)</w:t>
            </w:r>
            <w:r w:rsidRPr="00453749">
              <w:rPr>
                <w:lang w:val="es-ES"/>
              </w:rPr>
              <w:t xml:space="preserve"> </w:t>
            </w:r>
          </w:p>
        </w:tc>
        <w:tc>
          <w:tcPr>
            <w:tcW w:w="2523" w:type="pct"/>
          </w:tcPr>
          <w:p w:rsidR="000A570B" w:rsidRDefault="000A570B" w:rsidP="00AE7BEF">
            <w:pPr>
              <w:pStyle w:val="PURLMSH"/>
            </w:pPr>
            <w:r>
              <w:t xml:space="preserve">Ver Notificación Aplicable: </w:t>
            </w:r>
            <w:r>
              <w:rPr>
                <w:b/>
              </w:rPr>
              <w:t xml:space="preserve">No </w:t>
            </w:r>
          </w:p>
        </w:tc>
      </w:tr>
      <w:tr w:rsidR="000A570B" w:rsidTr="00AE7BEF">
        <w:tc>
          <w:tcPr>
            <w:tcW w:w="2477" w:type="pct"/>
          </w:tcPr>
          <w:p w:rsidR="000A570B" w:rsidRPr="00250A5F" w:rsidRDefault="000A570B" w:rsidP="00AE7BEF">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tcPr>
          <w:p w:rsidR="000A570B" w:rsidRDefault="000A570B" w:rsidP="00AE7BEF">
            <w:pPr>
              <w:pStyle w:val="PURLMSH"/>
            </w:pPr>
          </w:p>
        </w:tc>
      </w:tr>
    </w:tbl>
    <w:p w:rsidR="00E113E4" w:rsidRPr="002760D0" w:rsidRDefault="00E113E4" w:rsidP="00E113E4">
      <w:pPr>
        <w:pStyle w:val="PURADDITIONALTERMSHEADERMB"/>
      </w:pPr>
      <w:r>
        <w:t>Términos Adicionales:</w:t>
      </w:r>
    </w:p>
    <w:p w:rsidR="00E113E4" w:rsidRDefault="00E113E4" w:rsidP="00E113E4">
      <w:pPr>
        <w:pStyle w:val="PURBlueStrong-Indented"/>
      </w:pPr>
      <w:r>
        <w:t>.NET Framework Software</w:t>
      </w:r>
    </w:p>
    <w:p w:rsidR="00E113E4" w:rsidRPr="00453749" w:rsidRDefault="00E113E4" w:rsidP="00E113E4">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0A570B" w:rsidRPr="00453749" w:rsidRDefault="00E630E5" w:rsidP="00656041">
      <w:pPr>
        <w:pStyle w:val="PURBullet"/>
        <w:numPr>
          <w:ilvl w:val="0"/>
          <w:numId w:val="0"/>
        </w:numPr>
        <w:jc w:val="right"/>
        <w:rPr>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0A570B" w:rsidRPr="00453749" w:rsidRDefault="000A570B" w:rsidP="000A570B">
      <w:pPr>
        <w:pStyle w:val="PURProductName"/>
        <w:rPr>
          <w:lang w:val="es-ES"/>
        </w:rPr>
      </w:pPr>
      <w:bookmarkStart w:id="49" w:name="_Toc299524947"/>
      <w:bookmarkStart w:id="50" w:name="_Toc299531298"/>
      <w:bookmarkStart w:id="51" w:name="_Toc299531406"/>
      <w:bookmarkStart w:id="52" w:name="_Toc299531514"/>
      <w:bookmarkStart w:id="53" w:name="_Toc299957123"/>
      <w:bookmarkStart w:id="54" w:name="_Toc333411465"/>
      <w:bookmarkStart w:id="55" w:name="_Toc333411630"/>
      <w:bookmarkStart w:id="56" w:name="_Toc333411838"/>
      <w:r w:rsidRPr="00453749">
        <w:rPr>
          <w:lang w:val="es-ES"/>
        </w:rPr>
        <w:t>BizTalk Server 2010 Standard Edition</w:t>
      </w:r>
      <w:bookmarkEnd w:id="49"/>
      <w:bookmarkEnd w:id="50"/>
      <w:bookmarkEnd w:id="51"/>
      <w:bookmarkEnd w:id="52"/>
      <w:bookmarkEnd w:id="53"/>
      <w:bookmarkEnd w:id="54"/>
      <w:bookmarkEnd w:id="55"/>
      <w:bookmarkEnd w:id="56"/>
      <w:r w:rsidR="00365090">
        <w:fldChar w:fldCharType="begin"/>
      </w:r>
      <w:r w:rsidRPr="00453749">
        <w:rPr>
          <w:lang w:val="es-ES"/>
        </w:rPr>
        <w:instrText xml:space="preserve">XE "BizTalk Server 2010 Standard Edition" </w:instrText>
      </w:r>
      <w:r w:rsidR="00365090">
        <w:fldChar w:fldCharType="end"/>
      </w:r>
    </w:p>
    <w:p w:rsidR="000A570B" w:rsidRPr="00453749" w:rsidRDefault="000A570B" w:rsidP="000A570B">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453749" w:rsidRDefault="005E52C7" w:rsidP="00AE7BEF">
            <w:pPr>
              <w:pStyle w:val="PURLMSH"/>
              <w:rPr>
                <w:lang w:val="es-ES"/>
              </w:rPr>
            </w:pPr>
            <w:r w:rsidRPr="00453749">
              <w:rPr>
                <w:lang w:val="es-ES"/>
              </w:rPr>
              <w:t xml:space="preserve">Movilidad de Licencias en Granjas de Servidores: </w:t>
            </w:r>
            <w:r w:rsidRPr="00453749">
              <w:rPr>
                <w:b/>
                <w:lang w:val="es-ES"/>
              </w:rPr>
              <w:t xml:space="preserve">Si </w:t>
            </w:r>
            <w:r w:rsidRPr="00453749">
              <w:rPr>
                <w:i/>
                <w:lang w:val="es-ES"/>
              </w:rPr>
              <w:t xml:space="preserve">(ver </w:t>
            </w:r>
            <w:hyperlink w:anchor="Per_Processor" w:history="1">
              <w:r w:rsidR="001D57D7" w:rsidRPr="00453749">
                <w:rPr>
                  <w:rStyle w:val="Hyperlink"/>
                  <w:i/>
                  <w:lang w:val="es-ES"/>
                </w:rPr>
                <w:t>Términos Generales</w:t>
              </w:r>
            </w:hyperlink>
            <w:r w:rsidRPr="00453749">
              <w:rPr>
                <w:i/>
                <w:lang w:val="es-ES"/>
              </w:rPr>
              <w:t>)</w:t>
            </w:r>
            <w:r w:rsidRPr="00453749">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Tr="00AE7BEF">
        <w:tc>
          <w:tcPr>
            <w:tcW w:w="2477" w:type="pct"/>
          </w:tcPr>
          <w:p w:rsidR="000A570B" w:rsidRPr="00250A5F" w:rsidRDefault="000A570B" w:rsidP="00AE7BEF">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tcPr>
          <w:p w:rsidR="000A570B" w:rsidRDefault="000A570B" w:rsidP="00AE7BEF">
            <w:pPr>
              <w:pStyle w:val="PURLMSH"/>
            </w:pPr>
          </w:p>
        </w:tc>
      </w:tr>
    </w:tbl>
    <w:p w:rsidR="000A570B" w:rsidRPr="002760D0" w:rsidRDefault="000A570B" w:rsidP="000A570B">
      <w:pPr>
        <w:pStyle w:val="PURADDITIONALTERMSHEADERMB"/>
      </w:pPr>
      <w:r>
        <w:t>Términos Adicionales:</w:t>
      </w:r>
    </w:p>
    <w:p w:rsidR="000A570B" w:rsidRDefault="000A570B" w:rsidP="000A570B">
      <w:pPr>
        <w:pStyle w:val="PURBlueStrong"/>
      </w:pPr>
      <w:r>
        <w:t>Clústeres en red</w:t>
      </w:r>
    </w:p>
    <w:p w:rsidR="000A570B" w:rsidRPr="00453749" w:rsidRDefault="000A570B" w:rsidP="00362525">
      <w:pPr>
        <w:pStyle w:val="PURBody-Indented"/>
        <w:rPr>
          <w:lang w:val="es-ES"/>
        </w:rPr>
      </w:pPr>
      <w:r w:rsidRPr="00453749">
        <w:rPr>
          <w:lang w:val="es-ES"/>
        </w:rPr>
        <w:t>El software de servidor no se podrá utilizar en un servidor que forme parte de un clúster en red o en un OSE que forme parte de</w:t>
      </w:r>
      <w:r w:rsidR="00362525" w:rsidRPr="00453749">
        <w:rPr>
          <w:lang w:val="es-ES"/>
        </w:rPr>
        <w:t> </w:t>
      </w:r>
      <w:r w:rsidRPr="00453749">
        <w:rPr>
          <w:lang w:val="es-ES"/>
        </w:rPr>
        <w:t>un</w:t>
      </w:r>
      <w:r w:rsidR="00362525" w:rsidRPr="00453749">
        <w:rPr>
          <w:lang w:val="es-ES"/>
        </w:rPr>
        <w:t> </w:t>
      </w:r>
      <w:r w:rsidRPr="00453749">
        <w:rPr>
          <w:lang w:val="es-ES"/>
        </w:rPr>
        <w:t>clúster en red de OSEs del mismo servidor.</w:t>
      </w:r>
    </w:p>
    <w:p w:rsidR="000A570B" w:rsidRPr="00453749" w:rsidRDefault="000A570B" w:rsidP="000A570B">
      <w:pPr>
        <w:pStyle w:val="PURBlueStrong"/>
        <w:rPr>
          <w:bCs/>
          <w:lang w:val="es-ES"/>
        </w:rPr>
      </w:pPr>
      <w:r w:rsidRPr="00453749">
        <w:rPr>
          <w:lang w:val="es-ES"/>
        </w:rPr>
        <w:t>Servidor secreto principal</w:t>
      </w:r>
    </w:p>
    <w:p w:rsidR="000A570B" w:rsidRPr="00453749" w:rsidRDefault="000A570B" w:rsidP="00362525">
      <w:pPr>
        <w:pStyle w:val="PURBody-Indented"/>
        <w:rPr>
          <w:lang w:val="es-ES"/>
        </w:rPr>
      </w:pPr>
      <w:r w:rsidRPr="00453749">
        <w:rPr>
          <w:lang w:val="es-ES"/>
        </w:rPr>
        <w:t>Master Secret Server no se podrá utilizar en un servidor que forme parte de un clúster en red o en un OSE que forme parte de</w:t>
      </w:r>
      <w:r w:rsidR="00362525" w:rsidRPr="00453749">
        <w:rPr>
          <w:lang w:val="es-ES"/>
        </w:rPr>
        <w:t> </w:t>
      </w:r>
      <w:r w:rsidRPr="00453749">
        <w:rPr>
          <w:lang w:val="es-ES"/>
        </w:rPr>
        <w:t>un</w:t>
      </w:r>
      <w:r w:rsidR="00362525" w:rsidRPr="00453749">
        <w:rPr>
          <w:lang w:val="es-ES"/>
        </w:rPr>
        <w:t> </w:t>
      </w:r>
      <w:r w:rsidRPr="00453749">
        <w:rPr>
          <w:lang w:val="es-ES"/>
        </w:rPr>
        <w:t>clúster en red de OSEs del mismo servidor.</w:t>
      </w:r>
      <w:r w:rsidR="006D58CA" w:rsidRPr="00453749">
        <w:rPr>
          <w:lang w:val="es-ES"/>
        </w:rPr>
        <w:t xml:space="preserve"> </w:t>
      </w:r>
      <w:r w:rsidRPr="00453749">
        <w:rPr>
          <w:lang w:val="es-ES"/>
        </w:rPr>
        <w:t>No podrá compartirlo más que en un OSE en el que se ejecute el software de</w:t>
      </w:r>
      <w:r w:rsidR="00362525" w:rsidRPr="00453749">
        <w:rPr>
          <w:lang w:val="es-ES"/>
        </w:rPr>
        <w:t> </w:t>
      </w:r>
      <w:r w:rsidRPr="00453749">
        <w:rPr>
          <w:lang w:val="es-ES"/>
        </w:rPr>
        <w:t>servidor.</w:t>
      </w:r>
    </w:p>
    <w:p w:rsidR="00E113E4" w:rsidRPr="00453749" w:rsidRDefault="00E113E4" w:rsidP="00E113E4">
      <w:pPr>
        <w:pStyle w:val="PURBlueStrong-Indented"/>
        <w:rPr>
          <w:lang w:val="es-ES"/>
        </w:rPr>
      </w:pPr>
      <w:r w:rsidRPr="00453749">
        <w:rPr>
          <w:lang w:val="es-ES"/>
        </w:rPr>
        <w:t>.NET Framework Software</w:t>
      </w:r>
    </w:p>
    <w:p w:rsidR="00E113E4" w:rsidRPr="00453749" w:rsidRDefault="00E113E4" w:rsidP="00E113E4">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0A570B" w:rsidRPr="00453749" w:rsidRDefault="00E630E5" w:rsidP="00656041">
      <w:pPr>
        <w:pStyle w:val="PURBreadcrumb"/>
        <w:rPr>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0A570B" w:rsidRPr="00A748AB" w:rsidRDefault="000A570B" w:rsidP="000A570B">
      <w:pPr>
        <w:pStyle w:val="PURProductName"/>
        <w:rPr>
          <w:lang w:val="fr-FR"/>
        </w:rPr>
      </w:pPr>
      <w:bookmarkStart w:id="57" w:name="_Toc297828693"/>
      <w:bookmarkStart w:id="58" w:name="_Toc297883448"/>
      <w:bookmarkStart w:id="59" w:name="_Toc299531301"/>
      <w:bookmarkStart w:id="60" w:name="_Toc299531409"/>
      <w:bookmarkStart w:id="61" w:name="_Toc299531517"/>
      <w:bookmarkStart w:id="62" w:name="_Toc299957126"/>
      <w:bookmarkStart w:id="63" w:name="_Toc333411466"/>
      <w:bookmarkStart w:id="64" w:name="_Toc333411631"/>
      <w:bookmarkStart w:id="65" w:name="_Toc333411839"/>
      <w:r w:rsidRPr="00453749">
        <w:rPr>
          <w:lang w:val="fr-FR"/>
        </w:rPr>
        <w:t>Core Infrastructure Server Suite Datacenter</w:t>
      </w:r>
      <w:bookmarkEnd w:id="57"/>
      <w:bookmarkEnd w:id="58"/>
      <w:bookmarkEnd w:id="59"/>
      <w:bookmarkEnd w:id="60"/>
      <w:bookmarkEnd w:id="61"/>
      <w:bookmarkEnd w:id="62"/>
      <w:bookmarkEnd w:id="63"/>
      <w:bookmarkEnd w:id="64"/>
      <w:bookmarkEnd w:id="65"/>
      <w:r w:rsidR="00365090">
        <w:fldChar w:fldCharType="begin"/>
      </w:r>
      <w:r w:rsidRPr="00453749">
        <w:rPr>
          <w:lang w:val="fr-FR"/>
        </w:rPr>
        <w:instrText xml:space="preserve">XE "Core Infrastructure Server Suite Datacenter" </w:instrText>
      </w:r>
      <w:r w:rsidR="00365090">
        <w:fldChar w:fldCharType="end"/>
      </w:r>
    </w:p>
    <w:p w:rsidR="000A570B" w:rsidRPr="00453749" w:rsidRDefault="000A570B" w:rsidP="000A570B">
      <w:pPr>
        <w:spacing w:line="240" w:lineRule="exact"/>
        <w:rPr>
          <w:color w:val="auto"/>
          <w:spacing w:val="-2"/>
          <w:sz w:val="12"/>
          <w:lang w:val="es-ES"/>
        </w:rPr>
      </w:pPr>
      <w:r w:rsidRPr="00453749">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D4C90" w:rsidTr="00AE7BEF">
        <w:tc>
          <w:tcPr>
            <w:tcW w:w="2477" w:type="pct"/>
          </w:tcPr>
          <w:p w:rsidR="000A570B" w:rsidRPr="003D4C90"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Movilidad de Licencias en Granjas de Servidores: </w:t>
            </w:r>
            <w:r>
              <w:rPr>
                <w:rFonts w:ascii="Arial Narrow" w:hAnsi="Arial Narrow"/>
                <w:b/>
                <w:color w:val="404040" w:themeColor="text1" w:themeTint="BF"/>
                <w:sz w:val="18"/>
              </w:rPr>
              <w:t xml:space="preserve">No </w:t>
            </w:r>
          </w:p>
        </w:tc>
        <w:tc>
          <w:tcPr>
            <w:tcW w:w="2523" w:type="pct"/>
          </w:tcPr>
          <w:p w:rsidR="000A570B" w:rsidRPr="003D4C90"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3D4C90" w:rsidTr="00AE7BEF">
        <w:tc>
          <w:tcPr>
            <w:tcW w:w="2477" w:type="pct"/>
          </w:tcPr>
          <w:p w:rsidR="000A570B" w:rsidRPr="003D4C90"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No</w:t>
            </w:r>
          </w:p>
        </w:tc>
        <w:tc>
          <w:tcPr>
            <w:tcW w:w="2523" w:type="pct"/>
          </w:tcPr>
          <w:p w:rsidR="000A570B" w:rsidRPr="003D4C90" w:rsidRDefault="000A570B" w:rsidP="00AE7BEF">
            <w:pPr>
              <w:spacing w:after="0"/>
              <w:rPr>
                <w:rFonts w:ascii="Arial Narrow" w:hAnsi="Arial Narrow"/>
                <w:color w:val="404040" w:themeColor="text1" w:themeTint="BF"/>
                <w:sz w:val="18"/>
              </w:rPr>
            </w:pPr>
          </w:p>
        </w:tc>
      </w:tr>
    </w:tbl>
    <w:p w:rsidR="00941954" w:rsidRDefault="00941954" w:rsidP="00941954">
      <w:pPr>
        <w:pStyle w:val="PURADDITIONALTERMSHEADERMB"/>
        <w:pBdr>
          <w:top w:val="none" w:sz="0" w:space="0" w:color="auto"/>
          <w:left w:val="none" w:sz="0" w:space="0" w:color="auto"/>
          <w:bottom w:val="none" w:sz="0" w:space="0" w:color="auto"/>
          <w:right w:val="none" w:sz="0" w:space="0" w:color="auto"/>
        </w:pBdr>
        <w:shd w:val="clear" w:color="auto" w:fill="auto"/>
      </w:pPr>
    </w:p>
    <w:p w:rsidR="00941954" w:rsidRDefault="00941954" w:rsidP="00941954">
      <w:pPr>
        <w:pStyle w:val="PURADDITIONALTERMSHEADERMB"/>
        <w:pBdr>
          <w:top w:val="none" w:sz="0" w:space="0" w:color="auto"/>
          <w:left w:val="none" w:sz="0" w:space="0" w:color="auto"/>
          <w:bottom w:val="none" w:sz="0" w:space="0" w:color="auto"/>
          <w:right w:val="none" w:sz="0" w:space="0" w:color="auto"/>
        </w:pBdr>
        <w:shd w:val="clear" w:color="auto" w:fill="auto"/>
      </w:pPr>
    </w:p>
    <w:p w:rsidR="000A570B" w:rsidRPr="003D4C90" w:rsidRDefault="000A570B" w:rsidP="000A570B">
      <w:pPr>
        <w:pStyle w:val="PURADDITIONALTERMSHEADERMB"/>
      </w:pPr>
      <w:r>
        <w:lastRenderedPageBreak/>
        <w:t xml:space="preserve">Términos Adicionales: </w:t>
      </w:r>
    </w:p>
    <w:p w:rsidR="000A570B" w:rsidRPr="003D4C90" w:rsidRDefault="000A570B" w:rsidP="000A570B">
      <w:pPr>
        <w:pStyle w:val="PURBlueStrong"/>
        <w:rPr>
          <w:color w:val="404040" w:themeColor="text1" w:themeTint="BF"/>
        </w:rPr>
      </w:pPr>
      <w:r>
        <w:t>Conjunto de Productos</w:t>
      </w:r>
    </w:p>
    <w:p w:rsidR="000A570B" w:rsidRPr="00453749" w:rsidRDefault="000A570B" w:rsidP="00362525">
      <w:pPr>
        <w:pStyle w:val="PURBody-Indented"/>
        <w:rPr>
          <w:lang w:val="es-ES"/>
        </w:rPr>
      </w:pPr>
      <w:r w:rsidRPr="00453749">
        <w:rPr>
          <w:lang w:val="es-ES"/>
        </w:rPr>
        <w:t>Core Infrastructure Server Suite Datacenter incluye los derechos de uso de varios productos. La licencia concede los derechos para utilizar software en un servidor para administrar el software que se ejecuta en ese servidor. Los mismos productos también están disponibles bajo licencias individuales de software y de administración como se describe en otras secciones de estos derechos de</w:t>
      </w:r>
      <w:r w:rsidR="00362525" w:rsidRPr="00453749">
        <w:rPr>
          <w:lang w:val="es-ES"/>
        </w:rPr>
        <w:t> </w:t>
      </w:r>
      <w:r w:rsidRPr="00453749">
        <w:rPr>
          <w:lang w:val="es-ES"/>
        </w:rPr>
        <w:t>uso de los productos. Usted tiene derecho a utilizar los productos incluidos en el conjunto como lo permite esta sección.</w:t>
      </w:r>
    </w:p>
    <w:p w:rsidR="000A570B" w:rsidRPr="00453749" w:rsidRDefault="000A570B" w:rsidP="00362525">
      <w:pPr>
        <w:pStyle w:val="PURBody-Indented"/>
        <w:rPr>
          <w:lang w:val="es-ES"/>
        </w:rPr>
      </w:pPr>
      <w:r w:rsidRPr="00453749">
        <w:rPr>
          <w:lang w:val="es-ES"/>
        </w:rPr>
        <w:t>Al adquirir una licencia para Core Infrastructure Server Suite Datacenter, usted adquiere una única licencia que puede cederse a</w:t>
      </w:r>
      <w:r w:rsidR="00362525" w:rsidRPr="00453749">
        <w:rPr>
          <w:lang w:val="es-ES"/>
        </w:rPr>
        <w:t> </w:t>
      </w:r>
      <w:r w:rsidRPr="00453749">
        <w:rPr>
          <w:lang w:val="es-ES"/>
        </w:rPr>
        <w:t>un</w:t>
      </w:r>
      <w:r w:rsidR="00362525" w:rsidRPr="00453749">
        <w:rPr>
          <w:lang w:val="es-ES"/>
        </w:rPr>
        <w:t> </w:t>
      </w:r>
      <w:r w:rsidRPr="00453749">
        <w:rPr>
          <w:lang w:val="es-ES"/>
        </w:rPr>
        <w:t>dispositivo o servidor individual.</w:t>
      </w:r>
      <w:r w:rsidR="006D58CA" w:rsidRPr="00453749">
        <w:rPr>
          <w:lang w:val="es-ES"/>
        </w:rPr>
        <w:t xml:space="preserve"> </w:t>
      </w:r>
      <w:r w:rsidRPr="00453749">
        <w:rPr>
          <w:lang w:val="es-ES"/>
        </w:rPr>
        <w:t>No adquiere un conjunto de licencias individuales de software y de administración para los productos incluidos en el conjunto de productos.</w:t>
      </w:r>
    </w:p>
    <w:p w:rsidR="000A570B" w:rsidRPr="00A748AB" w:rsidRDefault="000A570B" w:rsidP="000A570B">
      <w:pPr>
        <w:pStyle w:val="PURBlueStrong"/>
        <w:rPr>
          <w:lang w:val="fr-FR"/>
        </w:rPr>
      </w:pPr>
      <w:r w:rsidRPr="00453749">
        <w:rPr>
          <w:lang w:val="fr-FR"/>
        </w:rPr>
        <w:t>Core Infrastructure Server Suite Datacenter (CIS)</w:t>
      </w:r>
    </w:p>
    <w:p w:rsidR="000A570B" w:rsidRPr="00453749" w:rsidRDefault="000A570B" w:rsidP="00362525">
      <w:pPr>
        <w:ind w:left="270"/>
        <w:rPr>
          <w:rFonts w:cs="Arial"/>
          <w:color w:val="404040" w:themeColor="text1" w:themeTint="BF"/>
          <w:sz w:val="18"/>
          <w:lang w:val="es-ES"/>
        </w:rPr>
      </w:pPr>
      <w:r w:rsidRPr="00453749">
        <w:rPr>
          <w:rFonts w:cs="Arial"/>
          <w:b/>
          <w:color w:val="404040" w:themeColor="text1" w:themeTint="BF"/>
          <w:sz w:val="18"/>
          <w:lang w:val="es-ES"/>
        </w:rPr>
        <w:t>Definiciones</w:t>
      </w:r>
      <w:r w:rsidRPr="00453749">
        <w:rPr>
          <w:rFonts w:cs="Arial"/>
          <w:color w:val="404040" w:themeColor="text1" w:themeTint="BF"/>
          <w:sz w:val="18"/>
          <w:lang w:val="es-ES"/>
        </w:rPr>
        <w:t xml:space="preserve">. </w:t>
      </w:r>
      <w:r w:rsidR="006D58CA" w:rsidRPr="00453749">
        <w:rPr>
          <w:rFonts w:cs="Arial"/>
          <w:color w:val="404040" w:themeColor="text1" w:themeTint="BF"/>
          <w:sz w:val="18"/>
          <w:lang w:val="es-ES"/>
        </w:rPr>
        <w:t>“</w:t>
      </w:r>
      <w:r w:rsidRPr="00453749">
        <w:rPr>
          <w:rFonts w:cs="Arial"/>
          <w:color w:val="404040" w:themeColor="text1" w:themeTint="BF"/>
          <w:sz w:val="18"/>
          <w:lang w:val="es-ES"/>
        </w:rPr>
        <w:t>Software de Core Infrastructure Server (</w:t>
      </w:r>
      <w:r w:rsidR="006D58CA" w:rsidRPr="00453749">
        <w:rPr>
          <w:rFonts w:cs="Arial"/>
          <w:color w:val="404040" w:themeColor="text1" w:themeTint="BF"/>
          <w:sz w:val="18"/>
          <w:lang w:val="es-ES"/>
        </w:rPr>
        <w:t>“</w:t>
      </w:r>
      <w:r w:rsidRPr="00453749">
        <w:rPr>
          <w:rFonts w:cs="Arial"/>
          <w:color w:val="404040" w:themeColor="text1" w:themeTint="BF"/>
          <w:sz w:val="18"/>
          <w:lang w:val="es-ES"/>
        </w:rPr>
        <w:t>CIS</w:t>
      </w:r>
      <w:r w:rsidR="006D58CA" w:rsidRPr="00453749">
        <w:rPr>
          <w:rFonts w:cs="Arial"/>
          <w:color w:val="404040" w:themeColor="text1" w:themeTint="BF"/>
          <w:sz w:val="18"/>
          <w:lang w:val="es-ES"/>
        </w:rPr>
        <w:t>”</w:t>
      </w:r>
      <w:r w:rsidRPr="00453749">
        <w:rPr>
          <w:rFonts w:cs="Arial"/>
          <w:color w:val="404040" w:themeColor="text1" w:themeTint="BF"/>
          <w:sz w:val="18"/>
          <w:lang w:val="es-ES"/>
        </w:rPr>
        <w:t>)</w:t>
      </w:r>
      <w:r w:rsidR="006D58CA" w:rsidRPr="00453749">
        <w:rPr>
          <w:rFonts w:cs="Arial"/>
          <w:color w:val="404040" w:themeColor="text1" w:themeTint="BF"/>
          <w:sz w:val="18"/>
          <w:lang w:val="es-ES"/>
        </w:rPr>
        <w:t>”</w:t>
      </w:r>
      <w:r w:rsidRPr="00453749">
        <w:rPr>
          <w:rFonts w:cs="Arial"/>
          <w:color w:val="404040" w:themeColor="text1" w:themeTint="BF"/>
          <w:sz w:val="18"/>
          <w:lang w:val="es-ES"/>
        </w:rPr>
        <w:t xml:space="preserve"> en el contexto de una licencia de CIS Suite Datacenter es el</w:t>
      </w:r>
      <w:r w:rsidR="00362525" w:rsidRPr="00453749">
        <w:rPr>
          <w:rFonts w:cs="Arial"/>
          <w:color w:val="404040" w:themeColor="text1" w:themeTint="BF"/>
          <w:sz w:val="18"/>
          <w:lang w:val="es-ES"/>
        </w:rPr>
        <w:t> </w:t>
      </w:r>
      <w:r w:rsidRPr="00453749">
        <w:rPr>
          <w:rFonts w:cs="Arial"/>
          <w:color w:val="404040" w:themeColor="text1" w:themeTint="BF"/>
          <w:sz w:val="18"/>
          <w:lang w:val="es-ES"/>
        </w:rPr>
        <w:t>software de Microsoft para el que se le han concedido derechos de uso, acceso o administración bajo la licencia de CIS Suite Datacenter. El software de CIS incluye las últimas versiones de ese software disponibles (y cualquier versión anterior).</w:t>
      </w:r>
    </w:p>
    <w:p w:rsidR="00570135" w:rsidRPr="00453749" w:rsidRDefault="00570135" w:rsidP="00570135">
      <w:pPr>
        <w:pStyle w:val="PURBlueStrong-Indented"/>
        <w:rPr>
          <w:lang w:val="es-ES"/>
        </w:rPr>
      </w:pPr>
      <w:r w:rsidRPr="00453749">
        <w:rPr>
          <w:lang w:val="es-ES"/>
        </w:rPr>
        <w:t>Derechos de Uso Aplicables</w:t>
      </w:r>
    </w:p>
    <w:p w:rsidR="00570135" w:rsidRPr="00711BDB" w:rsidRDefault="00570135" w:rsidP="00362525">
      <w:pPr>
        <w:pStyle w:val="PURBody-Indented"/>
        <w:rPr>
          <w:spacing w:val="-4"/>
          <w:lang w:val="es-ES"/>
        </w:rPr>
      </w:pPr>
      <w:r w:rsidRPr="00711BDB">
        <w:rPr>
          <w:spacing w:val="-4"/>
          <w:lang w:val="es-ES"/>
        </w:rPr>
        <w:t>Su acceso y uso del software de CIS se rige por los términos de licencia aplicables al software de CIS, según las modificaciones de</w:t>
      </w:r>
      <w:r w:rsidR="00362525" w:rsidRPr="00711BDB">
        <w:rPr>
          <w:spacing w:val="-4"/>
          <w:lang w:val="es-ES"/>
        </w:rPr>
        <w:t> </w:t>
      </w:r>
      <w:r w:rsidRPr="00711BDB">
        <w:rPr>
          <w:spacing w:val="-4"/>
          <w:lang w:val="es-ES"/>
        </w:rPr>
        <w:t>estos términos de licencia. Deberá asignar una licencia por cada procesador físico en cada servidor en el que ejecute software de CIS.</w:t>
      </w:r>
    </w:p>
    <w:p w:rsidR="00570135" w:rsidRDefault="00570135" w:rsidP="00570135">
      <w:pPr>
        <w:pStyle w:val="PURBlueStrong-Indented"/>
      </w:pPr>
      <w:r>
        <w:t>Software de CIS Incluido</w:t>
      </w:r>
    </w:p>
    <w:p w:rsidR="00570135" w:rsidRDefault="00830DCA" w:rsidP="00614E61">
      <w:pPr>
        <w:pStyle w:val="PURBullet-Indented"/>
        <w:numPr>
          <w:ilvl w:val="0"/>
          <w:numId w:val="8"/>
        </w:numPr>
      </w:pPr>
      <w:r>
        <w:t>Windows Server Datacenter</w:t>
      </w:r>
    </w:p>
    <w:p w:rsidR="00570135" w:rsidRDefault="00830DCA" w:rsidP="00614E61">
      <w:pPr>
        <w:pStyle w:val="PURBullet-Indented"/>
        <w:numPr>
          <w:ilvl w:val="0"/>
          <w:numId w:val="8"/>
        </w:numPr>
      </w:pPr>
      <w:r>
        <w:t>System Center Datacenter</w:t>
      </w:r>
    </w:p>
    <w:p w:rsidR="00570135" w:rsidRPr="00453749" w:rsidRDefault="00570135" w:rsidP="00570135">
      <w:pPr>
        <w:pStyle w:val="PURBody-Indented"/>
        <w:rPr>
          <w:lang w:val="es-ES"/>
        </w:rPr>
      </w:pPr>
      <w:r w:rsidRPr="00453749">
        <w:rPr>
          <w:b/>
          <w:lang w:val="es-ES"/>
        </w:rPr>
        <w:t xml:space="preserve">Windows Server Datacenter: </w:t>
      </w:r>
      <w:r w:rsidRPr="00453749">
        <w:rPr>
          <w:lang w:val="es-ES"/>
        </w:rPr>
        <w:t>Puede ejecutar cualquier número de instancias del Windows Server Datacenter en cualquier número de entornos de sistema operativo (u OSEs) en cada servidor con licencia.</w:t>
      </w:r>
    </w:p>
    <w:p w:rsidR="00570135" w:rsidRPr="00453749" w:rsidRDefault="00570135" w:rsidP="00570135">
      <w:pPr>
        <w:pStyle w:val="PURBody-Indented"/>
        <w:rPr>
          <w:lang w:val="es-ES"/>
        </w:rPr>
      </w:pPr>
      <w:r w:rsidRPr="00453749">
        <w:rPr>
          <w:b/>
          <w:lang w:val="es-ES"/>
        </w:rPr>
        <w:t xml:space="preserve">Licencias de Administración: </w:t>
      </w:r>
      <w:r w:rsidRPr="00453749">
        <w:rPr>
          <w:lang w:val="es-ES"/>
        </w:rPr>
        <w:t>Se considerará que ha asignado al servidor con licencia un número de licencias de System Center Server Datacenter igual al número de licencias de CIS Suite Datacenter asignadas al servidor.</w:t>
      </w:r>
    </w:p>
    <w:p w:rsidR="007C3F0F" w:rsidRPr="00453749" w:rsidRDefault="007C3F0F" w:rsidP="00362525">
      <w:pPr>
        <w:pStyle w:val="PURBullet-Indented"/>
        <w:ind w:left="540" w:hanging="270"/>
        <w:rPr>
          <w:lang w:val="es-ES"/>
        </w:rPr>
      </w:pPr>
      <w:r w:rsidRPr="00453749">
        <w:rPr>
          <w:lang w:val="es-ES"/>
        </w:rPr>
        <w:t>Puede utilizar el software de System Center incluido en el Software de CIS para administrar cualquier OSE en cualquier de sus dispositivos sin licencia con CIS Suite, siempre que usted o sus usuarios adquieran por separado y cedan licencias de</w:t>
      </w:r>
      <w:r w:rsidR="00362525" w:rsidRPr="00453749">
        <w:rPr>
          <w:lang w:val="es-ES"/>
        </w:rPr>
        <w:t> </w:t>
      </w:r>
      <w:r w:rsidRPr="00453749">
        <w:rPr>
          <w:lang w:val="es-ES"/>
        </w:rPr>
        <w:t>administración tal y como se contempla en los Derechos de Uso del Proveedor de Servicios o en los Derechos de Uso de</w:t>
      </w:r>
      <w:r w:rsidR="00362525" w:rsidRPr="00453749">
        <w:rPr>
          <w:lang w:val="es-ES"/>
        </w:rPr>
        <w:t> </w:t>
      </w:r>
      <w:r w:rsidRPr="00453749">
        <w:rPr>
          <w:lang w:val="es-ES"/>
        </w:rPr>
        <w:t>Productos de Licencias por Volumen correspondientes a dicho software.</w:t>
      </w:r>
    </w:p>
    <w:p w:rsidR="00570135" w:rsidRDefault="00570135" w:rsidP="00570135">
      <w:pPr>
        <w:pStyle w:val="PURBlueStrong-Indented"/>
      </w:pPr>
      <w:r>
        <w:t>Términos Adicionales</w:t>
      </w:r>
    </w:p>
    <w:p w:rsidR="00570135" w:rsidRPr="00453749" w:rsidRDefault="00570135" w:rsidP="00362525">
      <w:pPr>
        <w:pStyle w:val="PURBullet-Indented"/>
        <w:numPr>
          <w:ilvl w:val="0"/>
          <w:numId w:val="9"/>
        </w:numPr>
        <w:rPr>
          <w:lang w:val="es-ES"/>
        </w:rPr>
      </w:pPr>
      <w:r w:rsidRPr="00453749">
        <w:rPr>
          <w:lang w:val="es-ES"/>
        </w:rPr>
        <w:t>A pesar de cualquier disposición en sentido contrario en su contrato de licencia y los Términos de Licencia Universales en estos Derechos de Uso del Proveedor de Servicio acerca de actualizar y cambiar a una versión anterior de los componentes por separado, puede ejecutar una versión anterior o una edición inferior de cualquiera de los productos individuales incluidos en</w:t>
      </w:r>
      <w:r w:rsidR="00362525" w:rsidRPr="00453749">
        <w:rPr>
          <w:lang w:val="es-ES"/>
        </w:rPr>
        <w:t> </w:t>
      </w:r>
      <w:r w:rsidRPr="00453749">
        <w:rPr>
          <w:lang w:val="es-ES"/>
        </w:rPr>
        <w:t>la</w:t>
      </w:r>
      <w:r w:rsidR="00362525" w:rsidRPr="00453749">
        <w:rPr>
          <w:lang w:val="es-ES"/>
        </w:rPr>
        <w:t> </w:t>
      </w:r>
      <w:r w:rsidRPr="00453749">
        <w:rPr>
          <w:lang w:val="es-ES"/>
        </w:rPr>
        <w:t>CIS Suite conforme se permite en los términos de licencia para ese producto en los Derechos de Uso del Proveedor de</w:t>
      </w:r>
      <w:r w:rsidR="00362525" w:rsidRPr="00453749">
        <w:rPr>
          <w:lang w:val="es-ES"/>
        </w:rPr>
        <w:t> </w:t>
      </w:r>
      <w:r w:rsidRPr="00453749">
        <w:rPr>
          <w:lang w:val="es-ES"/>
        </w:rPr>
        <w:t>Servicio.</w:t>
      </w:r>
    </w:p>
    <w:p w:rsidR="00570135" w:rsidRPr="00453749" w:rsidRDefault="00570135" w:rsidP="00614E61">
      <w:pPr>
        <w:pStyle w:val="PURBullet-Indented"/>
        <w:numPr>
          <w:ilvl w:val="0"/>
          <w:numId w:val="9"/>
        </w:numPr>
        <w:rPr>
          <w:lang w:val="es-ES"/>
        </w:rPr>
      </w:pPr>
      <w:r w:rsidRPr="00453749">
        <w:rPr>
          <w:lang w:val="es-ES"/>
        </w:rPr>
        <w:t>Todos los demás requisitos, según lo establecido en los Derechos de Uso del Proveedor de Servicio, siguen teniendo plena fuerza y vigor.</w:t>
      </w:r>
    </w:p>
    <w:bookmarkStart w:id="66" w:name="_Toc299524950"/>
    <w:bookmarkStart w:id="67" w:name="_Toc299531302"/>
    <w:bookmarkStart w:id="68" w:name="_Toc299531410"/>
    <w:bookmarkStart w:id="69" w:name="_Toc299531518"/>
    <w:bookmarkStart w:id="70" w:name="_Toc299957127"/>
    <w:p w:rsidR="00A748AB" w:rsidRPr="00453749" w:rsidRDefault="00365090" w:rsidP="00656041">
      <w:pPr>
        <w:pStyle w:val="PURBreadcrumb"/>
        <w:rPr>
          <w:rFonts w:ascii="Arial Narrow" w:hAnsi="Arial Narrow"/>
          <w:sz w:val="16"/>
          <w:lang w:val="es-ES"/>
        </w:rPr>
      </w:pPr>
      <w:r>
        <w:fldChar w:fldCharType="begin"/>
      </w:r>
      <w:r w:rsidR="00A748AB" w:rsidRPr="00453749">
        <w:rPr>
          <w:lang w:val="es-ES"/>
        </w:rPr>
        <w:instrText xml:space="preserve">HYPERLINK \l "TOC" </w:instrText>
      </w:r>
      <w:r>
        <w:fldChar w:fldCharType="separate"/>
      </w:r>
      <w:r w:rsidR="00A748AB" w:rsidRPr="00453749">
        <w:rPr>
          <w:rStyle w:val="Hyperlink"/>
          <w:rFonts w:ascii="Arial Narrow" w:hAnsi="Arial Narrow"/>
          <w:sz w:val="16"/>
          <w:lang w:val="es-ES"/>
        </w:rPr>
        <w:t>Tabla de contenidos</w:t>
      </w:r>
      <w:r>
        <w:fldChar w:fldCharType="end"/>
      </w:r>
      <w:r w:rsidR="00A748AB"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2E2D76" w:rsidRPr="00A748AB" w:rsidRDefault="002E2D76" w:rsidP="002E2D76">
      <w:pPr>
        <w:pStyle w:val="PURProductName"/>
        <w:rPr>
          <w:lang w:val="fr-FR"/>
        </w:rPr>
      </w:pPr>
      <w:bookmarkStart w:id="71" w:name="_Toc333411467"/>
      <w:bookmarkStart w:id="72" w:name="_Toc333411632"/>
      <w:bookmarkStart w:id="73" w:name="_Toc333411840"/>
      <w:r w:rsidRPr="00453749">
        <w:rPr>
          <w:lang w:val="fr-FR"/>
        </w:rPr>
        <w:t>Core Infrastructure Server Suite Standard</w:t>
      </w:r>
      <w:bookmarkEnd w:id="71"/>
      <w:bookmarkEnd w:id="72"/>
      <w:bookmarkEnd w:id="73"/>
      <w:r w:rsidR="00365090">
        <w:fldChar w:fldCharType="begin"/>
      </w:r>
      <w:r w:rsidRPr="00453749">
        <w:rPr>
          <w:lang w:val="fr-FR"/>
        </w:rPr>
        <w:instrText xml:space="preserve">XE "Core Infrastructure Server Suite Datacenter" </w:instrText>
      </w:r>
      <w:r w:rsidR="00365090">
        <w:fldChar w:fldCharType="end"/>
      </w:r>
    </w:p>
    <w:p w:rsidR="002E2D76" w:rsidRPr="00453749" w:rsidRDefault="002E2D76" w:rsidP="002E2D76">
      <w:pPr>
        <w:spacing w:line="240" w:lineRule="exact"/>
        <w:rPr>
          <w:color w:val="auto"/>
          <w:spacing w:val="-2"/>
          <w:sz w:val="12"/>
          <w:lang w:val="es-ES"/>
        </w:rPr>
      </w:pPr>
      <w:r w:rsidRPr="00453749">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3D4C90" w:rsidTr="00984DEA">
        <w:tc>
          <w:tcPr>
            <w:tcW w:w="2477" w:type="pct"/>
          </w:tcPr>
          <w:p w:rsidR="002E2D76" w:rsidRPr="003D4C90" w:rsidRDefault="002E2D76" w:rsidP="00984DEA">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Movilidad de Licencias en Granjas de Servidores: </w:t>
            </w:r>
            <w:r>
              <w:rPr>
                <w:rFonts w:ascii="Arial Narrow" w:hAnsi="Arial Narrow"/>
                <w:b/>
                <w:color w:val="404040" w:themeColor="text1" w:themeTint="BF"/>
                <w:sz w:val="18"/>
              </w:rPr>
              <w:t xml:space="preserve">No </w:t>
            </w:r>
          </w:p>
        </w:tc>
        <w:tc>
          <w:tcPr>
            <w:tcW w:w="2523" w:type="pct"/>
          </w:tcPr>
          <w:p w:rsidR="002E2D76" w:rsidRPr="003D4C90" w:rsidRDefault="002E2D76" w:rsidP="00984DEA">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2E2D76" w:rsidRPr="003D4C90" w:rsidTr="00984DEA">
        <w:tc>
          <w:tcPr>
            <w:tcW w:w="2477" w:type="pct"/>
          </w:tcPr>
          <w:p w:rsidR="002E2D76" w:rsidRPr="003D4C90" w:rsidRDefault="002E2D76" w:rsidP="00984DEA">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No</w:t>
            </w:r>
          </w:p>
        </w:tc>
        <w:tc>
          <w:tcPr>
            <w:tcW w:w="2523" w:type="pct"/>
          </w:tcPr>
          <w:p w:rsidR="002E2D76" w:rsidRPr="003D4C90" w:rsidRDefault="002E2D76" w:rsidP="00984DEA">
            <w:pPr>
              <w:spacing w:after="0"/>
              <w:rPr>
                <w:rFonts w:ascii="Arial Narrow" w:hAnsi="Arial Narrow"/>
                <w:color w:val="404040" w:themeColor="text1" w:themeTint="BF"/>
                <w:sz w:val="18"/>
              </w:rPr>
            </w:pPr>
          </w:p>
        </w:tc>
      </w:tr>
    </w:tbl>
    <w:p w:rsidR="002E2D76" w:rsidRPr="003D4C90" w:rsidRDefault="002E2D76" w:rsidP="002E2D76">
      <w:pPr>
        <w:pStyle w:val="PURADDITIONALTERMSHEADERMB"/>
      </w:pPr>
      <w:r>
        <w:t xml:space="preserve">Términos Adicionales: </w:t>
      </w:r>
    </w:p>
    <w:p w:rsidR="002E2D76" w:rsidRPr="003D4C90" w:rsidRDefault="002E2D76" w:rsidP="002E2D76">
      <w:pPr>
        <w:pStyle w:val="PURBlueStrong"/>
        <w:rPr>
          <w:color w:val="404040" w:themeColor="text1" w:themeTint="BF"/>
        </w:rPr>
      </w:pPr>
      <w:r>
        <w:t>Conjunto de Productos</w:t>
      </w:r>
    </w:p>
    <w:p w:rsidR="002E2D76" w:rsidRPr="00453749" w:rsidRDefault="002E2D76" w:rsidP="00362525">
      <w:pPr>
        <w:pStyle w:val="PURBody-Indented"/>
        <w:rPr>
          <w:lang w:val="es-ES"/>
        </w:rPr>
      </w:pPr>
      <w:r w:rsidRPr="00453749">
        <w:rPr>
          <w:lang w:val="es-ES"/>
        </w:rPr>
        <w:t>Core Infrastructure Server Suite Standard incluye los derechos de uso de varios productos. La licencia concede los derechos para utilizar software en un servidor para administrar el software que se ejecuta en ese servidor. Los mismos productos también están disponibles bajo licencias individuales de software y de administración como se describe en otras secciones de estos derechos de</w:t>
      </w:r>
      <w:r w:rsidR="00362525" w:rsidRPr="00453749">
        <w:rPr>
          <w:lang w:val="es-ES"/>
        </w:rPr>
        <w:t> </w:t>
      </w:r>
      <w:r w:rsidRPr="00453749">
        <w:rPr>
          <w:lang w:val="es-ES"/>
        </w:rPr>
        <w:t>uso de los productos. Usted tiene derecho a utilizar los productos incluidos en el conjunto como lo permite esta sección.</w:t>
      </w:r>
    </w:p>
    <w:p w:rsidR="002E2D76" w:rsidRPr="00453749" w:rsidRDefault="002E2D76" w:rsidP="00362525">
      <w:pPr>
        <w:pStyle w:val="PURBody-Indented"/>
        <w:rPr>
          <w:lang w:val="es-ES"/>
        </w:rPr>
      </w:pPr>
      <w:r w:rsidRPr="00453749">
        <w:rPr>
          <w:lang w:val="es-ES"/>
        </w:rPr>
        <w:lastRenderedPageBreak/>
        <w:t>Al adquirir una licencia para Core Infrastructure Server Suite Standard, usted adquiere una única licencia que puede cederse a</w:t>
      </w:r>
      <w:r w:rsidR="00362525" w:rsidRPr="00453749">
        <w:rPr>
          <w:lang w:val="es-ES"/>
        </w:rPr>
        <w:t> </w:t>
      </w:r>
      <w:r w:rsidRPr="00453749">
        <w:rPr>
          <w:lang w:val="es-ES"/>
        </w:rPr>
        <w:t>un</w:t>
      </w:r>
      <w:r w:rsidR="00362525" w:rsidRPr="00453749">
        <w:rPr>
          <w:lang w:val="es-ES"/>
        </w:rPr>
        <w:t> </w:t>
      </w:r>
      <w:r w:rsidRPr="00453749">
        <w:rPr>
          <w:lang w:val="es-ES"/>
        </w:rPr>
        <w:t>dispositivo o servidor individual.</w:t>
      </w:r>
      <w:r w:rsidR="006D58CA" w:rsidRPr="00453749">
        <w:rPr>
          <w:lang w:val="es-ES"/>
        </w:rPr>
        <w:t xml:space="preserve"> </w:t>
      </w:r>
      <w:r w:rsidRPr="00453749">
        <w:rPr>
          <w:lang w:val="es-ES"/>
        </w:rPr>
        <w:t>No adquiere un conjunto de licencias individuales de software y de administración para los productos incluidos en el conjunto de productos.</w:t>
      </w:r>
    </w:p>
    <w:p w:rsidR="002E2D76" w:rsidRPr="00A748AB" w:rsidRDefault="002E2D76" w:rsidP="002E2D76">
      <w:pPr>
        <w:pStyle w:val="PURBlueStrong"/>
        <w:rPr>
          <w:lang w:val="fr-FR"/>
        </w:rPr>
      </w:pPr>
      <w:r w:rsidRPr="00453749">
        <w:rPr>
          <w:lang w:val="fr-FR"/>
        </w:rPr>
        <w:t>Core Infrastructure Server (CIS) Suite Standard</w:t>
      </w:r>
    </w:p>
    <w:p w:rsidR="002E2D76" w:rsidRPr="00453749" w:rsidRDefault="002E2D76" w:rsidP="00362525">
      <w:pPr>
        <w:ind w:left="270"/>
        <w:rPr>
          <w:rFonts w:cs="Arial"/>
          <w:color w:val="404040" w:themeColor="text1" w:themeTint="BF"/>
          <w:sz w:val="18"/>
          <w:lang w:val="es-ES"/>
        </w:rPr>
      </w:pPr>
      <w:r w:rsidRPr="00453749">
        <w:rPr>
          <w:rFonts w:cs="Arial"/>
          <w:b/>
          <w:color w:val="404040" w:themeColor="text1" w:themeTint="BF"/>
          <w:sz w:val="18"/>
          <w:lang w:val="es-ES"/>
        </w:rPr>
        <w:t>Definiciones</w:t>
      </w:r>
      <w:r w:rsidRPr="00B6705C">
        <w:rPr>
          <w:rFonts w:cs="Arial"/>
          <w:b/>
          <w:bCs/>
          <w:color w:val="404040" w:themeColor="text1" w:themeTint="BF"/>
          <w:sz w:val="18"/>
          <w:lang w:val="es-ES"/>
        </w:rPr>
        <w:t>.</w:t>
      </w:r>
      <w:r w:rsidRPr="00453749">
        <w:rPr>
          <w:rFonts w:cs="Arial"/>
          <w:color w:val="404040" w:themeColor="text1" w:themeTint="BF"/>
          <w:sz w:val="18"/>
          <w:lang w:val="es-ES"/>
        </w:rPr>
        <w:t xml:space="preserve"> </w:t>
      </w:r>
      <w:r w:rsidR="006D58CA" w:rsidRPr="00453749">
        <w:rPr>
          <w:rFonts w:cs="Arial"/>
          <w:color w:val="404040" w:themeColor="text1" w:themeTint="BF"/>
          <w:sz w:val="18"/>
          <w:lang w:val="es-ES"/>
        </w:rPr>
        <w:t>“</w:t>
      </w:r>
      <w:r w:rsidRPr="00453749">
        <w:rPr>
          <w:rFonts w:cs="Arial"/>
          <w:color w:val="404040" w:themeColor="text1" w:themeTint="BF"/>
          <w:sz w:val="18"/>
          <w:lang w:val="es-ES"/>
        </w:rPr>
        <w:t>Software de Core Infrastructure Server (</w:t>
      </w:r>
      <w:r w:rsidR="006D58CA" w:rsidRPr="00453749">
        <w:rPr>
          <w:rFonts w:cs="Arial"/>
          <w:color w:val="404040" w:themeColor="text1" w:themeTint="BF"/>
          <w:sz w:val="18"/>
          <w:lang w:val="es-ES"/>
        </w:rPr>
        <w:t>“</w:t>
      </w:r>
      <w:r w:rsidRPr="00453749">
        <w:rPr>
          <w:rFonts w:cs="Arial"/>
          <w:color w:val="404040" w:themeColor="text1" w:themeTint="BF"/>
          <w:sz w:val="18"/>
          <w:lang w:val="es-ES"/>
        </w:rPr>
        <w:t>CIS</w:t>
      </w:r>
      <w:r w:rsidR="006D58CA" w:rsidRPr="00453749">
        <w:rPr>
          <w:rFonts w:cs="Arial"/>
          <w:color w:val="404040" w:themeColor="text1" w:themeTint="BF"/>
          <w:sz w:val="18"/>
          <w:lang w:val="es-ES"/>
        </w:rPr>
        <w:t>”</w:t>
      </w:r>
      <w:r w:rsidRPr="00453749">
        <w:rPr>
          <w:rFonts w:cs="Arial"/>
          <w:color w:val="404040" w:themeColor="text1" w:themeTint="BF"/>
          <w:sz w:val="18"/>
          <w:lang w:val="es-ES"/>
        </w:rPr>
        <w:t>)</w:t>
      </w:r>
      <w:r w:rsidR="006D58CA" w:rsidRPr="00453749">
        <w:rPr>
          <w:rFonts w:cs="Arial"/>
          <w:color w:val="404040" w:themeColor="text1" w:themeTint="BF"/>
          <w:sz w:val="18"/>
          <w:lang w:val="es-ES"/>
        </w:rPr>
        <w:t>”</w:t>
      </w:r>
      <w:r w:rsidRPr="00453749">
        <w:rPr>
          <w:rFonts w:cs="Arial"/>
          <w:color w:val="404040" w:themeColor="text1" w:themeTint="BF"/>
          <w:sz w:val="18"/>
          <w:lang w:val="es-ES"/>
        </w:rPr>
        <w:t xml:space="preserve"> en el contexto de una licencia estándar de CIS Suite es el software de Microsoft para el que se le han concedido derechos de uso, acceso o administración bajo la licencia estándar de CIS Suite. El</w:t>
      </w:r>
      <w:r w:rsidR="00362525" w:rsidRPr="00453749">
        <w:rPr>
          <w:rFonts w:cs="Arial"/>
          <w:color w:val="404040" w:themeColor="text1" w:themeTint="BF"/>
          <w:sz w:val="18"/>
          <w:lang w:val="es-ES"/>
        </w:rPr>
        <w:t> </w:t>
      </w:r>
      <w:r w:rsidRPr="00453749">
        <w:rPr>
          <w:rFonts w:cs="Arial"/>
          <w:color w:val="404040" w:themeColor="text1" w:themeTint="BF"/>
          <w:sz w:val="18"/>
          <w:lang w:val="es-ES"/>
        </w:rPr>
        <w:t>software de CIS incluye las últimas versiones de ese software disponibles (y cualquier versión anterior).</w:t>
      </w:r>
    </w:p>
    <w:p w:rsidR="002E2D76" w:rsidRPr="00453749" w:rsidRDefault="002E2D76" w:rsidP="002E2D76">
      <w:pPr>
        <w:pStyle w:val="PURBlueStrong-Indented"/>
        <w:rPr>
          <w:lang w:val="es-ES"/>
        </w:rPr>
      </w:pPr>
      <w:r w:rsidRPr="00453749">
        <w:rPr>
          <w:lang w:val="es-ES"/>
        </w:rPr>
        <w:t>Derechos de Uso Aplicables</w:t>
      </w:r>
    </w:p>
    <w:p w:rsidR="002E2D76" w:rsidRPr="00453749" w:rsidRDefault="002E2D76" w:rsidP="00362525">
      <w:pPr>
        <w:pStyle w:val="PURBody-Indented"/>
        <w:rPr>
          <w:lang w:val="es-ES"/>
        </w:rPr>
      </w:pPr>
      <w:r w:rsidRPr="00453749">
        <w:rPr>
          <w:lang w:val="es-ES"/>
        </w:rPr>
        <w:t>Su acceso y uso del software de CIS se rige por los términos de licencia aplicables al software de CIS, según las modificaciones de</w:t>
      </w:r>
      <w:r w:rsidR="00362525" w:rsidRPr="00453749">
        <w:rPr>
          <w:lang w:val="es-ES"/>
        </w:rPr>
        <w:t> </w:t>
      </w:r>
      <w:r w:rsidRPr="00453749">
        <w:rPr>
          <w:lang w:val="es-ES"/>
        </w:rPr>
        <w:t>estos términos de licencia. Deberá asignar una licencia por cada procesador físico en cada servidor en el que ejecute software de CIS.</w:t>
      </w:r>
    </w:p>
    <w:p w:rsidR="002E2D76" w:rsidRDefault="002E2D76" w:rsidP="002E2D76">
      <w:pPr>
        <w:pStyle w:val="PURBlueStrong-Indented"/>
      </w:pPr>
      <w:r>
        <w:t>Software de CIS Incluido</w:t>
      </w:r>
    </w:p>
    <w:p w:rsidR="002E2D76" w:rsidRDefault="00830DCA" w:rsidP="00614E61">
      <w:pPr>
        <w:pStyle w:val="PURBullet-Indented"/>
        <w:numPr>
          <w:ilvl w:val="0"/>
          <w:numId w:val="8"/>
        </w:numPr>
      </w:pPr>
      <w:r>
        <w:t>Windows Server Standard</w:t>
      </w:r>
    </w:p>
    <w:p w:rsidR="002E2D76" w:rsidRDefault="00830DCA" w:rsidP="00614E61">
      <w:pPr>
        <w:pStyle w:val="PURBullet-Indented"/>
        <w:numPr>
          <w:ilvl w:val="0"/>
          <w:numId w:val="8"/>
        </w:numPr>
      </w:pPr>
      <w:r>
        <w:t>System Center Standard</w:t>
      </w:r>
    </w:p>
    <w:p w:rsidR="002E2D76" w:rsidRPr="00453749" w:rsidRDefault="002E2D76" w:rsidP="002E2D76">
      <w:pPr>
        <w:pStyle w:val="PURBody-Indented"/>
        <w:rPr>
          <w:lang w:val="es-ES"/>
        </w:rPr>
      </w:pPr>
      <w:r w:rsidRPr="00453749">
        <w:rPr>
          <w:b/>
          <w:lang w:val="es-ES"/>
        </w:rPr>
        <w:t xml:space="preserve">Windows Server Standard: </w:t>
      </w:r>
      <w:r w:rsidRPr="00453749">
        <w:rPr>
          <w:lang w:val="es-ES"/>
        </w:rPr>
        <w:t>Podrá ejecutar en el servidor con licencia en cualquier momento:</w:t>
      </w:r>
    </w:p>
    <w:p w:rsidR="002E2D76" w:rsidRPr="00453749" w:rsidRDefault="002E2D76" w:rsidP="00830DCA">
      <w:pPr>
        <w:pStyle w:val="PURBullet-Indented"/>
        <w:numPr>
          <w:ilvl w:val="1"/>
          <w:numId w:val="13"/>
        </w:numPr>
        <w:rPr>
          <w:lang w:val="es-ES"/>
        </w:rPr>
      </w:pPr>
      <w:r w:rsidRPr="00453749">
        <w:rPr>
          <w:lang w:val="es-ES"/>
        </w:rPr>
        <w:t>una instancia de Windows Server Standard en un OSE físico</w:t>
      </w:r>
    </w:p>
    <w:p w:rsidR="002E2D76" w:rsidRPr="00453749" w:rsidRDefault="002E2D76" w:rsidP="00830DCA">
      <w:pPr>
        <w:pStyle w:val="PURBullet-Indented"/>
        <w:numPr>
          <w:ilvl w:val="1"/>
          <w:numId w:val="13"/>
        </w:numPr>
        <w:rPr>
          <w:lang w:val="es-ES"/>
        </w:rPr>
      </w:pPr>
      <w:r w:rsidRPr="00453749">
        <w:rPr>
          <w:lang w:val="es-ES"/>
        </w:rPr>
        <w:t>una instancia de Windows Server Standard en un OSE virtual</w:t>
      </w:r>
    </w:p>
    <w:p w:rsidR="002E2D76" w:rsidRPr="00453749" w:rsidRDefault="002E2D76" w:rsidP="00362525">
      <w:pPr>
        <w:pStyle w:val="PURBody-Indented"/>
        <w:rPr>
          <w:lang w:val="es-ES"/>
        </w:rPr>
      </w:pPr>
      <w:r w:rsidRPr="00453749">
        <w:rPr>
          <w:lang w:val="es-ES"/>
        </w:rPr>
        <w:t>Si ejecuta el número máximo permitido de instancias (físicas y virtuales), la instancia del software de servidor que se ejecute en</w:t>
      </w:r>
      <w:r w:rsidR="00362525" w:rsidRPr="00453749">
        <w:rPr>
          <w:lang w:val="es-ES"/>
        </w:rPr>
        <w:t> </w:t>
      </w:r>
      <w:r w:rsidRPr="00453749">
        <w:rPr>
          <w:lang w:val="es-ES"/>
        </w:rPr>
        <w:t>el</w:t>
      </w:r>
      <w:r w:rsidR="00362525" w:rsidRPr="00453749">
        <w:rPr>
          <w:lang w:val="es-ES"/>
        </w:rPr>
        <w:t> </w:t>
      </w:r>
      <w:r w:rsidRPr="00453749">
        <w:rPr>
          <w:lang w:val="es-ES"/>
        </w:rPr>
        <w:t>OSE físico podrá utilizarse exclusivamente para:</w:t>
      </w:r>
    </w:p>
    <w:p w:rsidR="002E2D76" w:rsidRPr="00453749" w:rsidRDefault="002E2D76" w:rsidP="00830DCA">
      <w:pPr>
        <w:pStyle w:val="PURBullet-Indented"/>
        <w:numPr>
          <w:ilvl w:val="1"/>
          <w:numId w:val="14"/>
        </w:numPr>
        <w:rPr>
          <w:lang w:val="es-ES"/>
        </w:rPr>
      </w:pPr>
      <w:r w:rsidRPr="00453749">
        <w:rPr>
          <w:lang w:val="es-ES"/>
        </w:rPr>
        <w:t>Ejecutar software de virtualización de hardware</w:t>
      </w:r>
    </w:p>
    <w:p w:rsidR="002E2D76" w:rsidRPr="00453749" w:rsidRDefault="002E2D76" w:rsidP="00830DCA">
      <w:pPr>
        <w:pStyle w:val="PURBullet-Indented"/>
        <w:numPr>
          <w:ilvl w:val="1"/>
          <w:numId w:val="14"/>
        </w:numPr>
        <w:rPr>
          <w:lang w:val="es-ES"/>
        </w:rPr>
      </w:pPr>
      <w:r w:rsidRPr="00453749">
        <w:rPr>
          <w:lang w:val="es-ES"/>
        </w:rPr>
        <w:t>Proporcionar servicios de virtualización de hardware</w:t>
      </w:r>
    </w:p>
    <w:p w:rsidR="002E2D76" w:rsidRPr="00453749" w:rsidRDefault="002E2D76" w:rsidP="00830DCA">
      <w:pPr>
        <w:pStyle w:val="PURBullet-Indented"/>
        <w:numPr>
          <w:ilvl w:val="1"/>
          <w:numId w:val="14"/>
        </w:numPr>
        <w:rPr>
          <w:lang w:val="es-ES"/>
        </w:rPr>
      </w:pPr>
      <w:r w:rsidRPr="00453749">
        <w:rPr>
          <w:lang w:val="es-ES"/>
        </w:rPr>
        <w:t>Ejecutar software para administrar y mantener los OSEs en el servidor con licencia</w:t>
      </w:r>
    </w:p>
    <w:p w:rsidR="00D7307C" w:rsidRPr="00453749" w:rsidRDefault="002E2D76" w:rsidP="00362525">
      <w:pPr>
        <w:pStyle w:val="PURBody-Indented"/>
        <w:rPr>
          <w:lang w:val="es-ES"/>
        </w:rPr>
      </w:pPr>
      <w:r w:rsidRPr="00453749">
        <w:rPr>
          <w:b/>
          <w:lang w:val="es-ES"/>
        </w:rPr>
        <w:t xml:space="preserve">Licencias de Administración: </w:t>
      </w:r>
      <w:r w:rsidRPr="00453749">
        <w:rPr>
          <w:lang w:val="es-ES"/>
        </w:rPr>
        <w:t>Se considerará que ha asignado al servidor con licencia un número de licencias estándar de</w:t>
      </w:r>
      <w:r w:rsidR="00362525" w:rsidRPr="00453749">
        <w:rPr>
          <w:lang w:val="es-ES"/>
        </w:rPr>
        <w:t> </w:t>
      </w:r>
      <w:r w:rsidRPr="00453749">
        <w:rPr>
          <w:lang w:val="es-ES"/>
        </w:rPr>
        <w:t>System Center igual al número de licencias estándar de CIS Suite asignadas al servidor.</w:t>
      </w:r>
    </w:p>
    <w:p w:rsidR="002E2D76" w:rsidRPr="00453749" w:rsidRDefault="00D7307C" w:rsidP="00362525">
      <w:pPr>
        <w:pStyle w:val="PURBody-Indented"/>
        <w:numPr>
          <w:ilvl w:val="0"/>
          <w:numId w:val="17"/>
        </w:numPr>
        <w:spacing w:after="80"/>
        <w:ind w:left="547" w:hanging="259"/>
        <w:rPr>
          <w:lang w:val="es-ES"/>
        </w:rPr>
      </w:pPr>
      <w:r w:rsidRPr="00453749">
        <w:rPr>
          <w:lang w:val="es-ES"/>
        </w:rPr>
        <w:t>Si administra un OSE virtual en el dispositivo con licencia y el OSE físico solo se utiliza para ejecutar software de virtualización de hardware, proporcionar servicios de virtualización de hardware o para ejecutar software a fin de administrar y dar servicio a</w:t>
      </w:r>
      <w:r w:rsidR="00362525" w:rsidRPr="00453749">
        <w:rPr>
          <w:lang w:val="es-ES"/>
        </w:rPr>
        <w:t> </w:t>
      </w:r>
      <w:r w:rsidRPr="00453749">
        <w:rPr>
          <w:lang w:val="es-ES"/>
        </w:rPr>
        <w:t>los OSE en dicho dispositivo, podrá administrar dicho OSE virtual y el OSE físico en el servidor con licencia.</w:t>
      </w:r>
    </w:p>
    <w:p w:rsidR="002E2D76" w:rsidRPr="00453749" w:rsidRDefault="002E2D76" w:rsidP="00362525">
      <w:pPr>
        <w:pStyle w:val="PURBullet-Indented"/>
        <w:numPr>
          <w:ilvl w:val="0"/>
          <w:numId w:val="9"/>
        </w:numPr>
        <w:spacing w:after="80"/>
        <w:rPr>
          <w:lang w:val="es-ES"/>
        </w:rPr>
      </w:pPr>
      <w:r w:rsidRPr="00453749">
        <w:rPr>
          <w:lang w:val="es-ES"/>
        </w:rPr>
        <w:t>Puede utilizar el software de System Center incluido en el Software de CIS para administrar cualquier OSE en cualquier de sus dispositivos sin licencia con CIS Suite, siempre que usted o sus usuarios adquieran por separado y cedan licencias de</w:t>
      </w:r>
      <w:r w:rsidR="00362525" w:rsidRPr="00453749">
        <w:rPr>
          <w:lang w:val="es-ES"/>
        </w:rPr>
        <w:t> </w:t>
      </w:r>
      <w:r w:rsidRPr="00453749">
        <w:rPr>
          <w:lang w:val="es-ES"/>
        </w:rPr>
        <w:t>administración tal y como se contempla en los Derechos de Uso del Proveedor de Servicios o en los Derechos de Uso de</w:t>
      </w:r>
      <w:r w:rsidR="00362525" w:rsidRPr="00453749">
        <w:rPr>
          <w:lang w:val="es-ES"/>
        </w:rPr>
        <w:t> </w:t>
      </w:r>
      <w:r w:rsidRPr="00453749">
        <w:rPr>
          <w:lang w:val="es-ES"/>
        </w:rPr>
        <w:t>Productos de Licencias por Volumen correspondientes a dicho software.</w:t>
      </w:r>
    </w:p>
    <w:p w:rsidR="002E2D76" w:rsidRDefault="002E2D76" w:rsidP="002E2D76">
      <w:pPr>
        <w:pStyle w:val="PURBlueStrong-Indented"/>
      </w:pPr>
      <w:r>
        <w:t>Términos Adicionales</w:t>
      </w:r>
    </w:p>
    <w:p w:rsidR="002E2D76" w:rsidRPr="00453749" w:rsidRDefault="002E2D76" w:rsidP="00362525">
      <w:pPr>
        <w:pStyle w:val="PURBullet-Indented"/>
        <w:numPr>
          <w:ilvl w:val="0"/>
          <w:numId w:val="9"/>
        </w:numPr>
        <w:spacing w:after="80"/>
        <w:rPr>
          <w:lang w:val="es-ES"/>
        </w:rPr>
      </w:pPr>
      <w:r w:rsidRPr="00453749">
        <w:rPr>
          <w:lang w:val="es-ES"/>
        </w:rPr>
        <w:t>A pesar de cualquier disposición en sentido contrario en su contrato de licencia y los Términos de Licencia Universales en estos Derechos de Uso del Proveedor de Servicio acerca de actualizar y cambiar a una versión anterior de los componentes por separado, puede ejecutar una versión anterior o una edición inferior de cualquiera de los productos individuales incluidos en</w:t>
      </w:r>
      <w:r w:rsidR="00362525" w:rsidRPr="00453749">
        <w:rPr>
          <w:lang w:val="es-ES"/>
        </w:rPr>
        <w:t> </w:t>
      </w:r>
      <w:r w:rsidRPr="00453749">
        <w:rPr>
          <w:lang w:val="es-ES"/>
        </w:rPr>
        <w:t>la</w:t>
      </w:r>
      <w:r w:rsidR="00362525" w:rsidRPr="00453749">
        <w:rPr>
          <w:lang w:val="es-ES"/>
        </w:rPr>
        <w:t> </w:t>
      </w:r>
      <w:r w:rsidRPr="00453749">
        <w:rPr>
          <w:lang w:val="es-ES"/>
        </w:rPr>
        <w:t>CIS Suite conforme se permite en los términos de licencia para ese producto en los Derechos de Uso del Proveedor de</w:t>
      </w:r>
      <w:r w:rsidR="00362525" w:rsidRPr="00453749">
        <w:rPr>
          <w:lang w:val="es-ES"/>
        </w:rPr>
        <w:t> </w:t>
      </w:r>
      <w:r w:rsidRPr="00453749">
        <w:rPr>
          <w:lang w:val="es-ES"/>
        </w:rPr>
        <w:t>Servicio.</w:t>
      </w:r>
    </w:p>
    <w:p w:rsidR="002E2D76" w:rsidRPr="00453749" w:rsidRDefault="002E2D76" w:rsidP="00362525">
      <w:pPr>
        <w:pStyle w:val="PURBullet-Indented"/>
        <w:numPr>
          <w:ilvl w:val="0"/>
          <w:numId w:val="9"/>
        </w:numPr>
        <w:spacing w:after="80"/>
        <w:rPr>
          <w:lang w:val="es-ES"/>
        </w:rPr>
      </w:pPr>
      <w:r w:rsidRPr="00453749">
        <w:rPr>
          <w:lang w:val="es-ES"/>
        </w:rPr>
        <w:t>Todos los demás requisitos, según lo establecido en los Derechos de Uso del Proveedor de Servicio, siguen teniendo plena fuerza y vigor.</w:t>
      </w:r>
    </w:p>
    <w:p w:rsidR="00A748AB" w:rsidRPr="00453749" w:rsidRDefault="00E630E5" w:rsidP="00656041">
      <w:pPr>
        <w:pStyle w:val="PURBreadcrumb"/>
        <w:ind w:left="288"/>
        <w:rPr>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0A570B" w:rsidRDefault="000A570B" w:rsidP="000A570B">
      <w:pPr>
        <w:pStyle w:val="PURProductName"/>
      </w:pPr>
      <w:bookmarkStart w:id="74" w:name="_Toc333411468"/>
      <w:bookmarkStart w:id="75" w:name="_Toc333411633"/>
      <w:bookmarkStart w:id="76" w:name="_Toc333411841"/>
      <w:r>
        <w:t>Forefront Threat Management Gateway 2010, edición Enterprise</w:t>
      </w:r>
      <w:bookmarkEnd w:id="66"/>
      <w:bookmarkEnd w:id="67"/>
      <w:bookmarkEnd w:id="68"/>
      <w:bookmarkEnd w:id="69"/>
      <w:bookmarkEnd w:id="70"/>
      <w:bookmarkEnd w:id="74"/>
      <w:bookmarkEnd w:id="75"/>
      <w:bookmarkEnd w:id="76"/>
      <w:r w:rsidR="00365090">
        <w:fldChar w:fldCharType="begin"/>
      </w:r>
      <w:r>
        <w:instrText xml:space="preserve">XE "Forefront Threat Management Gateway 2010, edición Enterprise" </w:instrText>
      </w:r>
      <w:r w:rsidR="00365090">
        <w:fldChar w:fldCharType="end"/>
      </w:r>
    </w:p>
    <w:p w:rsidR="000A570B" w:rsidRPr="00453749" w:rsidRDefault="000A570B" w:rsidP="000A570B">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14"/>
        <w:gridCol w:w="5515"/>
      </w:tblGrid>
      <w:tr w:rsidR="000A570B" w:rsidTr="00362525">
        <w:tc>
          <w:tcPr>
            <w:tcW w:w="2477" w:type="pct"/>
          </w:tcPr>
          <w:p w:rsidR="000A570B" w:rsidRPr="00453749" w:rsidRDefault="005E52C7" w:rsidP="00AE7BEF">
            <w:pPr>
              <w:pStyle w:val="PURLMSH"/>
              <w:rPr>
                <w:lang w:val="es-ES"/>
              </w:rPr>
            </w:pPr>
            <w:r w:rsidRPr="00453749">
              <w:rPr>
                <w:lang w:val="es-ES"/>
              </w:rPr>
              <w:t xml:space="preserve">Movilidad de Licencias en Granjas de Servidores: </w:t>
            </w:r>
            <w:r w:rsidRPr="00453749">
              <w:rPr>
                <w:b/>
                <w:lang w:val="es-ES"/>
              </w:rPr>
              <w:t xml:space="preserve">Sí </w:t>
            </w:r>
            <w:r w:rsidRPr="00453749">
              <w:rPr>
                <w:i/>
                <w:lang w:val="es-ES"/>
              </w:rPr>
              <w:t xml:space="preserve">(ver </w:t>
            </w:r>
            <w:hyperlink w:anchor="Per_Processor" w:history="1">
              <w:r w:rsidR="001D57D7" w:rsidRPr="00453749">
                <w:rPr>
                  <w:rStyle w:val="Hyperlink"/>
                  <w:i/>
                  <w:lang w:val="es-ES"/>
                </w:rPr>
                <w:t>Términos Generales</w:t>
              </w:r>
            </w:hyperlink>
            <w:r w:rsidRPr="00453749">
              <w:rPr>
                <w:i/>
                <w:lang w:val="es-ES"/>
              </w:rPr>
              <w:t>)</w:t>
            </w:r>
            <w:r w:rsidRPr="00453749">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Tr="00362525">
        <w:tc>
          <w:tcPr>
            <w:tcW w:w="2477" w:type="pct"/>
          </w:tcPr>
          <w:p w:rsidR="000A570B" w:rsidRPr="00250A5F" w:rsidRDefault="000A570B" w:rsidP="00AE7BEF">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tcPr>
          <w:p w:rsidR="000A570B" w:rsidRDefault="000A570B" w:rsidP="00AE7BEF">
            <w:pPr>
              <w:pStyle w:val="PURLMSH"/>
            </w:pPr>
          </w:p>
        </w:tc>
      </w:tr>
    </w:tbl>
    <w:p w:rsidR="000A570B"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7C7A0B" w:rsidRPr="00453749" w:rsidRDefault="007C7A0B" w:rsidP="007C7A0B">
      <w:pPr>
        <w:pStyle w:val="PURBreadcrumb"/>
        <w:keepNext w:val="0"/>
        <w:keepLines w:val="0"/>
        <w:rPr>
          <w:rStyle w:val="Hyperlink"/>
          <w:rFonts w:ascii="Arial Narrow" w:hAnsi="Arial Narrow"/>
          <w:sz w:val="16"/>
          <w:lang w:val="es-ES"/>
        </w:rPr>
      </w:pPr>
    </w:p>
    <w:p w:rsidR="007C7A0B" w:rsidRPr="00453749" w:rsidRDefault="007C7A0B" w:rsidP="007C7A0B">
      <w:pPr>
        <w:pStyle w:val="PURProductName"/>
        <w:spacing w:before="0"/>
        <w:rPr>
          <w:sz w:val="2"/>
          <w:szCs w:val="2"/>
          <w:lang w:val="es-ES"/>
        </w:rPr>
      </w:pPr>
      <w:bookmarkStart w:id="77" w:name="_Toc299524951"/>
      <w:bookmarkStart w:id="78" w:name="_Toc299531303"/>
      <w:bookmarkStart w:id="79" w:name="_Toc299531411"/>
      <w:bookmarkStart w:id="80" w:name="_Toc299531519"/>
      <w:bookmarkStart w:id="81" w:name="_Toc299957128"/>
    </w:p>
    <w:p w:rsidR="000A570B" w:rsidRDefault="000A570B" w:rsidP="007C7A0B">
      <w:pPr>
        <w:pStyle w:val="PURProductName"/>
        <w:spacing w:before="0"/>
      </w:pPr>
      <w:bookmarkStart w:id="82" w:name="_Toc333411469"/>
      <w:bookmarkStart w:id="83" w:name="_Toc333411634"/>
      <w:bookmarkStart w:id="84" w:name="_Toc333411842"/>
      <w:r>
        <w:t>Forefront Threat Management Gateway 2010, edición Standard</w:t>
      </w:r>
      <w:bookmarkEnd w:id="77"/>
      <w:bookmarkEnd w:id="78"/>
      <w:bookmarkEnd w:id="79"/>
      <w:bookmarkEnd w:id="80"/>
      <w:bookmarkEnd w:id="81"/>
      <w:bookmarkEnd w:id="82"/>
      <w:bookmarkEnd w:id="83"/>
      <w:bookmarkEnd w:id="84"/>
      <w:r w:rsidR="00365090">
        <w:fldChar w:fldCharType="begin"/>
      </w:r>
      <w:r>
        <w:instrText xml:space="preserve">XE "Forefront Threat Management Gateway 2010, edición Standard" </w:instrText>
      </w:r>
      <w:r w:rsidR="00365090">
        <w:fldChar w:fldCharType="end"/>
      </w:r>
    </w:p>
    <w:p w:rsidR="000A570B" w:rsidRPr="00453749" w:rsidRDefault="000A570B" w:rsidP="000A570B">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453749" w:rsidRDefault="005E52C7" w:rsidP="00AE7BEF">
            <w:pPr>
              <w:pStyle w:val="PURLMSH"/>
              <w:rPr>
                <w:lang w:val="es-ES"/>
              </w:rPr>
            </w:pPr>
            <w:r w:rsidRPr="00453749">
              <w:rPr>
                <w:lang w:val="es-ES"/>
              </w:rPr>
              <w:t xml:space="preserve">Movilidad de Licencias en Granjas de Servidores: </w:t>
            </w:r>
            <w:r w:rsidRPr="00453749">
              <w:rPr>
                <w:b/>
                <w:lang w:val="es-ES"/>
              </w:rPr>
              <w:t xml:space="preserve">Si </w:t>
            </w:r>
            <w:r w:rsidRPr="00453749">
              <w:rPr>
                <w:i/>
                <w:lang w:val="es-ES"/>
              </w:rPr>
              <w:t xml:space="preserve">(ver </w:t>
            </w:r>
            <w:hyperlink w:anchor="Per_Processor" w:history="1">
              <w:r w:rsidR="001D57D7" w:rsidRPr="00453749">
                <w:rPr>
                  <w:rStyle w:val="Hyperlink"/>
                  <w:i/>
                  <w:lang w:val="es-ES"/>
                </w:rPr>
                <w:t>Términos Generales</w:t>
              </w:r>
            </w:hyperlink>
            <w:r w:rsidRPr="00453749">
              <w:rPr>
                <w:i/>
                <w:lang w:val="es-ES"/>
              </w:rPr>
              <w:t>)</w:t>
            </w:r>
            <w:r w:rsidRPr="00453749">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Tr="00AE7BEF">
        <w:tc>
          <w:tcPr>
            <w:tcW w:w="2477" w:type="pct"/>
          </w:tcPr>
          <w:p w:rsidR="000A570B" w:rsidRPr="00250A5F" w:rsidRDefault="000A570B" w:rsidP="00AE7BEF">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tcPr>
          <w:p w:rsidR="000A570B" w:rsidRDefault="000A570B" w:rsidP="00AE7BEF">
            <w:pPr>
              <w:pStyle w:val="PURLMSH"/>
            </w:pPr>
          </w:p>
        </w:tc>
      </w:tr>
    </w:tbl>
    <w:p w:rsidR="000A570B" w:rsidRPr="00453749" w:rsidRDefault="00E630E5" w:rsidP="00656041">
      <w:pPr>
        <w:pStyle w:val="PURBreadcrumb"/>
        <w:rPr>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0A570B" w:rsidRPr="00453749" w:rsidRDefault="000A570B" w:rsidP="000A570B">
      <w:pPr>
        <w:pStyle w:val="PURProductName"/>
        <w:rPr>
          <w:lang w:val="es-ES"/>
        </w:rPr>
      </w:pPr>
      <w:bookmarkStart w:id="85" w:name="_Toc299524953"/>
      <w:bookmarkStart w:id="86" w:name="_Toc299531305"/>
      <w:bookmarkStart w:id="87" w:name="_Toc299531413"/>
      <w:bookmarkStart w:id="88" w:name="_Toc299531521"/>
      <w:bookmarkStart w:id="89" w:name="_Toc299957130"/>
      <w:bookmarkStart w:id="90" w:name="_Toc333411470"/>
      <w:bookmarkStart w:id="91" w:name="_Toc333411635"/>
      <w:bookmarkStart w:id="92" w:name="_Toc333411843"/>
      <w:r w:rsidRPr="00453749">
        <w:rPr>
          <w:lang w:val="es-ES"/>
        </w:rPr>
        <w:t>Microsoft Dynamics AX 2012</w:t>
      </w:r>
      <w:bookmarkEnd w:id="85"/>
      <w:bookmarkEnd w:id="86"/>
      <w:bookmarkEnd w:id="87"/>
      <w:bookmarkEnd w:id="88"/>
      <w:bookmarkEnd w:id="89"/>
      <w:bookmarkEnd w:id="90"/>
      <w:bookmarkEnd w:id="91"/>
      <w:bookmarkEnd w:id="92"/>
      <w:r w:rsidR="00365090">
        <w:fldChar w:fldCharType="begin"/>
      </w:r>
      <w:r w:rsidRPr="00453749">
        <w:rPr>
          <w:lang w:val="es-ES"/>
        </w:rPr>
        <w:instrText xml:space="preserve">XE "Microsoft Dynamics AX 2012" </w:instrText>
      </w:r>
      <w:r w:rsidR="00365090">
        <w:fldChar w:fldCharType="end"/>
      </w:r>
      <w:r w:rsidRPr="00453749">
        <w:rPr>
          <w:lang w:val="es-ES"/>
        </w:rPr>
        <w:t xml:space="preserve"> </w:t>
      </w:r>
    </w:p>
    <w:p w:rsidR="000A570B" w:rsidRPr="00453749" w:rsidRDefault="000A570B" w:rsidP="000A570B">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t xml:space="preserve">Movilidad de Licencias en Granjas de Servidores: </w:t>
            </w:r>
            <w:r>
              <w:rPr>
                <w:b/>
              </w:rPr>
              <w:t>No</w:t>
            </w:r>
            <w:r>
              <w:t xml:space="preserve"> </w:t>
            </w:r>
          </w:p>
        </w:tc>
        <w:tc>
          <w:tcPr>
            <w:tcW w:w="2523" w:type="pct"/>
          </w:tcPr>
          <w:p w:rsidR="000A570B" w:rsidRDefault="000A570B" w:rsidP="00AE7BEF">
            <w:pPr>
              <w:pStyle w:val="PURLMSH"/>
            </w:pPr>
            <w:r>
              <w:t xml:space="preserve">Ver Notificación Aplicable: </w:t>
            </w:r>
            <w:r>
              <w:rPr>
                <w:b/>
              </w:rPr>
              <w:t>No</w:t>
            </w:r>
          </w:p>
        </w:tc>
      </w:tr>
      <w:tr w:rsidR="000A570B" w:rsidTr="00AE7BEF">
        <w:tc>
          <w:tcPr>
            <w:tcW w:w="2477" w:type="pct"/>
          </w:tcPr>
          <w:p w:rsidR="000A570B" w:rsidRPr="00250A5F" w:rsidRDefault="00624A7C" w:rsidP="00AE7BEF">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tcPr>
          <w:p w:rsidR="000A570B" w:rsidRDefault="000A570B" w:rsidP="00AE7BEF">
            <w:pPr>
              <w:pStyle w:val="PURLMSH"/>
            </w:pPr>
          </w:p>
        </w:tc>
      </w:tr>
    </w:tbl>
    <w:p w:rsidR="000A570B" w:rsidRDefault="000A570B" w:rsidP="000A570B">
      <w:pPr>
        <w:pStyle w:val="PURADDITIONALTERMSHEADERMB"/>
      </w:pPr>
      <w:r>
        <w:t>Términos Adicionales:</w:t>
      </w:r>
    </w:p>
    <w:p w:rsidR="000A570B" w:rsidRDefault="000A570B" w:rsidP="000A570B">
      <w:pPr>
        <w:pStyle w:val="PURBlueStrong"/>
      </w:pPr>
      <w:r>
        <w:t>Componentes</w:t>
      </w:r>
    </w:p>
    <w:p w:rsidR="000A570B" w:rsidRPr="00453749" w:rsidRDefault="000A570B" w:rsidP="00340C1F">
      <w:pPr>
        <w:pStyle w:val="PURBody-Indented"/>
        <w:rPr>
          <w:lang w:val="es-ES"/>
        </w:rPr>
      </w:pPr>
      <w:r w:rsidRPr="00453749">
        <w:rPr>
          <w:lang w:val="es-ES"/>
        </w:rPr>
        <w:t>Usted sólo podrá ejecutar instancias de partes separadas de funcionalidad conocidas como componentes por procesador junto con la edición de licencia SAL que seleccione.</w:t>
      </w:r>
      <w:r w:rsidR="006D58CA" w:rsidRPr="00453749">
        <w:rPr>
          <w:lang w:val="es-ES"/>
        </w:rPr>
        <w:t xml:space="preserve"> </w:t>
      </w:r>
      <w:r w:rsidRPr="00453749">
        <w:rPr>
          <w:lang w:val="es-ES"/>
        </w:rPr>
        <w:t>Podremos modificar la lista de componentes.</w:t>
      </w:r>
      <w:r w:rsidR="006D58CA" w:rsidRPr="00453749">
        <w:rPr>
          <w:lang w:val="es-ES"/>
        </w:rPr>
        <w:t xml:space="preserve"> </w:t>
      </w:r>
      <w:r w:rsidRPr="00453749">
        <w:rPr>
          <w:lang w:val="es-ES"/>
        </w:rPr>
        <w:t xml:space="preserve">Para obtener información detallada sobre los componentes adicionales disponibles, visite </w:t>
      </w:r>
      <w:hyperlink r:id="rId44" w:history="1">
        <w:r w:rsidR="00340C1F" w:rsidRPr="00453749">
          <w:rPr>
            <w:rStyle w:val="Hyperlink"/>
            <w:lang w:val="es-ES"/>
          </w:rPr>
          <w:t>http://www.explore.ms</w:t>
        </w:r>
      </w:hyperlink>
      <w:r w:rsidRPr="00453749">
        <w:rPr>
          <w:lang w:val="es-ES"/>
        </w:rPr>
        <w:t>.</w:t>
      </w:r>
    </w:p>
    <w:p w:rsidR="000A570B" w:rsidRPr="00453749" w:rsidRDefault="000A570B" w:rsidP="000A570B">
      <w:pPr>
        <w:pStyle w:val="PURBody-Indented"/>
        <w:rPr>
          <w:lang w:val="es-ES"/>
        </w:rPr>
      </w:pPr>
      <w:r w:rsidRPr="00453749">
        <w:rPr>
          <w:lang w:val="es-ES"/>
        </w:rPr>
        <w:t xml:space="preserve">Sólo es necesario obtener una licencia e informar de una Licencia de procesador por </w:t>
      </w:r>
      <w:r w:rsidR="006D58CA" w:rsidRPr="00453749">
        <w:rPr>
          <w:lang w:val="es-ES"/>
        </w:rPr>
        <w:t>“</w:t>
      </w:r>
      <w:r w:rsidRPr="00453749">
        <w:rPr>
          <w:lang w:val="es-ES"/>
        </w:rPr>
        <w:t>base de datos del sistema</w:t>
      </w:r>
      <w:r w:rsidR="006D58CA" w:rsidRPr="00453749">
        <w:rPr>
          <w:lang w:val="es-ES"/>
        </w:rPr>
        <w:t>”</w:t>
      </w:r>
      <w:r w:rsidRPr="00453749">
        <w:rPr>
          <w:lang w:val="es-ES"/>
        </w:rPr>
        <w:t xml:space="preserve"> para aquellos componentes con licencia bajo el modelo Licencia Por procesador, sin importar cuántos procesadores se utilicen. Por </w:t>
      </w:r>
      <w:r w:rsidR="006D58CA" w:rsidRPr="00453749">
        <w:rPr>
          <w:lang w:val="es-ES"/>
        </w:rPr>
        <w:t>“</w:t>
      </w:r>
      <w:r w:rsidRPr="00453749">
        <w:rPr>
          <w:lang w:val="es-ES"/>
        </w:rPr>
        <w:t>base de datos del sistema</w:t>
      </w:r>
      <w:r w:rsidR="006D58CA" w:rsidRPr="00453749">
        <w:rPr>
          <w:lang w:val="es-ES"/>
        </w:rPr>
        <w:t>”</w:t>
      </w:r>
      <w:r w:rsidRPr="00453749">
        <w:rPr>
          <w:lang w:val="es-ES"/>
        </w:rPr>
        <w:t xml:space="preserve"> se entiende la base de datos subyacente que controla los usuarios y las unidades de informes financieros.</w:t>
      </w:r>
    </w:p>
    <w:p w:rsidR="000A570B" w:rsidRPr="00453749" w:rsidRDefault="000A570B" w:rsidP="000A570B">
      <w:pPr>
        <w:pStyle w:val="PURBlueStrong"/>
        <w:rPr>
          <w:lang w:val="es-ES"/>
        </w:rPr>
      </w:pPr>
      <w:r w:rsidRPr="00453749">
        <w:rPr>
          <w:lang w:val="es-ES"/>
        </w:rPr>
        <w:t>Requisitos</w:t>
      </w:r>
      <w:r w:rsidRPr="00453749">
        <w:rPr>
          <w:smallCaps w:val="0"/>
          <w:lang w:val="es-ES"/>
        </w:rPr>
        <w:t xml:space="preserve"> </w:t>
      </w:r>
      <w:r w:rsidRPr="00453749">
        <w:rPr>
          <w:lang w:val="es-ES"/>
        </w:rPr>
        <w:t>de aptitud</w:t>
      </w:r>
    </w:p>
    <w:p w:rsidR="000A570B" w:rsidRPr="00453749" w:rsidRDefault="000A570B" w:rsidP="00340C1F">
      <w:pPr>
        <w:pStyle w:val="PURBody-Indented"/>
        <w:rPr>
          <w:lang w:val="es-ES"/>
        </w:rPr>
      </w:pPr>
      <w:r w:rsidRPr="00453749">
        <w:rPr>
          <w:lang w:val="es-ES"/>
        </w:rPr>
        <w:t xml:space="preserve">Para licenciar y usar el software, usted (y cualquiera de sus filiales que estén usando el software) debe cumplir los requisitos de examen mínimos detallados para el software en particular en </w:t>
      </w:r>
      <w:hyperlink r:id="rId45" w:history="1">
        <w:r w:rsidR="00340C1F" w:rsidRPr="00453749">
          <w:rPr>
            <w:rStyle w:val="Hyperlink"/>
            <w:lang w:val="es-ES"/>
          </w:rPr>
          <w:t>http://www.explore.ms</w:t>
        </w:r>
      </w:hyperlink>
      <w:r w:rsidRPr="00453749">
        <w:rPr>
          <w:rFonts w:eastAsia="Times New Roman"/>
          <w:lang w:val="es-ES"/>
        </w:rPr>
        <w:t xml:space="preserve"> o según lo disponga el revendedor de productos de software</w:t>
      </w:r>
      <w:r w:rsidRPr="00453749">
        <w:rPr>
          <w:lang w:val="es-ES"/>
        </w:rPr>
        <w:t>.</w:t>
      </w:r>
      <w:r w:rsidR="006D58CA" w:rsidRPr="00453749">
        <w:rPr>
          <w:lang w:val="es-ES"/>
        </w:rPr>
        <w:t xml:space="preserve"> </w:t>
      </w:r>
      <w:r w:rsidRPr="00453749">
        <w:rPr>
          <w:lang w:val="es-ES"/>
        </w:rPr>
        <w:t xml:space="preserve">Debe notificarnos cuando intente licenciar el software mediante el proceso que se encuentra en </w:t>
      </w:r>
      <w:hyperlink r:id="rId46" w:history="1">
        <w:r w:rsidR="00340C1F" w:rsidRPr="00453749">
          <w:rPr>
            <w:rStyle w:val="Hyperlink"/>
            <w:lang w:val="es-ES"/>
          </w:rPr>
          <w:t>http://www.explore.ms</w:t>
        </w:r>
      </w:hyperlink>
      <w:r w:rsidRPr="00453749">
        <w:rPr>
          <w:rFonts w:eastAsia="Times New Roman"/>
          <w:lang w:val="es-ES"/>
        </w:rPr>
        <w:t xml:space="preserve"> o según lo indique su revendedor de productos de software</w:t>
      </w:r>
      <w:r w:rsidRPr="00453749">
        <w:rPr>
          <w:lang w:val="es-ES"/>
        </w:rPr>
        <w:t>.</w:t>
      </w:r>
      <w:r w:rsidR="006D58CA" w:rsidRPr="00453749">
        <w:rPr>
          <w:rStyle w:val="CommentReference"/>
          <w:szCs w:val="18"/>
          <w:lang w:val="es-ES"/>
        </w:rPr>
        <w:t xml:space="preserve"> </w:t>
      </w:r>
      <w:r w:rsidRPr="00453749">
        <w:rPr>
          <w:lang w:val="es-ES"/>
        </w:rPr>
        <w:t>También debe certificar que ha cumplido los requisitos de examen aplicables.</w:t>
      </w:r>
      <w:r w:rsidR="006D58CA" w:rsidRPr="00453749">
        <w:rPr>
          <w:lang w:val="es-ES"/>
        </w:rPr>
        <w:t xml:space="preserve"> </w:t>
      </w:r>
      <w:r w:rsidRPr="00453749">
        <w:rPr>
          <w:lang w:val="es-ES"/>
        </w:rPr>
        <w:t>Verificaremos el cumplimiento de los requisitos de examen antes de otorgarle la licencia de software.</w:t>
      </w:r>
      <w:r w:rsidR="006D58CA" w:rsidRPr="00453749">
        <w:rPr>
          <w:lang w:val="es-ES"/>
        </w:rPr>
        <w:t xml:space="preserve"> </w:t>
      </w:r>
      <w:r w:rsidRPr="00453749">
        <w:rPr>
          <w:lang w:val="es-ES"/>
        </w:rPr>
        <w:t>Si un usuario que es su empleado deja su trabajo y, en consecuencia, usted ya no cumple con los requisitos de aptitud, debe encontrar a otro usuario que sea su empleado y que cumpla los requisitos mínimos de aptitud en un plazo de noventa (90) días.</w:t>
      </w:r>
      <w:r w:rsidR="006D58CA" w:rsidRPr="00453749">
        <w:rPr>
          <w:lang w:val="es-ES"/>
        </w:rPr>
        <w:t xml:space="preserve"> </w:t>
      </w:r>
      <w:r w:rsidRPr="00453749">
        <w:rPr>
          <w:lang w:val="es-ES"/>
        </w:rPr>
        <w:t>Podremos modificar los requisitos de aptitud en cualquier momento.</w:t>
      </w:r>
      <w:r w:rsidR="006D58CA" w:rsidRPr="00453749">
        <w:rPr>
          <w:lang w:val="es-ES"/>
        </w:rPr>
        <w:t xml:space="preserve"> </w:t>
      </w:r>
      <w:r w:rsidRPr="00453749">
        <w:rPr>
          <w:lang w:val="es-ES"/>
        </w:rPr>
        <w:t>No obstante, si se agregan requisitos de aptitud, éstos entrarán en vigor una vez transcurrido un año a partir de la recepción de la notificación escrita de Microsoft.</w:t>
      </w:r>
    </w:p>
    <w:p w:rsidR="000A570B" w:rsidRPr="00453749" w:rsidRDefault="000A570B" w:rsidP="000A570B">
      <w:pPr>
        <w:pStyle w:val="PURBlueStrong"/>
        <w:rPr>
          <w:lang w:val="es-ES"/>
        </w:rPr>
      </w:pPr>
      <w:r w:rsidRPr="00453749">
        <w:rPr>
          <w:lang w:val="es-ES"/>
        </w:rPr>
        <w:t>Claves de licencia</w:t>
      </w:r>
    </w:p>
    <w:p w:rsidR="000A570B" w:rsidRPr="00453749" w:rsidRDefault="000A570B" w:rsidP="00ED4123">
      <w:pPr>
        <w:pStyle w:val="PURBody-Indented"/>
        <w:rPr>
          <w:lang w:val="es-ES"/>
        </w:rPr>
      </w:pPr>
      <w:r w:rsidRPr="00453749">
        <w:rPr>
          <w:lang w:val="es-ES"/>
        </w:rPr>
        <w:t xml:space="preserve">Para instalar y utilizar la funcionalidad de los productos de software, es necesario obtener las correspondientes claves de licencia de Microsoft. Los procedimientos para obtener dichas claves de licencia se publicarán en </w:t>
      </w:r>
      <w:hyperlink r:id="rId47" w:history="1">
        <w:r w:rsidR="00ED4123" w:rsidRPr="00453749">
          <w:rPr>
            <w:rStyle w:val="Hyperlink"/>
            <w:lang w:val="es-ES"/>
          </w:rPr>
          <w:t>http://www.explore.ms</w:t>
        </w:r>
      </w:hyperlink>
      <w:r w:rsidRPr="00453749">
        <w:rPr>
          <w:lang w:val="es-ES"/>
        </w:rPr>
        <w:t xml:space="preserve"> o según lo disponga el revendedor de productos de software.</w:t>
      </w:r>
    </w:p>
    <w:p w:rsidR="000A570B" w:rsidRPr="00453749" w:rsidRDefault="000A570B" w:rsidP="000A570B">
      <w:pPr>
        <w:pStyle w:val="PURBlueStrong"/>
        <w:rPr>
          <w:lang w:val="es-ES"/>
        </w:rPr>
      </w:pPr>
      <w:r w:rsidRPr="00453749">
        <w:rPr>
          <w:lang w:val="es-ES"/>
        </w:rPr>
        <w:t>Localizaciones y traducciones</w:t>
      </w:r>
    </w:p>
    <w:p w:rsidR="000A570B" w:rsidRPr="00453749" w:rsidRDefault="000A570B" w:rsidP="00ED4123">
      <w:pPr>
        <w:pStyle w:val="PURBody-Indented"/>
        <w:rPr>
          <w:color w:val="00467F"/>
          <w:u w:val="single"/>
          <w:lang w:val="es-ES"/>
        </w:rPr>
      </w:pPr>
      <w:r w:rsidRPr="00453749">
        <w:rPr>
          <w:lang w:val="es-ES"/>
        </w:rPr>
        <w:t xml:space="preserve">Para obtener una lista de regiones geográficas e idiomas que Microsoft ha localizado y pone a disposición comercial, visite </w:t>
      </w:r>
      <w:hyperlink r:id="rId48" w:history="1">
        <w:r w:rsidR="00ED4123" w:rsidRPr="00453749">
          <w:rPr>
            <w:rStyle w:val="Hyperlink"/>
            <w:lang w:val="es-ES"/>
          </w:rPr>
          <w:t>http://www.microsoft.com/dynamics/en/us/products/ax-availability.aspx</w:t>
        </w:r>
      </w:hyperlink>
      <w:r w:rsidRPr="00453749">
        <w:rPr>
          <w:rStyle w:val="Hyperlink"/>
          <w:u w:val="none"/>
          <w:lang w:val="es-ES"/>
        </w:rPr>
        <w:t>.</w:t>
      </w:r>
    </w:p>
    <w:p w:rsidR="000A570B" w:rsidRPr="00453749" w:rsidRDefault="000A570B" w:rsidP="000A570B">
      <w:pPr>
        <w:pStyle w:val="PURBody-Indented"/>
        <w:rPr>
          <w:lang w:val="es-ES"/>
        </w:rPr>
      </w:pPr>
      <w:r w:rsidRPr="00453749">
        <w:rPr>
          <w:lang w:val="es-ES"/>
        </w:rPr>
        <w:t>El software incluye características y funcionalidad diseñadas para abordar determinadas leyes y/o reglamentos de impuestos, financieros o contables y requisitos comerciales, para las regiones geográficas para las cuales se localizó.</w:t>
      </w:r>
      <w:r w:rsidR="006D58CA" w:rsidRPr="00453749">
        <w:rPr>
          <w:lang w:val="es-ES"/>
        </w:rPr>
        <w:t xml:space="preserve"> </w:t>
      </w:r>
      <w:r w:rsidRPr="00453749">
        <w:rPr>
          <w:lang w:val="es-ES"/>
        </w:rPr>
        <w:t>Las leyes y reglamentos varían según la región y el software no trata todas las leyes, reglamentos o requisitos comerciales en estas regiones.</w:t>
      </w:r>
    </w:p>
    <w:p w:rsidR="000A570B" w:rsidRPr="00453749" w:rsidRDefault="000A570B" w:rsidP="000A570B">
      <w:pPr>
        <w:pStyle w:val="PURBody-Indented"/>
        <w:rPr>
          <w:lang w:val="es-ES"/>
        </w:rPr>
      </w:pPr>
      <w:r w:rsidRPr="00453749">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6D58CA" w:rsidRPr="00453749">
        <w:rPr>
          <w:lang w:val="es-ES"/>
        </w:rPr>
        <w:t xml:space="preserve"> </w:t>
      </w:r>
      <w:r w:rsidRPr="00453749">
        <w:rPr>
          <w:lang w:val="es-ES"/>
        </w:rPr>
        <w:t>Debido a que las leyes y reglamentos varían según la región, esto puede afectar el uso de la funcionalidad deseada en las regiones para las cuales no ha sido creada.</w:t>
      </w:r>
      <w:r w:rsidR="006D58CA" w:rsidRPr="00453749">
        <w:rPr>
          <w:lang w:val="es-ES"/>
        </w:rPr>
        <w:t xml:space="preserve"> </w:t>
      </w:r>
      <w:r w:rsidRPr="00453749">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6D58CA" w:rsidRPr="00453749">
        <w:rPr>
          <w:lang w:val="es-ES"/>
        </w:rPr>
        <w:t xml:space="preserve"> </w:t>
      </w:r>
      <w:r w:rsidRPr="00453749">
        <w:rPr>
          <w:lang w:val="es-ES"/>
        </w:rPr>
        <w:t>Consulte al asesor de impuestos de la región geográfica donde pretende usar este software para determinar si la funcionalidad es apropiada para usar en esa región.</w:t>
      </w:r>
    </w:p>
    <w:p w:rsidR="00607396" w:rsidRPr="00453749" w:rsidRDefault="00607396" w:rsidP="000A570B">
      <w:pPr>
        <w:pStyle w:val="PURBody-Indented"/>
        <w:rPr>
          <w:lang w:val="es-ES"/>
        </w:rPr>
      </w:pPr>
    </w:p>
    <w:p w:rsidR="000A570B" w:rsidRPr="00453749" w:rsidRDefault="000A570B" w:rsidP="00ED4123">
      <w:pPr>
        <w:pStyle w:val="PURBody-Indented"/>
        <w:rPr>
          <w:lang w:val="es-ES"/>
        </w:rPr>
      </w:pPr>
      <w:r w:rsidRPr="00453749">
        <w:rPr>
          <w:lang w:val="es-ES"/>
        </w:rPr>
        <w:lastRenderedPageBreak/>
        <w:t>Si desea realizar localizaciones y/o traducciones del software, debe tener un Contrato Marco de Licencia para Partner para Traducción y Localización (MPLLA).</w:t>
      </w:r>
      <w:r w:rsidR="006D58CA" w:rsidRPr="00453749">
        <w:rPr>
          <w:lang w:val="es-ES"/>
        </w:rPr>
        <w:t xml:space="preserve"> </w:t>
      </w:r>
      <w:r w:rsidRPr="00453749">
        <w:rPr>
          <w:lang w:val="es-ES"/>
        </w:rPr>
        <w:t xml:space="preserve">Para obtener más información sobre el Programa de Licencias de Traducción y Localización de Partner Dynamics para Microsoft, consulte </w:t>
      </w:r>
      <w:hyperlink r:id="rId49" w:history="1">
        <w:r w:rsidR="00ED4123" w:rsidRPr="00453749">
          <w:rPr>
            <w:rStyle w:val="Hyperlink"/>
            <w:lang w:val="es-ES"/>
          </w:rPr>
          <w:t>https://mbs.microsoft.com/partnersource/partneressentials/pllp</w:t>
        </w:r>
      </w:hyperlink>
      <w:r w:rsidRPr="00453749">
        <w:rPr>
          <w:lang w:val="es-ES"/>
        </w:rPr>
        <w:t xml:space="preserve"> o póngase en contacto con su Gestor de cuentas de partner.</w:t>
      </w:r>
    </w:p>
    <w:p w:rsidR="000A570B" w:rsidRPr="00453749" w:rsidRDefault="00E630E5" w:rsidP="00656041">
      <w:pPr>
        <w:pStyle w:val="PURBreadcrumb"/>
        <w:rPr>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0A570B" w:rsidRPr="00453749" w:rsidRDefault="000A570B" w:rsidP="000A570B">
      <w:pPr>
        <w:pStyle w:val="PURProductName"/>
        <w:rPr>
          <w:lang w:val="es-ES"/>
        </w:rPr>
      </w:pPr>
      <w:bookmarkStart w:id="93" w:name="_Toc299524954"/>
      <w:bookmarkStart w:id="94" w:name="_Toc299531306"/>
      <w:bookmarkStart w:id="95" w:name="_Toc299531414"/>
      <w:bookmarkStart w:id="96" w:name="_Toc299531522"/>
      <w:bookmarkStart w:id="97" w:name="_Toc299957131"/>
      <w:bookmarkStart w:id="98" w:name="_Toc333411471"/>
      <w:bookmarkStart w:id="99" w:name="_Toc333411636"/>
      <w:bookmarkStart w:id="100" w:name="_Toc333411844"/>
      <w:r w:rsidRPr="00453749">
        <w:rPr>
          <w:lang w:val="es-ES"/>
        </w:rPr>
        <w:t>Microsoft Dynamics C5 2012</w:t>
      </w:r>
      <w:bookmarkEnd w:id="93"/>
      <w:bookmarkEnd w:id="94"/>
      <w:bookmarkEnd w:id="95"/>
      <w:bookmarkEnd w:id="96"/>
      <w:bookmarkEnd w:id="97"/>
      <w:bookmarkEnd w:id="98"/>
      <w:bookmarkEnd w:id="99"/>
      <w:bookmarkEnd w:id="100"/>
      <w:r w:rsidR="00365090">
        <w:fldChar w:fldCharType="begin"/>
      </w:r>
      <w:r w:rsidRPr="00453749">
        <w:rPr>
          <w:lang w:val="es-ES"/>
        </w:rPr>
        <w:instrText xml:space="preserve">XE "Microsoft Dynamics C5 2012" </w:instrText>
      </w:r>
      <w:r w:rsidR="00365090">
        <w:fldChar w:fldCharType="end"/>
      </w:r>
    </w:p>
    <w:p w:rsidR="000A570B" w:rsidRPr="00453749" w:rsidRDefault="000A570B" w:rsidP="000A570B">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p w:rsidR="000A570B" w:rsidRPr="00453749" w:rsidRDefault="006E381D" w:rsidP="000A570B">
      <w:pPr>
        <w:pStyle w:val="PURBody"/>
        <w:rPr>
          <w:b/>
          <w:lang w:val="es-ES"/>
        </w:rPr>
      </w:pPr>
      <w:r w:rsidRPr="00453749">
        <w:rPr>
          <w:b/>
          <w:lang w:val="es-ES"/>
        </w:rPr>
        <w:t>Sólo para uso en Islandia y Dinamarca</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t xml:space="preserve">Movilidad de Licencias en Granjas de Servidores: </w:t>
            </w:r>
            <w:r>
              <w:rPr>
                <w:b/>
              </w:rPr>
              <w:t>No</w:t>
            </w:r>
            <w:r>
              <w:t xml:space="preserve"> </w:t>
            </w:r>
          </w:p>
        </w:tc>
        <w:tc>
          <w:tcPr>
            <w:tcW w:w="2523" w:type="pct"/>
          </w:tcPr>
          <w:p w:rsidR="000A570B" w:rsidRDefault="000A570B" w:rsidP="00AE7BEF">
            <w:pPr>
              <w:pStyle w:val="PURLMSH"/>
            </w:pPr>
            <w:r>
              <w:t xml:space="preserve">Ver Notificación Aplicable: </w:t>
            </w:r>
            <w:r>
              <w:rPr>
                <w:b/>
              </w:rPr>
              <w:t>No</w:t>
            </w:r>
          </w:p>
        </w:tc>
      </w:tr>
      <w:tr w:rsidR="000A570B" w:rsidTr="00AE7BEF">
        <w:tc>
          <w:tcPr>
            <w:tcW w:w="2477" w:type="pct"/>
          </w:tcPr>
          <w:p w:rsidR="000A570B" w:rsidRPr="00250A5F" w:rsidRDefault="00624A7C" w:rsidP="00AE7BEF">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tcPr>
          <w:p w:rsidR="000A570B" w:rsidRDefault="000A570B" w:rsidP="00AE7BEF">
            <w:pPr>
              <w:pStyle w:val="PURLMSH"/>
            </w:pPr>
          </w:p>
        </w:tc>
      </w:tr>
    </w:tbl>
    <w:p w:rsidR="000A570B" w:rsidRDefault="000A570B" w:rsidP="000A570B">
      <w:pPr>
        <w:pStyle w:val="PURADDITIONALTERMSHEADERMB"/>
      </w:pPr>
      <w:r>
        <w:t>Términos Adicionales:</w:t>
      </w:r>
    </w:p>
    <w:p w:rsidR="000A570B" w:rsidRDefault="000A570B" w:rsidP="000A570B">
      <w:pPr>
        <w:pStyle w:val="PURBlueStrong"/>
      </w:pPr>
      <w:r>
        <w:t>Componentes</w:t>
      </w:r>
    </w:p>
    <w:p w:rsidR="000A570B" w:rsidRPr="00453749" w:rsidRDefault="000A570B" w:rsidP="00245488">
      <w:pPr>
        <w:pStyle w:val="PURBody-Indented"/>
        <w:spacing w:after="80"/>
        <w:ind w:left="274"/>
        <w:rPr>
          <w:lang w:val="es-ES"/>
        </w:rPr>
      </w:pPr>
      <w:r w:rsidRPr="00453749">
        <w:rPr>
          <w:lang w:val="es-ES"/>
        </w:rPr>
        <w:t>Usted sólo podrá ejecutar instancias de partes separadas de funcionalidad conocidas como componentes por procesador junto con la edición de licencia SAL que seleccione.</w:t>
      </w:r>
      <w:r w:rsidR="006D58CA" w:rsidRPr="00453749">
        <w:rPr>
          <w:lang w:val="es-ES"/>
        </w:rPr>
        <w:t xml:space="preserve"> </w:t>
      </w:r>
      <w:r w:rsidRPr="00453749">
        <w:rPr>
          <w:lang w:val="es-ES"/>
        </w:rPr>
        <w:t>Podremos modificar la lista de componentes.</w:t>
      </w:r>
      <w:r w:rsidR="006D58CA" w:rsidRPr="00453749">
        <w:rPr>
          <w:lang w:val="es-ES"/>
        </w:rPr>
        <w:t xml:space="preserve"> </w:t>
      </w:r>
      <w:r w:rsidRPr="00453749">
        <w:rPr>
          <w:lang w:val="es-ES"/>
        </w:rPr>
        <w:t xml:space="preserve">Para obtener información detallada sobre los componentes adicionales disponibles, visite </w:t>
      </w:r>
      <w:hyperlink r:id="rId50" w:history="1">
        <w:r w:rsidR="00E42612" w:rsidRPr="00453749">
          <w:rPr>
            <w:rStyle w:val="Hyperlink"/>
            <w:lang w:val="es-ES"/>
          </w:rPr>
          <w:t>http://www.explore.ms</w:t>
        </w:r>
      </w:hyperlink>
      <w:r w:rsidRPr="00453749">
        <w:rPr>
          <w:lang w:val="es-ES"/>
        </w:rPr>
        <w:t xml:space="preserve">. </w:t>
      </w:r>
    </w:p>
    <w:p w:rsidR="000A570B" w:rsidRPr="00453749" w:rsidRDefault="000A570B" w:rsidP="00245488">
      <w:pPr>
        <w:pStyle w:val="PURBody-Indented"/>
        <w:spacing w:after="80"/>
        <w:ind w:left="274"/>
        <w:rPr>
          <w:lang w:val="es-ES"/>
        </w:rPr>
      </w:pPr>
      <w:r w:rsidRPr="00453749">
        <w:rPr>
          <w:lang w:val="es-ES"/>
        </w:rPr>
        <w:t xml:space="preserve">Sólo es necesario obtener una licencia e informar de una Licencia de procesador por </w:t>
      </w:r>
      <w:r w:rsidR="006D58CA" w:rsidRPr="00453749">
        <w:rPr>
          <w:lang w:val="es-ES"/>
        </w:rPr>
        <w:t>“</w:t>
      </w:r>
      <w:r w:rsidRPr="00453749">
        <w:rPr>
          <w:lang w:val="es-ES"/>
        </w:rPr>
        <w:t>base de datos del sistema</w:t>
      </w:r>
      <w:r w:rsidR="006D58CA" w:rsidRPr="00453749">
        <w:rPr>
          <w:lang w:val="es-ES"/>
        </w:rPr>
        <w:t>”</w:t>
      </w:r>
      <w:r w:rsidRPr="00453749">
        <w:rPr>
          <w:lang w:val="es-ES"/>
        </w:rPr>
        <w:t xml:space="preserve"> para aquellos componentes con licencia bajo el modelo Licencia Por procesador, sin importar cuántos procesadores se utilicen. Por </w:t>
      </w:r>
      <w:r w:rsidR="006D58CA" w:rsidRPr="00453749">
        <w:rPr>
          <w:lang w:val="es-ES"/>
        </w:rPr>
        <w:t>“</w:t>
      </w:r>
      <w:r w:rsidRPr="00453749">
        <w:rPr>
          <w:lang w:val="es-ES"/>
        </w:rPr>
        <w:t>base de datos del sistema</w:t>
      </w:r>
      <w:r w:rsidR="006D58CA" w:rsidRPr="00453749">
        <w:rPr>
          <w:lang w:val="es-ES"/>
        </w:rPr>
        <w:t>”</w:t>
      </w:r>
      <w:r w:rsidRPr="00453749">
        <w:rPr>
          <w:lang w:val="es-ES"/>
        </w:rPr>
        <w:t xml:space="preserve"> se entiende la base de datos subyacente que controla los usuarios y las unidades de informes financieros. </w:t>
      </w:r>
    </w:p>
    <w:p w:rsidR="000A570B" w:rsidRPr="00453749" w:rsidRDefault="000A570B" w:rsidP="000A570B">
      <w:pPr>
        <w:pStyle w:val="PURBlueStrong"/>
        <w:rPr>
          <w:lang w:val="es-ES"/>
        </w:rPr>
      </w:pPr>
      <w:r w:rsidRPr="00453749">
        <w:rPr>
          <w:lang w:val="es-ES"/>
        </w:rPr>
        <w:t>Requisitos de aptitud</w:t>
      </w:r>
    </w:p>
    <w:p w:rsidR="000A570B" w:rsidRPr="00453749" w:rsidRDefault="000A570B" w:rsidP="00245488">
      <w:pPr>
        <w:pStyle w:val="PURBody-Indented"/>
        <w:spacing w:after="80"/>
        <w:ind w:left="274"/>
        <w:rPr>
          <w:lang w:val="es-ES"/>
        </w:rPr>
      </w:pPr>
      <w:r w:rsidRPr="00453749">
        <w:rPr>
          <w:lang w:val="es-ES"/>
        </w:rPr>
        <w:t xml:space="preserve">Para licenciar y usar el software, usted (y cualquiera de sus filiales que estén usando el software) debe cumplir los requisitos de examen mínimos detallados para el software en particular en </w:t>
      </w:r>
      <w:hyperlink r:id="rId51" w:history="1">
        <w:r w:rsidR="00E42612" w:rsidRPr="00453749">
          <w:rPr>
            <w:rStyle w:val="Hyperlink"/>
            <w:lang w:val="es-ES"/>
          </w:rPr>
          <w:t>http://www.explore.ms</w:t>
        </w:r>
      </w:hyperlink>
      <w:r w:rsidRPr="00453749">
        <w:rPr>
          <w:rFonts w:eastAsia="Times New Roman"/>
          <w:lang w:val="es-ES"/>
        </w:rPr>
        <w:t xml:space="preserve"> o según lo disponga el revendedor de productos de software</w:t>
      </w:r>
      <w:r w:rsidRPr="00453749">
        <w:rPr>
          <w:lang w:val="es-ES"/>
        </w:rPr>
        <w:t>.</w:t>
      </w:r>
      <w:r w:rsidR="006D58CA" w:rsidRPr="00453749">
        <w:rPr>
          <w:lang w:val="es-ES"/>
        </w:rPr>
        <w:t xml:space="preserve"> </w:t>
      </w:r>
      <w:r w:rsidRPr="00453749">
        <w:rPr>
          <w:lang w:val="es-ES"/>
        </w:rPr>
        <w:t xml:space="preserve">Debe notificarnos cuando intente licenciar el software mediante el proceso que se encuentra en </w:t>
      </w:r>
      <w:hyperlink r:id="rId52" w:history="1">
        <w:r w:rsidR="00E42612" w:rsidRPr="00453749">
          <w:rPr>
            <w:rStyle w:val="Hyperlink"/>
            <w:lang w:val="es-ES"/>
          </w:rPr>
          <w:t>http://www.explore.ms</w:t>
        </w:r>
      </w:hyperlink>
      <w:r w:rsidRPr="00453749">
        <w:rPr>
          <w:rFonts w:eastAsia="Times New Roman"/>
          <w:lang w:val="es-ES"/>
        </w:rPr>
        <w:t xml:space="preserve"> o según lo indique su revendedor de productos de software</w:t>
      </w:r>
      <w:r w:rsidRPr="00453749">
        <w:rPr>
          <w:lang w:val="es-ES"/>
        </w:rPr>
        <w:t>.</w:t>
      </w:r>
      <w:r w:rsidR="006D58CA" w:rsidRPr="00453749">
        <w:rPr>
          <w:rStyle w:val="CommentReference"/>
          <w:szCs w:val="18"/>
          <w:lang w:val="es-ES"/>
        </w:rPr>
        <w:t xml:space="preserve"> </w:t>
      </w:r>
      <w:r w:rsidRPr="00453749">
        <w:rPr>
          <w:lang w:val="es-ES"/>
        </w:rPr>
        <w:t>También debe certificar que ha cumplido los requisitos de examen aplicables.</w:t>
      </w:r>
      <w:r w:rsidR="006D58CA" w:rsidRPr="00453749">
        <w:rPr>
          <w:lang w:val="es-ES"/>
        </w:rPr>
        <w:t xml:space="preserve"> </w:t>
      </w:r>
      <w:r w:rsidRPr="00453749">
        <w:rPr>
          <w:lang w:val="es-ES"/>
        </w:rPr>
        <w:t>Verificaremos el cumplimiento de los requisitos de examen antes de otorgarle la licencia de software.</w:t>
      </w:r>
      <w:r w:rsidR="006D58CA" w:rsidRPr="00453749">
        <w:rPr>
          <w:lang w:val="es-ES"/>
        </w:rPr>
        <w:t xml:space="preserve"> </w:t>
      </w:r>
      <w:r w:rsidRPr="00453749">
        <w:rPr>
          <w:lang w:val="es-ES"/>
        </w:rPr>
        <w:t>Si un usuario que es su empleado deja su trabajo y, en consecuencia, usted ya no cumple con los requisitos de aptitud, debe encontrar a otro usuario que sea su empleado y que cumpla los requisitos mínimos de aptitud en un plazo de noventa (90) días.</w:t>
      </w:r>
      <w:r w:rsidR="006D58CA" w:rsidRPr="00453749">
        <w:rPr>
          <w:lang w:val="es-ES"/>
        </w:rPr>
        <w:t xml:space="preserve"> </w:t>
      </w:r>
      <w:r w:rsidRPr="00453749">
        <w:rPr>
          <w:lang w:val="es-ES"/>
        </w:rPr>
        <w:t>Podremos modificar los requisitos de aptitud en cualquier momento.</w:t>
      </w:r>
      <w:r w:rsidR="006D58CA" w:rsidRPr="00453749">
        <w:rPr>
          <w:lang w:val="es-ES"/>
        </w:rPr>
        <w:t xml:space="preserve"> </w:t>
      </w:r>
      <w:r w:rsidRPr="00453749">
        <w:rPr>
          <w:lang w:val="es-ES"/>
        </w:rPr>
        <w:t>No obstante, si se agregan requisitos de aptitud, éstos entrarán en vigor una vez transcurrido un año a partir de la recepción de la notificación escrita de Microsoft.</w:t>
      </w:r>
    </w:p>
    <w:p w:rsidR="000A570B" w:rsidRPr="00453749" w:rsidRDefault="000A570B" w:rsidP="000A570B">
      <w:pPr>
        <w:pStyle w:val="PURBlueStrong"/>
        <w:rPr>
          <w:lang w:val="es-ES"/>
        </w:rPr>
      </w:pPr>
      <w:r w:rsidRPr="00453749">
        <w:rPr>
          <w:lang w:val="es-ES"/>
        </w:rPr>
        <w:t>Claves de licencia</w:t>
      </w:r>
    </w:p>
    <w:p w:rsidR="000A570B" w:rsidRPr="00453749" w:rsidRDefault="000A570B" w:rsidP="00245488">
      <w:pPr>
        <w:pStyle w:val="PURBody-Indented"/>
        <w:spacing w:after="80"/>
        <w:ind w:left="274"/>
        <w:rPr>
          <w:lang w:val="es-ES"/>
        </w:rPr>
      </w:pPr>
      <w:r w:rsidRPr="00453749">
        <w:rPr>
          <w:lang w:val="es-ES"/>
        </w:rPr>
        <w:t xml:space="preserve">Para instalar y utilizar la funcionalidad de los productos de software, es necesario obtener las correspondientes claves de licencia de Microsoft. Los procedimientos para obtener dichas claves de licencia se publicarán en </w:t>
      </w:r>
      <w:hyperlink r:id="rId53" w:history="1">
        <w:r w:rsidR="00E42612" w:rsidRPr="00453749">
          <w:rPr>
            <w:rStyle w:val="Hyperlink"/>
            <w:lang w:val="es-ES"/>
          </w:rPr>
          <w:t>http://www.explore.ms</w:t>
        </w:r>
      </w:hyperlink>
      <w:r w:rsidRPr="00453749">
        <w:rPr>
          <w:lang w:val="es-ES"/>
        </w:rPr>
        <w:t xml:space="preserve"> o según lo disponga el revendedor de productos de software.</w:t>
      </w:r>
    </w:p>
    <w:p w:rsidR="000A570B" w:rsidRPr="00453749" w:rsidRDefault="000A570B" w:rsidP="000A570B">
      <w:pPr>
        <w:pStyle w:val="PURBlueStrong"/>
        <w:rPr>
          <w:lang w:val="es-ES"/>
        </w:rPr>
      </w:pPr>
      <w:r w:rsidRPr="00453749">
        <w:rPr>
          <w:lang w:val="es-ES"/>
        </w:rPr>
        <w:t>Localizaciones y traducciones</w:t>
      </w:r>
    </w:p>
    <w:p w:rsidR="000A570B" w:rsidRPr="00453749" w:rsidRDefault="000A570B" w:rsidP="00245488">
      <w:pPr>
        <w:pStyle w:val="PURBody-Indented"/>
        <w:spacing w:after="80"/>
        <w:ind w:left="274"/>
        <w:rPr>
          <w:lang w:val="es-ES"/>
        </w:rPr>
      </w:pPr>
      <w:r w:rsidRPr="00453749">
        <w:rPr>
          <w:lang w:val="es-ES"/>
        </w:rPr>
        <w:t>El software incluye características y funcionalidad diseñadas para abordar determinadas leyes y/o reglamentos de impuestos, financieros o contables y requisitos comerciales, para las regiones geográficas para las cuales se localizó.</w:t>
      </w:r>
      <w:r w:rsidR="006D58CA" w:rsidRPr="00453749">
        <w:rPr>
          <w:lang w:val="es-ES"/>
        </w:rPr>
        <w:t xml:space="preserve"> </w:t>
      </w:r>
      <w:r w:rsidRPr="00453749">
        <w:rPr>
          <w:lang w:val="es-ES"/>
        </w:rPr>
        <w:t>Las leyes y reglamentos varían según la región y el software no trata todas las leyes, reglamentos o requisitos comerciales en estas regiones.</w:t>
      </w:r>
    </w:p>
    <w:p w:rsidR="000A570B" w:rsidRPr="00453749" w:rsidRDefault="000A570B" w:rsidP="00245488">
      <w:pPr>
        <w:pStyle w:val="PURBody-Indented"/>
        <w:spacing w:after="80"/>
        <w:ind w:left="274"/>
        <w:rPr>
          <w:lang w:val="es-ES"/>
        </w:rPr>
      </w:pPr>
      <w:r w:rsidRPr="00453749">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6D58CA" w:rsidRPr="00453749">
        <w:rPr>
          <w:lang w:val="es-ES"/>
        </w:rPr>
        <w:t xml:space="preserve"> </w:t>
      </w:r>
      <w:r w:rsidRPr="00453749">
        <w:rPr>
          <w:lang w:val="es-ES"/>
        </w:rPr>
        <w:t>Debido a que las leyes y reglamentos varían según la región, esto puede afectar el uso de la funcionalidad deseada en las regiones para las cuales no ha sido creada.</w:t>
      </w:r>
      <w:r w:rsidR="006D58CA" w:rsidRPr="00453749">
        <w:rPr>
          <w:lang w:val="es-ES"/>
        </w:rPr>
        <w:t xml:space="preserve"> </w:t>
      </w:r>
      <w:r w:rsidRPr="00453749">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6D58CA" w:rsidRPr="00453749">
        <w:rPr>
          <w:lang w:val="es-ES"/>
        </w:rPr>
        <w:t xml:space="preserve"> </w:t>
      </w:r>
      <w:r w:rsidRPr="00453749">
        <w:rPr>
          <w:lang w:val="es-ES"/>
        </w:rPr>
        <w:t>Consulte al asesor de impuestos de la región geográfica donde pretende usar este software para determinar si la funcionalidad es apropiada para usar en esa región.</w:t>
      </w:r>
    </w:p>
    <w:p w:rsidR="000A570B" w:rsidRPr="00453749" w:rsidRDefault="000A570B" w:rsidP="00245488">
      <w:pPr>
        <w:pStyle w:val="PURBody-Indented"/>
        <w:spacing w:after="80"/>
        <w:ind w:left="274"/>
        <w:rPr>
          <w:lang w:val="es-ES"/>
        </w:rPr>
      </w:pPr>
      <w:r w:rsidRPr="00453749">
        <w:rPr>
          <w:lang w:val="es-ES"/>
        </w:rPr>
        <w:t>Si desea realizar localizaciones y/o traducciones del software, debe tener un Contrato Marco de Licencia para Partner para Traducción y Localización (MPLLA).</w:t>
      </w:r>
      <w:r w:rsidR="006D58CA" w:rsidRPr="00453749">
        <w:rPr>
          <w:lang w:val="es-ES"/>
        </w:rPr>
        <w:t xml:space="preserve"> </w:t>
      </w:r>
      <w:r w:rsidRPr="00453749">
        <w:rPr>
          <w:lang w:val="es-ES"/>
        </w:rPr>
        <w:t xml:space="preserve">Para obtener más información sobre el Programa de Licencias de Traducción y Localización de Partner Dynamics para Microsoft, consulte </w:t>
      </w:r>
      <w:hyperlink r:id="rId54" w:history="1">
        <w:r w:rsidR="00E42612" w:rsidRPr="00453749">
          <w:rPr>
            <w:rStyle w:val="Hyperlink"/>
            <w:lang w:val="es-ES"/>
          </w:rPr>
          <w:t>https://mbs.microsoft.com/partnersource/partneressentials/pllp</w:t>
        </w:r>
      </w:hyperlink>
      <w:r w:rsidRPr="00453749">
        <w:rPr>
          <w:lang w:val="es-ES"/>
        </w:rPr>
        <w:t xml:space="preserve"> o póngase en contacto con su Gestor de cuentas de partner.</w:t>
      </w:r>
    </w:p>
    <w:p w:rsidR="000A570B"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245488" w:rsidRPr="00453749" w:rsidRDefault="00245488" w:rsidP="00245488">
      <w:pPr>
        <w:pStyle w:val="PURBreadcrumb"/>
        <w:keepNext w:val="0"/>
        <w:keepLines w:val="0"/>
        <w:rPr>
          <w:rStyle w:val="Hyperlink"/>
          <w:rFonts w:ascii="Arial Narrow" w:hAnsi="Arial Narrow"/>
          <w:sz w:val="16"/>
          <w:lang w:val="es-ES"/>
        </w:rPr>
      </w:pPr>
    </w:p>
    <w:p w:rsidR="000A570B" w:rsidRPr="00453749" w:rsidRDefault="000A570B" w:rsidP="000A570B">
      <w:pPr>
        <w:pStyle w:val="PURProductName"/>
        <w:rPr>
          <w:lang w:val="es-ES"/>
        </w:rPr>
      </w:pPr>
      <w:bookmarkStart w:id="101" w:name="_Toc299524955"/>
      <w:bookmarkStart w:id="102" w:name="_Toc299531307"/>
      <w:bookmarkStart w:id="103" w:name="_Toc299531415"/>
      <w:bookmarkStart w:id="104" w:name="_Toc299531523"/>
      <w:bookmarkStart w:id="105" w:name="_Toc299957132"/>
      <w:bookmarkStart w:id="106" w:name="_Toc333411472"/>
      <w:bookmarkStart w:id="107" w:name="_Toc333411637"/>
      <w:bookmarkStart w:id="108" w:name="_Toc333411845"/>
      <w:r w:rsidRPr="00453749">
        <w:rPr>
          <w:lang w:val="es-ES"/>
        </w:rPr>
        <w:lastRenderedPageBreak/>
        <w:t>Microsoft Dynamics GP 2010 R2</w:t>
      </w:r>
      <w:bookmarkEnd w:id="101"/>
      <w:bookmarkEnd w:id="102"/>
      <w:bookmarkEnd w:id="103"/>
      <w:bookmarkEnd w:id="104"/>
      <w:bookmarkEnd w:id="105"/>
      <w:bookmarkEnd w:id="106"/>
      <w:bookmarkEnd w:id="107"/>
      <w:bookmarkEnd w:id="108"/>
      <w:r w:rsidR="00365090">
        <w:fldChar w:fldCharType="begin"/>
      </w:r>
      <w:r w:rsidRPr="00453749">
        <w:rPr>
          <w:lang w:val="es-ES"/>
        </w:rPr>
        <w:instrText xml:space="preserve">XE "Microsoft Dynamics GP 2010 R2" </w:instrText>
      </w:r>
      <w:r w:rsidR="00365090">
        <w:fldChar w:fldCharType="end"/>
      </w:r>
    </w:p>
    <w:p w:rsidR="000A570B" w:rsidRPr="00453749" w:rsidRDefault="000A570B" w:rsidP="000A570B">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t xml:space="preserve">Movilidad de Licencias en Granjas de Servidores: </w:t>
            </w:r>
            <w:r>
              <w:rPr>
                <w:b/>
              </w:rPr>
              <w:t>No</w:t>
            </w:r>
            <w:r>
              <w:t xml:space="preserve"> </w:t>
            </w:r>
          </w:p>
        </w:tc>
        <w:tc>
          <w:tcPr>
            <w:tcW w:w="2523" w:type="pct"/>
          </w:tcPr>
          <w:p w:rsidR="000A570B" w:rsidRDefault="000A570B" w:rsidP="00AE7BEF">
            <w:pPr>
              <w:pStyle w:val="PURLMSH"/>
            </w:pPr>
            <w:r>
              <w:t xml:space="preserve">Ver Notificación Aplicable: </w:t>
            </w:r>
            <w:r>
              <w:rPr>
                <w:b/>
              </w:rPr>
              <w:t>No</w:t>
            </w:r>
          </w:p>
        </w:tc>
      </w:tr>
      <w:tr w:rsidR="000A570B" w:rsidTr="00AE7BEF">
        <w:tc>
          <w:tcPr>
            <w:tcW w:w="2477" w:type="pct"/>
          </w:tcPr>
          <w:p w:rsidR="000A570B" w:rsidRPr="00250A5F" w:rsidRDefault="00624A7C" w:rsidP="00AE7BEF">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tcPr>
          <w:p w:rsidR="000A570B" w:rsidRDefault="000A570B" w:rsidP="00AE7BEF">
            <w:pPr>
              <w:pStyle w:val="PURLMSH"/>
            </w:pPr>
          </w:p>
        </w:tc>
      </w:tr>
    </w:tbl>
    <w:p w:rsidR="000A570B" w:rsidRDefault="000A570B" w:rsidP="000A570B">
      <w:pPr>
        <w:pStyle w:val="PURADDITIONALTERMSHEADERMB"/>
      </w:pPr>
      <w:r>
        <w:t>Términos Adicionales:</w:t>
      </w:r>
    </w:p>
    <w:p w:rsidR="000A570B" w:rsidRDefault="000A570B" w:rsidP="000A570B">
      <w:pPr>
        <w:pStyle w:val="PURBlueStrong"/>
      </w:pPr>
      <w:r>
        <w:t>Componentes</w:t>
      </w:r>
    </w:p>
    <w:p w:rsidR="000A570B" w:rsidRPr="00453749" w:rsidRDefault="000A570B" w:rsidP="00453A3E">
      <w:pPr>
        <w:pStyle w:val="PURBody-Indented"/>
        <w:rPr>
          <w:lang w:val="es-ES"/>
        </w:rPr>
      </w:pPr>
      <w:r w:rsidRPr="00453749">
        <w:rPr>
          <w:lang w:val="es-ES"/>
        </w:rPr>
        <w:t>Usted sólo podrá ejecutar instancias de partes separadas de funcionalidad conocidas como componentes por procesador junto con la edición de licencia SAL que seleccione.</w:t>
      </w:r>
      <w:r w:rsidR="006D58CA" w:rsidRPr="00453749">
        <w:rPr>
          <w:lang w:val="es-ES"/>
        </w:rPr>
        <w:t xml:space="preserve"> </w:t>
      </w:r>
      <w:r w:rsidRPr="00453749">
        <w:rPr>
          <w:lang w:val="es-ES"/>
        </w:rPr>
        <w:t>Podremos modificar la lista de componentes.</w:t>
      </w:r>
      <w:r w:rsidR="006D58CA" w:rsidRPr="00453749">
        <w:rPr>
          <w:lang w:val="es-ES"/>
        </w:rPr>
        <w:t xml:space="preserve"> </w:t>
      </w:r>
      <w:r w:rsidRPr="00453749">
        <w:rPr>
          <w:lang w:val="es-ES"/>
        </w:rPr>
        <w:t xml:space="preserve">Para obtener información detallada sobre los componentes adicionales disponibles, visite </w:t>
      </w:r>
      <w:hyperlink r:id="rId55" w:history="1">
        <w:r w:rsidR="00453A3E" w:rsidRPr="00453749">
          <w:rPr>
            <w:rStyle w:val="Hyperlink"/>
            <w:lang w:val="es-ES"/>
          </w:rPr>
          <w:t>http://www.explore.ms</w:t>
        </w:r>
      </w:hyperlink>
      <w:r w:rsidRPr="00453749">
        <w:rPr>
          <w:lang w:val="es-ES"/>
        </w:rPr>
        <w:t xml:space="preserve">. </w:t>
      </w:r>
    </w:p>
    <w:p w:rsidR="000A570B" w:rsidRPr="00453749" w:rsidRDefault="000A570B" w:rsidP="000A570B">
      <w:pPr>
        <w:pStyle w:val="PURBody-Indented"/>
        <w:rPr>
          <w:lang w:val="es-ES"/>
        </w:rPr>
      </w:pPr>
      <w:r w:rsidRPr="00453749">
        <w:rPr>
          <w:lang w:val="es-ES"/>
        </w:rPr>
        <w:t xml:space="preserve">Sólo es necesario obtener una licencia e informar de una Licencia de procesador por </w:t>
      </w:r>
      <w:r w:rsidR="006D58CA" w:rsidRPr="00453749">
        <w:rPr>
          <w:lang w:val="es-ES"/>
        </w:rPr>
        <w:t>“</w:t>
      </w:r>
      <w:r w:rsidRPr="00453749">
        <w:rPr>
          <w:lang w:val="es-ES"/>
        </w:rPr>
        <w:t>base de datos del sistema</w:t>
      </w:r>
      <w:r w:rsidR="006D58CA" w:rsidRPr="00453749">
        <w:rPr>
          <w:lang w:val="es-ES"/>
        </w:rPr>
        <w:t>”</w:t>
      </w:r>
      <w:r w:rsidRPr="00453749">
        <w:rPr>
          <w:lang w:val="es-ES"/>
        </w:rPr>
        <w:t xml:space="preserve"> para aquellos componentes con licencia bajo el modelo Licencia Por procesador, sin importar cuántos procesadores se utilicen. Por </w:t>
      </w:r>
      <w:r w:rsidR="006D58CA" w:rsidRPr="00453749">
        <w:rPr>
          <w:lang w:val="es-ES"/>
        </w:rPr>
        <w:t>“</w:t>
      </w:r>
      <w:r w:rsidRPr="00453749">
        <w:rPr>
          <w:lang w:val="es-ES"/>
        </w:rPr>
        <w:t>base de datos del sistema</w:t>
      </w:r>
      <w:r w:rsidR="006D58CA" w:rsidRPr="00453749">
        <w:rPr>
          <w:lang w:val="es-ES"/>
        </w:rPr>
        <w:t>”</w:t>
      </w:r>
      <w:r w:rsidRPr="00453749">
        <w:rPr>
          <w:lang w:val="es-ES"/>
        </w:rPr>
        <w:t xml:space="preserve"> se entiende la base de datos subyacente que controla los usuarios y las unidades de informes financieros. </w:t>
      </w:r>
    </w:p>
    <w:p w:rsidR="000A570B" w:rsidRPr="00453749" w:rsidRDefault="000A570B" w:rsidP="000A570B">
      <w:pPr>
        <w:pStyle w:val="PURBlueStrong"/>
        <w:rPr>
          <w:lang w:val="es-ES"/>
        </w:rPr>
      </w:pPr>
      <w:r w:rsidRPr="00453749">
        <w:rPr>
          <w:lang w:val="es-ES"/>
        </w:rPr>
        <w:t>Requisitos de aptitud</w:t>
      </w:r>
    </w:p>
    <w:p w:rsidR="000A570B" w:rsidRPr="00ED6D59" w:rsidRDefault="000A570B" w:rsidP="00ED6D59">
      <w:pPr>
        <w:pStyle w:val="PURBody-Indented"/>
        <w:rPr>
          <w:spacing w:val="-1"/>
          <w:lang w:val="es-ES"/>
        </w:rPr>
      </w:pPr>
      <w:r w:rsidRPr="00ED6D59">
        <w:rPr>
          <w:spacing w:val="-1"/>
          <w:lang w:val="es-ES"/>
        </w:rPr>
        <w:t xml:space="preserve">Para licenciar y usar el software, usted (y cualquiera de sus filiales que estén usando el software) debe cumplir los requisitos de examen mínimos detallados para el software en particular en </w:t>
      </w:r>
      <w:hyperlink r:id="rId56" w:history="1">
        <w:r w:rsidR="00453A3E" w:rsidRPr="00ED6D59">
          <w:rPr>
            <w:rStyle w:val="Hyperlink"/>
            <w:spacing w:val="-1"/>
            <w:lang w:val="es-ES"/>
          </w:rPr>
          <w:t>http://www.explore.ms</w:t>
        </w:r>
      </w:hyperlink>
      <w:r w:rsidRPr="00ED6D59">
        <w:rPr>
          <w:rFonts w:eastAsia="Times New Roman"/>
          <w:spacing w:val="-1"/>
          <w:lang w:val="es-ES"/>
        </w:rPr>
        <w:t xml:space="preserve"> o según lo disponga el revendedor de productos de software</w:t>
      </w:r>
      <w:r w:rsidRPr="00ED6D59">
        <w:rPr>
          <w:spacing w:val="-1"/>
          <w:lang w:val="es-ES"/>
        </w:rPr>
        <w:t>.</w:t>
      </w:r>
      <w:r w:rsidR="006D58CA" w:rsidRPr="00ED6D59">
        <w:rPr>
          <w:spacing w:val="-1"/>
          <w:lang w:val="es-ES"/>
        </w:rPr>
        <w:t xml:space="preserve"> </w:t>
      </w:r>
      <w:r w:rsidRPr="00ED6D59">
        <w:rPr>
          <w:spacing w:val="-1"/>
          <w:lang w:val="es-ES"/>
        </w:rPr>
        <w:t xml:space="preserve">Debe notificarnos cuando intente licenciar el software mediante el proceso que se encuentra en </w:t>
      </w:r>
      <w:hyperlink r:id="rId57" w:history="1">
        <w:r w:rsidR="00453A3E" w:rsidRPr="00ED6D59">
          <w:rPr>
            <w:rStyle w:val="Hyperlink"/>
            <w:spacing w:val="-1"/>
            <w:lang w:val="es-ES"/>
          </w:rPr>
          <w:t>http://www.explore.ms</w:t>
        </w:r>
      </w:hyperlink>
      <w:r w:rsidRPr="00ED6D59">
        <w:rPr>
          <w:rFonts w:eastAsia="Times New Roman"/>
          <w:spacing w:val="-1"/>
          <w:lang w:val="es-ES"/>
        </w:rPr>
        <w:t xml:space="preserve"> o</w:t>
      </w:r>
      <w:r w:rsidR="00ED6D59">
        <w:rPr>
          <w:rFonts w:eastAsia="Times New Roman"/>
          <w:spacing w:val="-1"/>
          <w:lang w:val="es-ES"/>
        </w:rPr>
        <w:t> </w:t>
      </w:r>
      <w:r w:rsidRPr="00ED6D59">
        <w:rPr>
          <w:rFonts w:eastAsia="Times New Roman"/>
          <w:spacing w:val="-1"/>
          <w:lang w:val="es-ES"/>
        </w:rPr>
        <w:t>según lo indique su revendedor de productos de software</w:t>
      </w:r>
      <w:r w:rsidRPr="00ED6D59">
        <w:rPr>
          <w:spacing w:val="-1"/>
          <w:lang w:val="es-ES"/>
        </w:rPr>
        <w:t>.</w:t>
      </w:r>
      <w:r w:rsidR="006D58CA" w:rsidRPr="00ED6D59">
        <w:rPr>
          <w:rStyle w:val="CommentReference"/>
          <w:spacing w:val="-1"/>
          <w:szCs w:val="18"/>
          <w:lang w:val="es-ES"/>
        </w:rPr>
        <w:t xml:space="preserve"> </w:t>
      </w:r>
      <w:r w:rsidRPr="00ED6D59">
        <w:rPr>
          <w:spacing w:val="-1"/>
          <w:lang w:val="es-ES"/>
        </w:rPr>
        <w:t>También debe certificar que ha cumplido los requisitos de examen aplicables.</w:t>
      </w:r>
      <w:r w:rsidR="006D58CA" w:rsidRPr="00ED6D59">
        <w:rPr>
          <w:spacing w:val="-1"/>
          <w:lang w:val="es-ES"/>
        </w:rPr>
        <w:t xml:space="preserve"> </w:t>
      </w:r>
      <w:r w:rsidRPr="00ED6D59">
        <w:rPr>
          <w:spacing w:val="-1"/>
          <w:lang w:val="es-ES"/>
        </w:rPr>
        <w:t>Verificaremos el cumplimiento de los requisitos de examen antes de otorgarle la licencia de software.</w:t>
      </w:r>
      <w:r w:rsidR="006D58CA" w:rsidRPr="00ED6D59">
        <w:rPr>
          <w:spacing w:val="-1"/>
          <w:lang w:val="es-ES"/>
        </w:rPr>
        <w:t xml:space="preserve"> </w:t>
      </w:r>
      <w:r w:rsidRPr="00ED6D59">
        <w:rPr>
          <w:spacing w:val="-1"/>
          <w:lang w:val="es-ES"/>
        </w:rPr>
        <w:t>Si un usuario que es su empleado deja su trabajo y, en consecuencia, usted ya no cumple con los requisitos de aptitud, debe encontrar a otro usuario que sea su empleado y que cumpla los requisitos mínimos de aptitud en un plazo de noventa (90) días.</w:t>
      </w:r>
      <w:r w:rsidR="006D58CA" w:rsidRPr="00ED6D59">
        <w:rPr>
          <w:spacing w:val="-1"/>
          <w:lang w:val="es-ES"/>
        </w:rPr>
        <w:t xml:space="preserve"> </w:t>
      </w:r>
      <w:r w:rsidRPr="00ED6D59">
        <w:rPr>
          <w:spacing w:val="-1"/>
          <w:lang w:val="es-ES"/>
        </w:rPr>
        <w:t>Podremos modificar los requisitos de aptitud en cualquier momento.</w:t>
      </w:r>
      <w:r w:rsidR="006D58CA" w:rsidRPr="00ED6D59">
        <w:rPr>
          <w:spacing w:val="-1"/>
          <w:lang w:val="es-ES"/>
        </w:rPr>
        <w:t xml:space="preserve"> </w:t>
      </w:r>
      <w:r w:rsidRPr="00ED6D59">
        <w:rPr>
          <w:spacing w:val="-1"/>
          <w:lang w:val="es-ES"/>
        </w:rPr>
        <w:t>No obstante, si se agregan requisitos de aptitud, éstos entrarán en vigor una vez transcurrido un año a partir de la recepción de la notificación escrita de Microsoft.</w:t>
      </w:r>
    </w:p>
    <w:p w:rsidR="000A570B" w:rsidRPr="00453749" w:rsidRDefault="000A570B" w:rsidP="000A570B">
      <w:pPr>
        <w:pStyle w:val="PURBlueStrong"/>
        <w:rPr>
          <w:lang w:val="es-ES"/>
        </w:rPr>
      </w:pPr>
      <w:r w:rsidRPr="00453749">
        <w:rPr>
          <w:lang w:val="es-ES"/>
        </w:rPr>
        <w:t>Claves de licencia</w:t>
      </w:r>
    </w:p>
    <w:p w:rsidR="000A570B" w:rsidRPr="00453749" w:rsidRDefault="000A570B" w:rsidP="00453A3E">
      <w:pPr>
        <w:pStyle w:val="PURBody-Indented"/>
        <w:rPr>
          <w:lang w:val="es-ES"/>
        </w:rPr>
      </w:pPr>
      <w:r w:rsidRPr="00453749">
        <w:rPr>
          <w:lang w:val="es-ES"/>
        </w:rPr>
        <w:t xml:space="preserve">Para instalar y utilizar la funcionalidad de los productos de software, es necesario obtener las correspondientes claves de licencia de Microsoft. Los procedimientos para obtener dichas claves de licencia se publicarán en </w:t>
      </w:r>
      <w:hyperlink r:id="rId58" w:history="1">
        <w:r w:rsidR="00453A3E" w:rsidRPr="00453749">
          <w:rPr>
            <w:rStyle w:val="Hyperlink"/>
            <w:lang w:val="es-ES"/>
          </w:rPr>
          <w:t>http://www.explore.ms</w:t>
        </w:r>
      </w:hyperlink>
      <w:r w:rsidRPr="00453749">
        <w:rPr>
          <w:lang w:val="es-ES"/>
        </w:rPr>
        <w:t xml:space="preserve"> o según lo disponga el revendedor de productos de software.</w:t>
      </w:r>
    </w:p>
    <w:p w:rsidR="000A570B" w:rsidRPr="00453749" w:rsidRDefault="000A570B" w:rsidP="000A570B">
      <w:pPr>
        <w:pStyle w:val="PURBlueStrong"/>
        <w:rPr>
          <w:lang w:val="es-ES"/>
        </w:rPr>
      </w:pPr>
      <w:r w:rsidRPr="00453749">
        <w:rPr>
          <w:lang w:val="es-ES"/>
        </w:rPr>
        <w:t>Localizaciones y traducciones</w:t>
      </w:r>
    </w:p>
    <w:p w:rsidR="000A570B" w:rsidRPr="00453749" w:rsidRDefault="000A570B" w:rsidP="00453A3E">
      <w:pPr>
        <w:pStyle w:val="PURBody-Indented"/>
        <w:rPr>
          <w:rStyle w:val="Hyperlink"/>
          <w:lang w:val="es-ES"/>
        </w:rPr>
      </w:pPr>
      <w:r w:rsidRPr="00453749">
        <w:rPr>
          <w:lang w:val="es-ES"/>
        </w:rPr>
        <w:t xml:space="preserve">Para obtener una lista de regiones geográficas e idiomas que Microsoft ha localizado y pone a disposición comercial, visite </w:t>
      </w:r>
      <w:hyperlink r:id="rId59" w:history="1">
        <w:r w:rsidR="00453A3E" w:rsidRPr="00453749">
          <w:rPr>
            <w:rStyle w:val="Hyperlink"/>
            <w:lang w:val="es-ES"/>
          </w:rPr>
          <w:t>http://www.microsoft.com/dynamics/en/us/products/gp-availability.aspx</w:t>
        </w:r>
      </w:hyperlink>
      <w:r w:rsidRPr="00453749">
        <w:rPr>
          <w:lang w:val="es-ES"/>
        </w:rPr>
        <w:t>.</w:t>
      </w:r>
    </w:p>
    <w:p w:rsidR="000A570B" w:rsidRPr="00453749" w:rsidRDefault="000A570B" w:rsidP="000A570B">
      <w:pPr>
        <w:pStyle w:val="PURBody-Indented"/>
        <w:rPr>
          <w:color w:val="00467F"/>
          <w:u w:val="single"/>
          <w:lang w:val="es-ES"/>
        </w:rPr>
      </w:pPr>
      <w:r w:rsidRPr="00453749">
        <w:rPr>
          <w:lang w:val="es-ES"/>
        </w:rPr>
        <w:t>El software incluye características y funcionalidad diseñadas para abordar determinadas leyes y/o reglamentos de impuestos, financieros o contables y requisitos comerciales, para las regiones geográficas para las cuales se localizó.</w:t>
      </w:r>
      <w:r w:rsidR="006D58CA" w:rsidRPr="00453749">
        <w:rPr>
          <w:lang w:val="es-ES"/>
        </w:rPr>
        <w:t xml:space="preserve"> </w:t>
      </w:r>
      <w:r w:rsidRPr="00453749">
        <w:rPr>
          <w:lang w:val="es-ES"/>
        </w:rPr>
        <w:t>Las leyes y reglamentos varían según la región y el software no trata todas las leyes, reglamentos o requisitos comerciales en estas regiones.</w:t>
      </w:r>
    </w:p>
    <w:p w:rsidR="000A570B" w:rsidRPr="00453749" w:rsidRDefault="000A570B" w:rsidP="000A570B">
      <w:pPr>
        <w:pStyle w:val="PURBody-Indented"/>
        <w:rPr>
          <w:lang w:val="es-ES"/>
        </w:rPr>
      </w:pPr>
      <w:r w:rsidRPr="00453749">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6D58CA" w:rsidRPr="00453749">
        <w:rPr>
          <w:lang w:val="es-ES"/>
        </w:rPr>
        <w:t xml:space="preserve"> </w:t>
      </w:r>
      <w:r w:rsidRPr="00453749">
        <w:rPr>
          <w:lang w:val="es-ES"/>
        </w:rPr>
        <w:t>Debido a que las leyes y reglamentos varían según la región, esto puede afectar el uso de la funcionalidad deseada en las regiones para las cuales no ha sido creada.</w:t>
      </w:r>
      <w:r w:rsidR="006D58CA" w:rsidRPr="00453749">
        <w:rPr>
          <w:lang w:val="es-ES"/>
        </w:rPr>
        <w:t xml:space="preserve"> </w:t>
      </w:r>
      <w:r w:rsidRPr="00453749">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6D58CA" w:rsidRPr="00453749">
        <w:rPr>
          <w:lang w:val="es-ES"/>
        </w:rPr>
        <w:t xml:space="preserve"> </w:t>
      </w:r>
      <w:r w:rsidRPr="00453749">
        <w:rPr>
          <w:lang w:val="es-ES"/>
        </w:rPr>
        <w:t>Consulte al asesor de impuestos de la región geográfica donde pretende usar este software para determinar si la funcionalidad es apropiada para usar en esa región.</w:t>
      </w:r>
    </w:p>
    <w:p w:rsidR="000A570B" w:rsidRPr="00453749" w:rsidRDefault="000A570B" w:rsidP="00453A3E">
      <w:pPr>
        <w:pStyle w:val="PURBody-Indented"/>
        <w:rPr>
          <w:lang w:val="es-ES"/>
        </w:rPr>
      </w:pPr>
      <w:r w:rsidRPr="00453749">
        <w:rPr>
          <w:lang w:val="es-ES"/>
        </w:rPr>
        <w:t>Si desea realizar localizaciones y/o traducciones del software, debe tener un Contrato Marco de Licencia para Partner para Traducción y Localización (MPLLA).</w:t>
      </w:r>
      <w:r w:rsidR="006D58CA" w:rsidRPr="00453749">
        <w:rPr>
          <w:lang w:val="es-ES"/>
        </w:rPr>
        <w:t xml:space="preserve"> </w:t>
      </w:r>
      <w:r w:rsidRPr="00453749">
        <w:rPr>
          <w:lang w:val="es-ES"/>
        </w:rPr>
        <w:t xml:space="preserve">Para obtener más información sobre el Programa de Licencias de Traducción y Localización de Partner Dynamics para Microsoft, consulte </w:t>
      </w:r>
      <w:hyperlink r:id="rId60" w:history="1">
        <w:r w:rsidR="00453A3E" w:rsidRPr="00453749">
          <w:rPr>
            <w:rStyle w:val="Hyperlink"/>
            <w:lang w:val="es-ES"/>
          </w:rPr>
          <w:t>https://mbs.microsoft.com/partnersource/partneressentials/pllp</w:t>
        </w:r>
      </w:hyperlink>
      <w:r w:rsidRPr="00453749">
        <w:rPr>
          <w:lang w:val="es-ES"/>
        </w:rPr>
        <w:t xml:space="preserve"> o póngase en contacto con su Gestor de cuentas de partner.</w:t>
      </w:r>
    </w:p>
    <w:p w:rsidR="000A570B"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711BDB" w:rsidRDefault="00711BDB" w:rsidP="00711BDB">
      <w:pPr>
        <w:pStyle w:val="PURBreadcrumb"/>
        <w:keepNext w:val="0"/>
        <w:keepLines w:val="0"/>
        <w:rPr>
          <w:rStyle w:val="Hyperlink"/>
          <w:rFonts w:ascii="Arial Narrow" w:hAnsi="Arial Narrow"/>
          <w:sz w:val="16"/>
          <w:lang w:val="es-ES"/>
        </w:rPr>
      </w:pPr>
    </w:p>
    <w:p w:rsidR="00711BDB" w:rsidRPr="00453749" w:rsidRDefault="00711BDB" w:rsidP="00711BDB">
      <w:pPr>
        <w:pStyle w:val="PURBreadcrumb"/>
        <w:keepNext w:val="0"/>
        <w:keepLines w:val="0"/>
        <w:rPr>
          <w:rFonts w:ascii="Arial Narrow" w:hAnsi="Arial Narrow"/>
          <w:sz w:val="16"/>
          <w:lang w:val="es-ES"/>
        </w:rPr>
      </w:pPr>
    </w:p>
    <w:p w:rsidR="000A570B" w:rsidRPr="00453749" w:rsidRDefault="000A570B" w:rsidP="000A570B">
      <w:pPr>
        <w:pStyle w:val="PURProductName"/>
        <w:rPr>
          <w:lang w:val="es-ES"/>
        </w:rPr>
      </w:pPr>
      <w:bookmarkStart w:id="109" w:name="_Toc299524956"/>
      <w:bookmarkStart w:id="110" w:name="_Toc299531308"/>
      <w:bookmarkStart w:id="111" w:name="_Toc299531416"/>
      <w:bookmarkStart w:id="112" w:name="_Toc299531524"/>
      <w:bookmarkStart w:id="113" w:name="_Toc299957133"/>
      <w:bookmarkStart w:id="114" w:name="_Toc333411473"/>
      <w:bookmarkStart w:id="115" w:name="_Toc333411638"/>
      <w:bookmarkStart w:id="116" w:name="_Toc333411846"/>
      <w:r w:rsidRPr="00453749">
        <w:rPr>
          <w:lang w:val="es-ES"/>
        </w:rPr>
        <w:lastRenderedPageBreak/>
        <w:t>Microsoft Dynamics NAV 2009 R2</w:t>
      </w:r>
      <w:bookmarkEnd w:id="109"/>
      <w:bookmarkEnd w:id="110"/>
      <w:bookmarkEnd w:id="111"/>
      <w:bookmarkEnd w:id="112"/>
      <w:bookmarkEnd w:id="113"/>
      <w:bookmarkEnd w:id="114"/>
      <w:bookmarkEnd w:id="115"/>
      <w:bookmarkEnd w:id="116"/>
      <w:r w:rsidR="00365090">
        <w:fldChar w:fldCharType="begin"/>
      </w:r>
      <w:r w:rsidRPr="00453749">
        <w:rPr>
          <w:lang w:val="es-ES"/>
        </w:rPr>
        <w:instrText xml:space="preserve">XE "Microsoft Dynamics NAV 2009 R2" </w:instrText>
      </w:r>
      <w:r w:rsidR="00365090">
        <w:fldChar w:fldCharType="end"/>
      </w:r>
    </w:p>
    <w:p w:rsidR="000A570B" w:rsidRPr="00453749" w:rsidRDefault="000A570B" w:rsidP="000A570B">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t xml:space="preserve">Movilidad de Licencias en Granjas de Servidores: </w:t>
            </w:r>
            <w:r>
              <w:rPr>
                <w:b/>
              </w:rPr>
              <w:t>No</w:t>
            </w:r>
            <w:r>
              <w:t xml:space="preserve"> </w:t>
            </w:r>
          </w:p>
        </w:tc>
        <w:tc>
          <w:tcPr>
            <w:tcW w:w="2523" w:type="pct"/>
          </w:tcPr>
          <w:p w:rsidR="000A570B" w:rsidRDefault="000A570B" w:rsidP="00AE7BEF">
            <w:pPr>
              <w:pStyle w:val="PURLMSH"/>
            </w:pPr>
            <w:r>
              <w:t xml:space="preserve">Ver Notificación Aplicable: </w:t>
            </w:r>
            <w:r>
              <w:rPr>
                <w:b/>
              </w:rPr>
              <w:t>No</w:t>
            </w:r>
          </w:p>
        </w:tc>
      </w:tr>
      <w:tr w:rsidR="000A570B" w:rsidTr="00AE7BEF">
        <w:tc>
          <w:tcPr>
            <w:tcW w:w="2477" w:type="pct"/>
          </w:tcPr>
          <w:p w:rsidR="000A570B" w:rsidRPr="00250A5F" w:rsidRDefault="00624A7C" w:rsidP="00AE7BEF">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tcPr>
          <w:p w:rsidR="000A570B" w:rsidRDefault="000A570B" w:rsidP="00AE7BEF">
            <w:pPr>
              <w:pStyle w:val="PURLMSH"/>
            </w:pPr>
          </w:p>
        </w:tc>
      </w:tr>
    </w:tbl>
    <w:p w:rsidR="000A570B" w:rsidRPr="003F1D09" w:rsidRDefault="000A570B" w:rsidP="000A570B">
      <w:pPr>
        <w:pStyle w:val="PURADDITIONALTERMSHEADERMB"/>
      </w:pPr>
      <w:r>
        <w:t>Términos Adicionales:</w:t>
      </w:r>
    </w:p>
    <w:p w:rsidR="000A570B" w:rsidRDefault="000A570B" w:rsidP="000A570B">
      <w:pPr>
        <w:pStyle w:val="PURBlueStrong"/>
      </w:pPr>
      <w:r>
        <w:t>Componentes</w:t>
      </w:r>
    </w:p>
    <w:p w:rsidR="000A570B" w:rsidRPr="00453749" w:rsidRDefault="000A570B" w:rsidP="00FE724D">
      <w:pPr>
        <w:pStyle w:val="PURBody-Indented"/>
        <w:rPr>
          <w:lang w:val="es-ES"/>
        </w:rPr>
      </w:pPr>
      <w:r w:rsidRPr="00453749">
        <w:rPr>
          <w:lang w:val="es-ES"/>
        </w:rPr>
        <w:t>Usted sólo podrá ejecutar instancias de partes separadas de funcionalidad conocidas como componentes por procesador junto con la edición de licencia SAL que seleccione.</w:t>
      </w:r>
      <w:r w:rsidR="006D58CA" w:rsidRPr="00453749">
        <w:rPr>
          <w:lang w:val="es-ES"/>
        </w:rPr>
        <w:t xml:space="preserve"> </w:t>
      </w:r>
      <w:r w:rsidRPr="00453749">
        <w:rPr>
          <w:lang w:val="es-ES"/>
        </w:rPr>
        <w:t>Podremos modificar la lista de componentes.</w:t>
      </w:r>
      <w:r w:rsidR="006D58CA" w:rsidRPr="00453749">
        <w:rPr>
          <w:lang w:val="es-ES"/>
        </w:rPr>
        <w:t xml:space="preserve"> </w:t>
      </w:r>
      <w:r w:rsidRPr="00453749">
        <w:rPr>
          <w:lang w:val="es-ES"/>
        </w:rPr>
        <w:t xml:space="preserve">Para obtener información detallada sobre los componentes adicionales disponibles, visite </w:t>
      </w:r>
      <w:hyperlink r:id="rId61" w:history="1">
        <w:r w:rsidR="00FE724D" w:rsidRPr="00453749">
          <w:rPr>
            <w:rStyle w:val="Hyperlink"/>
            <w:lang w:val="es-ES"/>
          </w:rPr>
          <w:t>http://www.explore.ms</w:t>
        </w:r>
      </w:hyperlink>
      <w:r w:rsidRPr="00453749">
        <w:rPr>
          <w:lang w:val="es-ES"/>
        </w:rPr>
        <w:t xml:space="preserve">. </w:t>
      </w:r>
    </w:p>
    <w:p w:rsidR="000A570B" w:rsidRPr="00453749" w:rsidRDefault="000A570B" w:rsidP="000A570B">
      <w:pPr>
        <w:pStyle w:val="PURBody-Indented"/>
        <w:rPr>
          <w:lang w:val="es-ES"/>
        </w:rPr>
      </w:pPr>
      <w:r w:rsidRPr="00453749">
        <w:rPr>
          <w:lang w:val="es-ES"/>
        </w:rPr>
        <w:t xml:space="preserve">Sólo es necesario obtener una licencia e informar de una Licencia de procesador por </w:t>
      </w:r>
      <w:r w:rsidR="006D58CA" w:rsidRPr="00453749">
        <w:rPr>
          <w:lang w:val="es-ES"/>
        </w:rPr>
        <w:t>“</w:t>
      </w:r>
      <w:r w:rsidRPr="00453749">
        <w:rPr>
          <w:lang w:val="es-ES"/>
        </w:rPr>
        <w:t>base de datos del sistema</w:t>
      </w:r>
      <w:r w:rsidR="006D58CA" w:rsidRPr="00453749">
        <w:rPr>
          <w:lang w:val="es-ES"/>
        </w:rPr>
        <w:t>”</w:t>
      </w:r>
      <w:r w:rsidRPr="00453749">
        <w:rPr>
          <w:lang w:val="es-ES"/>
        </w:rPr>
        <w:t xml:space="preserve"> para aquellos componentes con licencia bajo el modelo Licencia Por procesador, sin importar cuántos procesadores se utilicen. Por </w:t>
      </w:r>
      <w:r w:rsidR="006D58CA" w:rsidRPr="00453749">
        <w:rPr>
          <w:lang w:val="es-ES"/>
        </w:rPr>
        <w:t>“</w:t>
      </w:r>
      <w:r w:rsidRPr="00453749">
        <w:rPr>
          <w:lang w:val="es-ES"/>
        </w:rPr>
        <w:t>base de datos del sistema</w:t>
      </w:r>
      <w:r w:rsidR="006D58CA" w:rsidRPr="00453749">
        <w:rPr>
          <w:lang w:val="es-ES"/>
        </w:rPr>
        <w:t>”</w:t>
      </w:r>
      <w:r w:rsidRPr="00453749">
        <w:rPr>
          <w:lang w:val="es-ES"/>
        </w:rPr>
        <w:t xml:space="preserve"> se entiende la base de datos subyacente que controla los usuarios y las unidades de informes financieros. </w:t>
      </w:r>
    </w:p>
    <w:p w:rsidR="000A570B" w:rsidRPr="00453749" w:rsidRDefault="000A570B" w:rsidP="000A570B">
      <w:pPr>
        <w:pStyle w:val="PURBlueStrong"/>
        <w:rPr>
          <w:lang w:val="es-ES"/>
        </w:rPr>
      </w:pPr>
      <w:r w:rsidRPr="00453749">
        <w:rPr>
          <w:lang w:val="es-ES"/>
        </w:rPr>
        <w:t>Requisitos de aptitud</w:t>
      </w:r>
    </w:p>
    <w:p w:rsidR="000A570B" w:rsidRPr="00DD21DD" w:rsidRDefault="000A570B" w:rsidP="003A1B2E">
      <w:pPr>
        <w:pStyle w:val="PURBody-Indented"/>
        <w:rPr>
          <w:spacing w:val="-1"/>
          <w:lang w:val="es-ES"/>
        </w:rPr>
      </w:pPr>
      <w:r w:rsidRPr="00DD21DD">
        <w:rPr>
          <w:spacing w:val="-1"/>
          <w:lang w:val="es-ES"/>
        </w:rPr>
        <w:t xml:space="preserve">Para licenciar y usar el software, usted (y cualquiera de sus filiales que estén usando el software) debe cumplir los requisitos de examen mínimos detallados para el software en particular en </w:t>
      </w:r>
      <w:hyperlink r:id="rId62" w:history="1">
        <w:r w:rsidR="00FE724D" w:rsidRPr="00DD21DD">
          <w:rPr>
            <w:rStyle w:val="Hyperlink"/>
            <w:spacing w:val="-1"/>
            <w:lang w:val="es-ES"/>
          </w:rPr>
          <w:t>http://www.explore.ms</w:t>
        </w:r>
      </w:hyperlink>
      <w:r w:rsidRPr="00DD21DD">
        <w:rPr>
          <w:rFonts w:eastAsia="Times New Roman"/>
          <w:spacing w:val="-1"/>
          <w:lang w:val="es-ES"/>
        </w:rPr>
        <w:t xml:space="preserve"> o según lo disponga el revendedor de productos de software</w:t>
      </w:r>
      <w:r w:rsidRPr="00DD21DD">
        <w:rPr>
          <w:spacing w:val="-1"/>
          <w:lang w:val="es-ES"/>
        </w:rPr>
        <w:t>.</w:t>
      </w:r>
      <w:r w:rsidR="006D58CA" w:rsidRPr="00DD21DD">
        <w:rPr>
          <w:spacing w:val="-1"/>
          <w:lang w:val="es-ES"/>
        </w:rPr>
        <w:t xml:space="preserve"> </w:t>
      </w:r>
      <w:r w:rsidRPr="00DD21DD">
        <w:rPr>
          <w:spacing w:val="-1"/>
          <w:lang w:val="es-ES"/>
        </w:rPr>
        <w:t xml:space="preserve">Debe notificarnos cuando intente licenciar el software mediante el proceso que se encuentra en </w:t>
      </w:r>
      <w:hyperlink r:id="rId63" w:history="1">
        <w:r w:rsidR="00FE724D" w:rsidRPr="00DD21DD">
          <w:rPr>
            <w:rStyle w:val="Hyperlink"/>
            <w:spacing w:val="-1"/>
            <w:lang w:val="es-ES"/>
          </w:rPr>
          <w:t>http://www.explore.ms</w:t>
        </w:r>
      </w:hyperlink>
      <w:r w:rsidRPr="00DD21DD">
        <w:rPr>
          <w:rFonts w:eastAsia="Times New Roman"/>
          <w:spacing w:val="-1"/>
          <w:lang w:val="es-ES"/>
        </w:rPr>
        <w:t xml:space="preserve"> o</w:t>
      </w:r>
      <w:r w:rsidR="003A1B2E">
        <w:rPr>
          <w:rFonts w:eastAsia="Times New Roman"/>
          <w:spacing w:val="-1"/>
          <w:lang w:val="es-ES"/>
        </w:rPr>
        <w:t> </w:t>
      </w:r>
      <w:r w:rsidRPr="00DD21DD">
        <w:rPr>
          <w:rFonts w:eastAsia="Times New Roman"/>
          <w:spacing w:val="-1"/>
          <w:lang w:val="es-ES"/>
        </w:rPr>
        <w:t>según lo indique su revendedor de productos de software</w:t>
      </w:r>
      <w:r w:rsidRPr="00DD21DD">
        <w:rPr>
          <w:spacing w:val="-1"/>
          <w:lang w:val="es-ES"/>
        </w:rPr>
        <w:t>.</w:t>
      </w:r>
      <w:r w:rsidR="006D58CA" w:rsidRPr="00DD21DD">
        <w:rPr>
          <w:rStyle w:val="CommentReference"/>
          <w:spacing w:val="-1"/>
          <w:szCs w:val="18"/>
          <w:lang w:val="es-ES"/>
        </w:rPr>
        <w:t xml:space="preserve"> </w:t>
      </w:r>
      <w:r w:rsidRPr="00DD21DD">
        <w:rPr>
          <w:spacing w:val="-1"/>
          <w:lang w:val="es-ES"/>
        </w:rPr>
        <w:t>También debe certificar que ha cumplido los requisitos de examen aplicables.</w:t>
      </w:r>
      <w:r w:rsidR="006D58CA" w:rsidRPr="00DD21DD">
        <w:rPr>
          <w:spacing w:val="-1"/>
          <w:lang w:val="es-ES"/>
        </w:rPr>
        <w:t xml:space="preserve"> </w:t>
      </w:r>
      <w:r w:rsidRPr="00DD21DD">
        <w:rPr>
          <w:spacing w:val="-1"/>
          <w:lang w:val="es-ES"/>
        </w:rPr>
        <w:t>Verificaremos el cumplimiento de los requisitos de examen antes de otorgarle la licencia de software.</w:t>
      </w:r>
      <w:r w:rsidR="006D58CA" w:rsidRPr="00DD21DD">
        <w:rPr>
          <w:spacing w:val="-1"/>
          <w:lang w:val="es-ES"/>
        </w:rPr>
        <w:t xml:space="preserve"> </w:t>
      </w:r>
      <w:r w:rsidRPr="00DD21DD">
        <w:rPr>
          <w:spacing w:val="-1"/>
          <w:lang w:val="es-ES"/>
        </w:rPr>
        <w:t>Si un usuario que es su empleado deja su trabajo y, en consecuencia, usted ya no cumple con los requisitos de aptitud, debe encontrar a otro usuario que sea su empleado y que cumpla los requisitos mínimos de aptitud en un plazo de noventa (90) días.</w:t>
      </w:r>
      <w:r w:rsidR="006D58CA" w:rsidRPr="00DD21DD">
        <w:rPr>
          <w:spacing w:val="-1"/>
          <w:lang w:val="es-ES"/>
        </w:rPr>
        <w:t xml:space="preserve"> </w:t>
      </w:r>
      <w:r w:rsidRPr="00DD21DD">
        <w:rPr>
          <w:spacing w:val="-1"/>
          <w:lang w:val="es-ES"/>
        </w:rPr>
        <w:t>Podremos modificar los requisitos de aptitud en cualquier momento.</w:t>
      </w:r>
      <w:r w:rsidR="006D58CA" w:rsidRPr="00DD21DD">
        <w:rPr>
          <w:spacing w:val="-1"/>
          <w:lang w:val="es-ES"/>
        </w:rPr>
        <w:t xml:space="preserve"> </w:t>
      </w:r>
      <w:r w:rsidRPr="00DD21DD">
        <w:rPr>
          <w:spacing w:val="-1"/>
          <w:lang w:val="es-ES"/>
        </w:rPr>
        <w:t>No obstante, si se agregan requisitos de aptitud, éstos entrarán en vigor una vez transcurrido un año a partir de la recepción de la notificación escrita de Microsoft.</w:t>
      </w:r>
    </w:p>
    <w:p w:rsidR="000A570B" w:rsidRPr="00453749" w:rsidRDefault="000A570B" w:rsidP="000A570B">
      <w:pPr>
        <w:pStyle w:val="PURBlueStrong"/>
        <w:rPr>
          <w:lang w:val="es-ES"/>
        </w:rPr>
      </w:pPr>
      <w:r w:rsidRPr="00453749">
        <w:rPr>
          <w:lang w:val="es-ES"/>
        </w:rPr>
        <w:t>Claves de licencia</w:t>
      </w:r>
    </w:p>
    <w:p w:rsidR="000A570B" w:rsidRPr="00453749" w:rsidRDefault="000A570B" w:rsidP="00FE724D">
      <w:pPr>
        <w:pStyle w:val="PURBody-Indented"/>
        <w:rPr>
          <w:lang w:val="es-ES"/>
        </w:rPr>
      </w:pPr>
      <w:r w:rsidRPr="00453749">
        <w:rPr>
          <w:lang w:val="es-ES"/>
        </w:rPr>
        <w:t xml:space="preserve">Para instalar y utilizar la funcionalidad de los productos de software, es necesario obtener las correspondientes claves de licencia de Microsoft. Los procedimientos para obtener dichas claves de licencia se publicarán en </w:t>
      </w:r>
      <w:hyperlink r:id="rId64" w:history="1">
        <w:r w:rsidR="00FE724D" w:rsidRPr="00453749">
          <w:rPr>
            <w:rStyle w:val="Hyperlink"/>
            <w:lang w:val="es-ES"/>
          </w:rPr>
          <w:t>http://www.explore.ms</w:t>
        </w:r>
      </w:hyperlink>
      <w:r w:rsidRPr="00453749">
        <w:rPr>
          <w:lang w:val="es-ES"/>
        </w:rPr>
        <w:t xml:space="preserve"> o según lo disponga el revendedor de productos de software.</w:t>
      </w:r>
    </w:p>
    <w:p w:rsidR="000A570B" w:rsidRPr="00453749" w:rsidRDefault="000A570B" w:rsidP="000A570B">
      <w:pPr>
        <w:pStyle w:val="PURBlueStrong"/>
        <w:rPr>
          <w:lang w:val="es-ES"/>
        </w:rPr>
      </w:pPr>
      <w:r w:rsidRPr="00453749">
        <w:rPr>
          <w:lang w:val="es-ES"/>
        </w:rPr>
        <w:t>Localizaciones y traducciones</w:t>
      </w:r>
    </w:p>
    <w:p w:rsidR="000A570B" w:rsidRPr="00453749" w:rsidRDefault="000A570B" w:rsidP="00FE724D">
      <w:pPr>
        <w:pStyle w:val="PURBody-Indented"/>
        <w:rPr>
          <w:rStyle w:val="Hyperlink"/>
          <w:lang w:val="es-ES"/>
        </w:rPr>
      </w:pPr>
      <w:r w:rsidRPr="00453749">
        <w:rPr>
          <w:lang w:val="es-ES"/>
        </w:rPr>
        <w:t xml:space="preserve">Para obtener una lista de regiones geográficas e idiomas que Microsoft ha localizado y pone a disposición comercial, visite </w:t>
      </w:r>
      <w:hyperlink r:id="rId65" w:history="1">
        <w:r w:rsidR="00FE724D" w:rsidRPr="00453749">
          <w:rPr>
            <w:rStyle w:val="Hyperlink"/>
            <w:lang w:val="es-ES"/>
          </w:rPr>
          <w:t>http://www.microsoft.com/dynamics/en/us/products/nav-availability.aspx</w:t>
        </w:r>
      </w:hyperlink>
    </w:p>
    <w:p w:rsidR="000A570B" w:rsidRPr="00453749" w:rsidRDefault="000A570B" w:rsidP="000A570B">
      <w:pPr>
        <w:pStyle w:val="PURBody-Indented"/>
        <w:rPr>
          <w:color w:val="00467F"/>
          <w:u w:val="single"/>
          <w:lang w:val="es-ES"/>
        </w:rPr>
      </w:pPr>
      <w:r w:rsidRPr="00453749">
        <w:rPr>
          <w:lang w:val="es-ES"/>
        </w:rPr>
        <w:t>El software incluye características y funcionalidad diseñadas para abordar determinadas leyes y/o reglamentos de impuestos, financieros o contables y requisitos comerciales, para las regiones geográficas para las cuales se localizó.</w:t>
      </w:r>
      <w:r w:rsidR="006D58CA" w:rsidRPr="00453749">
        <w:rPr>
          <w:lang w:val="es-ES"/>
        </w:rPr>
        <w:t xml:space="preserve"> </w:t>
      </w:r>
      <w:r w:rsidRPr="00453749">
        <w:rPr>
          <w:lang w:val="es-ES"/>
        </w:rPr>
        <w:t>Las leyes y reglamentos varían según la región y el software no trata todas las leyes, reglamentos o requisitos comerciales en estas regiones.</w:t>
      </w:r>
    </w:p>
    <w:p w:rsidR="000A570B" w:rsidRPr="00453749" w:rsidRDefault="000A570B" w:rsidP="000A570B">
      <w:pPr>
        <w:pStyle w:val="PURBody-Indented"/>
        <w:rPr>
          <w:lang w:val="es-ES"/>
        </w:rPr>
      </w:pPr>
      <w:r w:rsidRPr="00453749">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6D58CA" w:rsidRPr="00453749">
        <w:rPr>
          <w:lang w:val="es-ES"/>
        </w:rPr>
        <w:t xml:space="preserve"> </w:t>
      </w:r>
      <w:r w:rsidRPr="00453749">
        <w:rPr>
          <w:lang w:val="es-ES"/>
        </w:rPr>
        <w:t>Debido a que las leyes y reglamentos varían según la región, esto puede afectar el uso de la funcionalidad deseada en las regiones para las cuales no ha sido creada.</w:t>
      </w:r>
      <w:r w:rsidR="006D58CA" w:rsidRPr="00453749">
        <w:rPr>
          <w:lang w:val="es-ES"/>
        </w:rPr>
        <w:t xml:space="preserve"> </w:t>
      </w:r>
      <w:r w:rsidRPr="00453749">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6D58CA" w:rsidRPr="00453749">
        <w:rPr>
          <w:lang w:val="es-ES"/>
        </w:rPr>
        <w:t xml:space="preserve"> </w:t>
      </w:r>
      <w:r w:rsidRPr="00453749">
        <w:rPr>
          <w:lang w:val="es-ES"/>
        </w:rPr>
        <w:t>Consulte al asesor de impuestos de la región geográfica donde pretende usar este software para determinar si la funcionalidad es apropiada para usar en esa región.</w:t>
      </w:r>
    </w:p>
    <w:p w:rsidR="000A570B" w:rsidRPr="00453749" w:rsidRDefault="000A570B" w:rsidP="00FE724D">
      <w:pPr>
        <w:pStyle w:val="PURBody-Indented"/>
        <w:rPr>
          <w:lang w:val="es-ES"/>
        </w:rPr>
      </w:pPr>
      <w:r w:rsidRPr="00453749">
        <w:rPr>
          <w:lang w:val="es-ES"/>
        </w:rPr>
        <w:t>Si desea realizar localizaciones y/o traducciones del software, debe tener un Contrato Marco de Licencia para Partner para Traducción y Localización (MPLLA).</w:t>
      </w:r>
      <w:r w:rsidR="006D58CA" w:rsidRPr="00453749">
        <w:rPr>
          <w:lang w:val="es-ES"/>
        </w:rPr>
        <w:t xml:space="preserve"> </w:t>
      </w:r>
      <w:r w:rsidRPr="00453749">
        <w:rPr>
          <w:lang w:val="es-ES"/>
        </w:rPr>
        <w:t xml:space="preserve">Para obtener más información sobre el Programa de Licencias de Traducción y Localización de Partner Dynamics para Microsoft, consulte </w:t>
      </w:r>
      <w:hyperlink r:id="rId66" w:history="1">
        <w:r w:rsidR="00FE724D" w:rsidRPr="00453749">
          <w:rPr>
            <w:rStyle w:val="Hyperlink"/>
            <w:lang w:val="es-ES"/>
          </w:rPr>
          <w:t>https://mbs.microsoft.com/partnersource/partneressentials/pllp</w:t>
        </w:r>
      </w:hyperlink>
      <w:r w:rsidRPr="00453749">
        <w:rPr>
          <w:lang w:val="es-ES"/>
        </w:rPr>
        <w:t xml:space="preserve"> o póngase en contacto con su Gestor de cuentas de partner.</w:t>
      </w:r>
    </w:p>
    <w:p w:rsidR="000A570B"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711BDB" w:rsidRDefault="00711BDB" w:rsidP="00711BDB">
      <w:pPr>
        <w:pStyle w:val="PURBreadcrumb"/>
        <w:keepNext w:val="0"/>
        <w:keepLines w:val="0"/>
        <w:rPr>
          <w:rStyle w:val="Hyperlink"/>
          <w:rFonts w:ascii="Arial Narrow" w:hAnsi="Arial Narrow"/>
          <w:sz w:val="16"/>
          <w:lang w:val="es-ES"/>
        </w:rPr>
      </w:pPr>
    </w:p>
    <w:p w:rsidR="00711BDB" w:rsidRPr="00453749" w:rsidRDefault="00711BDB" w:rsidP="00711BDB">
      <w:pPr>
        <w:pStyle w:val="PURBreadcrumb"/>
        <w:keepNext w:val="0"/>
        <w:keepLines w:val="0"/>
        <w:rPr>
          <w:rFonts w:ascii="Arial Narrow" w:hAnsi="Arial Narrow"/>
          <w:sz w:val="16"/>
          <w:lang w:val="es-ES"/>
        </w:rPr>
      </w:pPr>
    </w:p>
    <w:p w:rsidR="000A570B" w:rsidRPr="00453749" w:rsidRDefault="000A570B" w:rsidP="000A570B">
      <w:pPr>
        <w:pStyle w:val="PURProductName"/>
        <w:rPr>
          <w:lang w:val="es-ES"/>
        </w:rPr>
      </w:pPr>
      <w:bookmarkStart w:id="117" w:name="_Toc299524957"/>
      <w:bookmarkStart w:id="118" w:name="_Toc299531309"/>
      <w:bookmarkStart w:id="119" w:name="_Toc299531417"/>
      <w:bookmarkStart w:id="120" w:name="_Toc299531525"/>
      <w:bookmarkStart w:id="121" w:name="_Toc299957134"/>
      <w:bookmarkStart w:id="122" w:name="_Toc333411474"/>
      <w:bookmarkStart w:id="123" w:name="_Toc333411639"/>
      <w:bookmarkStart w:id="124" w:name="_Toc333411847"/>
      <w:r w:rsidRPr="00453749">
        <w:rPr>
          <w:lang w:val="es-ES"/>
        </w:rPr>
        <w:lastRenderedPageBreak/>
        <w:t>Microsoft Dynamics SL 2011</w:t>
      </w:r>
      <w:bookmarkEnd w:id="117"/>
      <w:bookmarkEnd w:id="118"/>
      <w:bookmarkEnd w:id="119"/>
      <w:bookmarkEnd w:id="120"/>
      <w:bookmarkEnd w:id="121"/>
      <w:bookmarkEnd w:id="122"/>
      <w:bookmarkEnd w:id="123"/>
      <w:bookmarkEnd w:id="124"/>
      <w:r w:rsidR="00365090">
        <w:fldChar w:fldCharType="begin"/>
      </w:r>
      <w:r w:rsidRPr="00453749">
        <w:rPr>
          <w:lang w:val="es-ES"/>
        </w:rPr>
        <w:instrText xml:space="preserve">XE "Microsoft Dynamics SL 2011" </w:instrText>
      </w:r>
      <w:r w:rsidR="00365090">
        <w:fldChar w:fldCharType="end"/>
      </w:r>
    </w:p>
    <w:p w:rsidR="000A570B" w:rsidRPr="00453749" w:rsidRDefault="000A570B" w:rsidP="000A570B">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t xml:space="preserve">Movilidad de Licencias en Granjas de Servidores: </w:t>
            </w:r>
            <w:r>
              <w:rPr>
                <w:b/>
              </w:rPr>
              <w:t>No</w:t>
            </w:r>
            <w:r>
              <w:t xml:space="preserve"> </w:t>
            </w:r>
          </w:p>
        </w:tc>
        <w:tc>
          <w:tcPr>
            <w:tcW w:w="2523" w:type="pct"/>
          </w:tcPr>
          <w:p w:rsidR="000A570B" w:rsidRDefault="000A570B" w:rsidP="00AE7BEF">
            <w:pPr>
              <w:pStyle w:val="PURLMSH"/>
            </w:pPr>
            <w:r>
              <w:t xml:space="preserve">Ver Notificación Aplicable: </w:t>
            </w:r>
            <w:r>
              <w:rPr>
                <w:b/>
              </w:rPr>
              <w:t>No</w:t>
            </w:r>
          </w:p>
        </w:tc>
      </w:tr>
      <w:tr w:rsidR="000A570B" w:rsidTr="00AE7BEF">
        <w:tc>
          <w:tcPr>
            <w:tcW w:w="2477" w:type="pct"/>
          </w:tcPr>
          <w:p w:rsidR="007951BE" w:rsidRPr="00250A5F" w:rsidRDefault="00624A7C" w:rsidP="00C90114">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tcPr>
          <w:p w:rsidR="000A570B" w:rsidRDefault="000A570B" w:rsidP="00AE7BEF">
            <w:pPr>
              <w:pStyle w:val="PURLMSH"/>
            </w:pPr>
          </w:p>
        </w:tc>
      </w:tr>
    </w:tbl>
    <w:p w:rsidR="000A570B" w:rsidRDefault="000A570B" w:rsidP="000A570B">
      <w:pPr>
        <w:pStyle w:val="PURADDITIONALTERMSHEADERMB"/>
      </w:pPr>
      <w:r>
        <w:t>Términos Adicionales:</w:t>
      </w:r>
    </w:p>
    <w:p w:rsidR="000A570B" w:rsidRDefault="000A570B" w:rsidP="000A570B">
      <w:pPr>
        <w:pStyle w:val="PURBlueStrong"/>
      </w:pPr>
      <w:r>
        <w:t>Componentes</w:t>
      </w:r>
    </w:p>
    <w:p w:rsidR="000A570B" w:rsidRPr="00453749" w:rsidRDefault="000A570B" w:rsidP="00FE724D">
      <w:pPr>
        <w:pStyle w:val="PURBody-Indented"/>
        <w:rPr>
          <w:lang w:val="es-ES"/>
        </w:rPr>
      </w:pPr>
      <w:r w:rsidRPr="00453749">
        <w:rPr>
          <w:lang w:val="es-ES"/>
        </w:rPr>
        <w:t>Usted sólo podrá ejecutar instancias de partes separadas de funcionalidad conocidas como componentes por procesador junto con la edición de licencia SAL que seleccione.</w:t>
      </w:r>
      <w:r w:rsidR="006D58CA" w:rsidRPr="00453749">
        <w:rPr>
          <w:lang w:val="es-ES"/>
        </w:rPr>
        <w:t xml:space="preserve"> </w:t>
      </w:r>
      <w:r w:rsidRPr="00453749">
        <w:rPr>
          <w:lang w:val="es-ES"/>
        </w:rPr>
        <w:t>Podremos modificar la lista de componentes.</w:t>
      </w:r>
      <w:r w:rsidR="006D58CA" w:rsidRPr="00453749">
        <w:rPr>
          <w:lang w:val="es-ES"/>
        </w:rPr>
        <w:t xml:space="preserve"> </w:t>
      </w:r>
      <w:r w:rsidRPr="00453749">
        <w:rPr>
          <w:lang w:val="es-ES"/>
        </w:rPr>
        <w:t xml:space="preserve">Para obtener información detallada sobre los componentes adicionales disponibles, visite </w:t>
      </w:r>
      <w:hyperlink r:id="rId67" w:history="1">
        <w:r w:rsidR="00FE724D" w:rsidRPr="00453749">
          <w:rPr>
            <w:rStyle w:val="Hyperlink"/>
            <w:lang w:val="es-ES"/>
          </w:rPr>
          <w:t>http://www.explore.ms</w:t>
        </w:r>
      </w:hyperlink>
      <w:r w:rsidRPr="00453749">
        <w:rPr>
          <w:lang w:val="es-ES"/>
        </w:rPr>
        <w:t>.</w:t>
      </w:r>
    </w:p>
    <w:p w:rsidR="000A570B" w:rsidRPr="00453749" w:rsidRDefault="000A570B" w:rsidP="000A570B">
      <w:pPr>
        <w:pStyle w:val="PURBody-Indented"/>
        <w:rPr>
          <w:lang w:val="es-ES"/>
        </w:rPr>
      </w:pPr>
      <w:r w:rsidRPr="00453749">
        <w:rPr>
          <w:lang w:val="es-ES"/>
        </w:rPr>
        <w:t xml:space="preserve">Sólo es necesario obtener una licencia e informar de una Licencia de procesador por </w:t>
      </w:r>
      <w:r w:rsidR="006D58CA" w:rsidRPr="00453749">
        <w:rPr>
          <w:lang w:val="es-ES"/>
        </w:rPr>
        <w:t>“</w:t>
      </w:r>
      <w:r w:rsidRPr="00453749">
        <w:rPr>
          <w:lang w:val="es-ES"/>
        </w:rPr>
        <w:t>base de datos del sistema</w:t>
      </w:r>
      <w:r w:rsidR="006D58CA" w:rsidRPr="00453749">
        <w:rPr>
          <w:lang w:val="es-ES"/>
        </w:rPr>
        <w:t>”</w:t>
      </w:r>
      <w:r w:rsidRPr="00453749">
        <w:rPr>
          <w:lang w:val="es-ES"/>
        </w:rPr>
        <w:t xml:space="preserve"> para aquellos componentes con licencia bajo el modelo Licencia Por procesador, sin importar cuántos procesadores se utilicen. Por </w:t>
      </w:r>
      <w:r w:rsidR="006D58CA" w:rsidRPr="00453749">
        <w:rPr>
          <w:lang w:val="es-ES"/>
        </w:rPr>
        <w:t>“</w:t>
      </w:r>
      <w:r w:rsidRPr="00453749">
        <w:rPr>
          <w:lang w:val="es-ES"/>
        </w:rPr>
        <w:t>base de datos del sistema</w:t>
      </w:r>
      <w:r w:rsidR="006D58CA" w:rsidRPr="00453749">
        <w:rPr>
          <w:lang w:val="es-ES"/>
        </w:rPr>
        <w:t>”</w:t>
      </w:r>
      <w:r w:rsidRPr="00453749">
        <w:rPr>
          <w:lang w:val="es-ES"/>
        </w:rPr>
        <w:t xml:space="preserve"> se entiende la base de datos subyacente que controla los usuarios y las unidades de informes financieros.</w:t>
      </w:r>
    </w:p>
    <w:p w:rsidR="000A570B" w:rsidRPr="00453749" w:rsidRDefault="000A570B" w:rsidP="000A570B">
      <w:pPr>
        <w:pStyle w:val="PURBlueStrong"/>
        <w:rPr>
          <w:lang w:val="es-ES"/>
        </w:rPr>
      </w:pPr>
      <w:r w:rsidRPr="00453749">
        <w:rPr>
          <w:lang w:val="es-ES"/>
        </w:rPr>
        <w:t>Requisitos de aptitud</w:t>
      </w:r>
    </w:p>
    <w:p w:rsidR="000A570B" w:rsidRPr="00781FAB" w:rsidRDefault="000A570B" w:rsidP="00704F03">
      <w:pPr>
        <w:pStyle w:val="PURBody-Indented"/>
        <w:rPr>
          <w:spacing w:val="-1"/>
          <w:lang w:val="es-ES"/>
        </w:rPr>
      </w:pPr>
      <w:r w:rsidRPr="00781FAB">
        <w:rPr>
          <w:spacing w:val="-1"/>
          <w:lang w:val="es-ES"/>
        </w:rPr>
        <w:t xml:space="preserve">Para licenciar y usar el software, usted (y cualquiera de sus filiales que estén usando el software) debe cumplir los requisitos de examen mínimos detallados para el software en particular en </w:t>
      </w:r>
      <w:hyperlink r:id="rId68" w:history="1">
        <w:r w:rsidR="00FE724D" w:rsidRPr="00781FAB">
          <w:rPr>
            <w:rStyle w:val="Hyperlink"/>
            <w:spacing w:val="-1"/>
            <w:lang w:val="es-ES"/>
          </w:rPr>
          <w:t>http://www.explore.ms</w:t>
        </w:r>
      </w:hyperlink>
      <w:r w:rsidRPr="00781FAB">
        <w:rPr>
          <w:rFonts w:eastAsia="Times New Roman"/>
          <w:spacing w:val="-1"/>
          <w:lang w:val="es-ES"/>
        </w:rPr>
        <w:t xml:space="preserve"> o según lo disponga el revendedor de productos de software</w:t>
      </w:r>
      <w:r w:rsidRPr="00781FAB">
        <w:rPr>
          <w:spacing w:val="-1"/>
          <w:lang w:val="es-ES"/>
        </w:rPr>
        <w:t>.</w:t>
      </w:r>
      <w:r w:rsidR="006D58CA" w:rsidRPr="00781FAB">
        <w:rPr>
          <w:spacing w:val="-1"/>
          <w:lang w:val="es-ES"/>
        </w:rPr>
        <w:t xml:space="preserve"> </w:t>
      </w:r>
      <w:r w:rsidRPr="00781FAB">
        <w:rPr>
          <w:spacing w:val="-1"/>
          <w:lang w:val="es-ES"/>
        </w:rPr>
        <w:t xml:space="preserve">Debe notificarnos cuando intente licenciar el software mediante el proceso que se encuentra en </w:t>
      </w:r>
      <w:hyperlink r:id="rId69" w:history="1">
        <w:r w:rsidR="00FE724D" w:rsidRPr="00781FAB">
          <w:rPr>
            <w:rStyle w:val="Hyperlink"/>
            <w:spacing w:val="-1"/>
            <w:lang w:val="es-ES"/>
          </w:rPr>
          <w:t>http://www.explore.ms</w:t>
        </w:r>
      </w:hyperlink>
      <w:r w:rsidRPr="00781FAB">
        <w:rPr>
          <w:rFonts w:eastAsia="Times New Roman"/>
          <w:spacing w:val="-1"/>
          <w:lang w:val="es-ES"/>
        </w:rPr>
        <w:t xml:space="preserve"> o</w:t>
      </w:r>
      <w:r w:rsidR="00704F03">
        <w:rPr>
          <w:rFonts w:eastAsia="Times New Roman"/>
          <w:spacing w:val="-1"/>
          <w:lang w:val="es-ES"/>
        </w:rPr>
        <w:t> </w:t>
      </w:r>
      <w:r w:rsidRPr="00781FAB">
        <w:rPr>
          <w:rFonts w:eastAsia="Times New Roman"/>
          <w:spacing w:val="-1"/>
          <w:lang w:val="es-ES"/>
        </w:rPr>
        <w:t>según lo indique su revendedor de productos de software</w:t>
      </w:r>
      <w:r w:rsidRPr="00781FAB">
        <w:rPr>
          <w:spacing w:val="-1"/>
          <w:lang w:val="es-ES"/>
        </w:rPr>
        <w:t>.</w:t>
      </w:r>
      <w:r w:rsidR="006D58CA" w:rsidRPr="00781FAB">
        <w:rPr>
          <w:rStyle w:val="CommentReference"/>
          <w:spacing w:val="-1"/>
          <w:szCs w:val="18"/>
          <w:lang w:val="es-ES"/>
        </w:rPr>
        <w:t xml:space="preserve"> </w:t>
      </w:r>
      <w:r w:rsidRPr="00781FAB">
        <w:rPr>
          <w:spacing w:val="-1"/>
          <w:lang w:val="es-ES"/>
        </w:rPr>
        <w:t>También debe certificar que ha cumplido los requisitos de examen aplicables.</w:t>
      </w:r>
      <w:r w:rsidR="006D58CA" w:rsidRPr="00781FAB">
        <w:rPr>
          <w:spacing w:val="-1"/>
          <w:lang w:val="es-ES"/>
        </w:rPr>
        <w:t xml:space="preserve"> </w:t>
      </w:r>
      <w:r w:rsidRPr="00781FAB">
        <w:rPr>
          <w:spacing w:val="-1"/>
          <w:lang w:val="es-ES"/>
        </w:rPr>
        <w:t>Verificaremos el cumplimiento de los requisitos de examen antes de otorgarle la licencia de software.</w:t>
      </w:r>
      <w:r w:rsidR="006D58CA" w:rsidRPr="00781FAB">
        <w:rPr>
          <w:spacing w:val="-1"/>
          <w:lang w:val="es-ES"/>
        </w:rPr>
        <w:t xml:space="preserve"> </w:t>
      </w:r>
      <w:r w:rsidRPr="00781FAB">
        <w:rPr>
          <w:spacing w:val="-1"/>
          <w:lang w:val="es-ES"/>
        </w:rPr>
        <w:t>Si un usuario que es su empleado deja su trabajo y, en consecuencia, usted ya no cumple con los requisitos de aptitud, debe encontrar a otro usuario que sea su empleado y que cumpla los requisitos mínimos de aptitud en un plazo de noventa (90) días.</w:t>
      </w:r>
      <w:r w:rsidR="006D58CA" w:rsidRPr="00781FAB">
        <w:rPr>
          <w:spacing w:val="-1"/>
          <w:lang w:val="es-ES"/>
        </w:rPr>
        <w:t xml:space="preserve"> </w:t>
      </w:r>
      <w:r w:rsidRPr="00781FAB">
        <w:rPr>
          <w:spacing w:val="-1"/>
          <w:lang w:val="es-ES"/>
        </w:rPr>
        <w:t>Podremos modificar los requisitos de aptitud en cualquier momento.</w:t>
      </w:r>
      <w:r w:rsidR="006D58CA" w:rsidRPr="00781FAB">
        <w:rPr>
          <w:spacing w:val="-1"/>
          <w:lang w:val="es-ES"/>
        </w:rPr>
        <w:t xml:space="preserve"> </w:t>
      </w:r>
      <w:r w:rsidRPr="00781FAB">
        <w:rPr>
          <w:spacing w:val="-1"/>
          <w:lang w:val="es-ES"/>
        </w:rPr>
        <w:t>No obstante, si se agregan requisitos de aptitud, éstos entrarán en vigor una vez transcurrido un año a partir de la recepción de la notificación escrita de Microsoft.</w:t>
      </w:r>
    </w:p>
    <w:p w:rsidR="000A570B" w:rsidRPr="00453749" w:rsidRDefault="000A570B" w:rsidP="000A570B">
      <w:pPr>
        <w:pStyle w:val="PURBlueStrong"/>
        <w:rPr>
          <w:lang w:val="es-ES"/>
        </w:rPr>
      </w:pPr>
      <w:r w:rsidRPr="00453749">
        <w:rPr>
          <w:lang w:val="es-ES"/>
        </w:rPr>
        <w:t>Claves de licencia</w:t>
      </w:r>
    </w:p>
    <w:p w:rsidR="000A570B" w:rsidRPr="00453749" w:rsidRDefault="000A570B" w:rsidP="00FE724D">
      <w:pPr>
        <w:pStyle w:val="PURBody-Indented"/>
        <w:rPr>
          <w:lang w:val="es-ES"/>
        </w:rPr>
      </w:pPr>
      <w:r w:rsidRPr="00453749">
        <w:rPr>
          <w:lang w:val="es-ES"/>
        </w:rPr>
        <w:t xml:space="preserve">Para instalar y utilizar la funcionalidad de los productos de software, es necesario obtener las correspondientes claves de licencia de Microsoft. Los procedimientos para obtener dichas claves de licencia se publicarán en </w:t>
      </w:r>
      <w:hyperlink r:id="rId70" w:history="1">
        <w:r w:rsidR="00FE724D" w:rsidRPr="00453749">
          <w:rPr>
            <w:rStyle w:val="Hyperlink"/>
            <w:lang w:val="es-ES"/>
          </w:rPr>
          <w:t>http://www.explore.ms</w:t>
        </w:r>
      </w:hyperlink>
      <w:r w:rsidRPr="00453749">
        <w:rPr>
          <w:lang w:val="es-ES"/>
        </w:rPr>
        <w:t xml:space="preserve"> o según lo disponga el revendedor de productos de software.</w:t>
      </w:r>
    </w:p>
    <w:p w:rsidR="000A570B" w:rsidRPr="00453749" w:rsidRDefault="000A570B" w:rsidP="000A570B">
      <w:pPr>
        <w:pStyle w:val="PURBlueStrong"/>
        <w:rPr>
          <w:lang w:val="es-ES"/>
        </w:rPr>
      </w:pPr>
      <w:r w:rsidRPr="00453749">
        <w:rPr>
          <w:lang w:val="es-ES"/>
        </w:rPr>
        <w:t>Localizaciones y traducciones</w:t>
      </w:r>
    </w:p>
    <w:p w:rsidR="000A570B" w:rsidRPr="00453749" w:rsidRDefault="000A570B" w:rsidP="00FE724D">
      <w:pPr>
        <w:pStyle w:val="PURBody-Indented"/>
        <w:rPr>
          <w:rStyle w:val="Hyperlink"/>
          <w:lang w:val="es-ES"/>
        </w:rPr>
      </w:pPr>
      <w:r w:rsidRPr="00453749">
        <w:rPr>
          <w:lang w:val="es-ES"/>
        </w:rPr>
        <w:t xml:space="preserve">Para obtener una lista de regiones geográficas e idiomas que Microsoft ha localizado y pone a disposición comercial, visite </w:t>
      </w:r>
      <w:hyperlink r:id="rId71" w:history="1">
        <w:r w:rsidR="00FE724D" w:rsidRPr="00453749">
          <w:rPr>
            <w:rStyle w:val="Hyperlink"/>
            <w:lang w:val="es-ES"/>
          </w:rPr>
          <w:t>http://www.microsoft.com/dynamics/en/us/products/sl-availability.aspx</w:t>
        </w:r>
      </w:hyperlink>
    </w:p>
    <w:p w:rsidR="000A570B" w:rsidRPr="00453749" w:rsidRDefault="000A570B" w:rsidP="000A570B">
      <w:pPr>
        <w:pStyle w:val="PURBody-Indented"/>
        <w:rPr>
          <w:color w:val="00467F"/>
          <w:u w:val="single"/>
          <w:lang w:val="es-ES"/>
        </w:rPr>
      </w:pPr>
      <w:r w:rsidRPr="00453749">
        <w:rPr>
          <w:lang w:val="es-ES"/>
        </w:rPr>
        <w:t>El software incluye características y funcionalidad diseñadas para abordar determinadas leyes y/o reglamentos de impuestos, financieros o contables y requisitos comerciales, para las regiones geográficas para las cuales se localizó.</w:t>
      </w:r>
      <w:r w:rsidR="006D58CA" w:rsidRPr="00453749">
        <w:rPr>
          <w:lang w:val="es-ES"/>
        </w:rPr>
        <w:t xml:space="preserve"> </w:t>
      </w:r>
      <w:r w:rsidRPr="00453749">
        <w:rPr>
          <w:lang w:val="es-ES"/>
        </w:rPr>
        <w:t>Las leyes y reglamentos varían según la región y el software no trata todas las leyes, reglamentos o requisitos comerciales en estas regiones.</w:t>
      </w:r>
    </w:p>
    <w:p w:rsidR="000A570B" w:rsidRPr="00453749" w:rsidRDefault="000A570B" w:rsidP="000A570B">
      <w:pPr>
        <w:pStyle w:val="PURBody-Indented"/>
        <w:rPr>
          <w:lang w:val="es-ES"/>
        </w:rPr>
      </w:pPr>
      <w:r w:rsidRPr="00453749">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6D58CA" w:rsidRPr="00453749">
        <w:rPr>
          <w:lang w:val="es-ES"/>
        </w:rPr>
        <w:t xml:space="preserve"> </w:t>
      </w:r>
      <w:r w:rsidRPr="00453749">
        <w:rPr>
          <w:lang w:val="es-ES"/>
        </w:rPr>
        <w:t>Debido a que las leyes y reglamentos varían según la región, esto puede afectar el uso de la funcionalidad deseada en las regiones para las cuales no ha sido creada.</w:t>
      </w:r>
      <w:r w:rsidR="006D58CA" w:rsidRPr="00453749">
        <w:rPr>
          <w:lang w:val="es-ES"/>
        </w:rPr>
        <w:t xml:space="preserve"> </w:t>
      </w:r>
      <w:r w:rsidRPr="00453749">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6D58CA" w:rsidRPr="00453749">
        <w:rPr>
          <w:lang w:val="es-ES"/>
        </w:rPr>
        <w:t xml:space="preserve"> </w:t>
      </w:r>
      <w:r w:rsidRPr="00453749">
        <w:rPr>
          <w:lang w:val="es-ES"/>
        </w:rPr>
        <w:t>Consulte al asesor de impuestos de la región geográfica donde pretende usar este software para determinar si la funcionalidad es apropiada para usar en esa región.</w:t>
      </w:r>
    </w:p>
    <w:p w:rsidR="000A570B" w:rsidRPr="00453749" w:rsidRDefault="000A570B" w:rsidP="00FE724D">
      <w:pPr>
        <w:pStyle w:val="PURBody-Indented"/>
        <w:rPr>
          <w:lang w:val="es-ES"/>
        </w:rPr>
      </w:pPr>
      <w:r w:rsidRPr="00453749">
        <w:rPr>
          <w:lang w:val="es-ES"/>
        </w:rPr>
        <w:t>Si desea realizar localizaciones y/o traducciones del software, debe tener un Contrato Marco de Licencia para Partner para Traducción y Localización (MPLLA).</w:t>
      </w:r>
      <w:r w:rsidR="006D58CA" w:rsidRPr="00453749">
        <w:rPr>
          <w:lang w:val="es-ES"/>
        </w:rPr>
        <w:t xml:space="preserve"> </w:t>
      </w:r>
      <w:r w:rsidRPr="00453749">
        <w:rPr>
          <w:lang w:val="es-ES"/>
        </w:rPr>
        <w:t xml:space="preserve">Para obtener más información sobre el Programa de Licencias de Traducción y Localización de Partner Dynamics para Microsoft, consulte </w:t>
      </w:r>
      <w:hyperlink r:id="rId72" w:history="1">
        <w:r w:rsidR="00FE724D" w:rsidRPr="00453749">
          <w:rPr>
            <w:rStyle w:val="Hyperlink"/>
            <w:lang w:val="es-ES"/>
          </w:rPr>
          <w:t>https://mbs.microsoft.com/partnersource/partneressentials/pllp</w:t>
        </w:r>
      </w:hyperlink>
      <w:r w:rsidRPr="00453749">
        <w:rPr>
          <w:lang w:val="es-ES"/>
        </w:rPr>
        <w:t xml:space="preserve"> o póngase en contacto con su Gestor de cuentas de partner.</w:t>
      </w:r>
    </w:p>
    <w:p w:rsidR="000A570B" w:rsidRPr="00453749" w:rsidRDefault="00E630E5" w:rsidP="00656041">
      <w:pPr>
        <w:pStyle w:val="PURBreadcrumb"/>
        <w:rPr>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711BDB" w:rsidRDefault="00711BDB" w:rsidP="00711BDB">
      <w:pPr>
        <w:pStyle w:val="PURBreadcrumb"/>
        <w:keepNext w:val="0"/>
        <w:keepLines w:val="0"/>
        <w:rPr>
          <w:rStyle w:val="Hyperlink"/>
          <w:rFonts w:ascii="Arial Narrow" w:hAnsi="Arial Narrow"/>
          <w:sz w:val="16"/>
          <w:lang w:val="es-ES"/>
        </w:rPr>
      </w:pPr>
      <w:bookmarkStart w:id="125" w:name="_Toc297828702"/>
      <w:bookmarkStart w:id="126" w:name="_Toc297883457"/>
      <w:bookmarkStart w:id="127" w:name="_Toc299524958"/>
      <w:bookmarkStart w:id="128" w:name="_Toc299531310"/>
      <w:bookmarkStart w:id="129" w:name="_Toc299531418"/>
      <w:bookmarkStart w:id="130" w:name="_Toc299531526"/>
      <w:bookmarkStart w:id="131" w:name="_Toc299957135"/>
      <w:bookmarkStart w:id="132" w:name="_Toc333411475"/>
      <w:bookmarkStart w:id="133" w:name="_Toc333411640"/>
      <w:bookmarkStart w:id="134" w:name="_Toc333411848"/>
    </w:p>
    <w:p w:rsidR="00711BDB" w:rsidRPr="00453749" w:rsidRDefault="00711BDB" w:rsidP="00711BDB">
      <w:pPr>
        <w:pStyle w:val="PURBreadcrumb"/>
        <w:keepNext w:val="0"/>
        <w:keepLines w:val="0"/>
        <w:rPr>
          <w:rFonts w:ascii="Arial Narrow" w:hAnsi="Arial Narrow"/>
          <w:sz w:val="16"/>
          <w:lang w:val="es-ES"/>
        </w:rPr>
      </w:pPr>
    </w:p>
    <w:p w:rsidR="000A570B" w:rsidRPr="00453749" w:rsidRDefault="000A570B" w:rsidP="000A570B">
      <w:pPr>
        <w:pStyle w:val="PURProductName"/>
        <w:rPr>
          <w:lang w:val="es-ES"/>
        </w:rPr>
      </w:pPr>
      <w:r w:rsidRPr="00453749">
        <w:rPr>
          <w:lang w:val="es-ES"/>
        </w:rPr>
        <w:lastRenderedPageBreak/>
        <w:t>Provisioning System</w:t>
      </w:r>
      <w:bookmarkEnd w:id="125"/>
      <w:bookmarkEnd w:id="126"/>
      <w:bookmarkEnd w:id="127"/>
      <w:bookmarkEnd w:id="128"/>
      <w:bookmarkEnd w:id="129"/>
      <w:bookmarkEnd w:id="130"/>
      <w:bookmarkEnd w:id="131"/>
      <w:bookmarkEnd w:id="132"/>
      <w:bookmarkEnd w:id="133"/>
      <w:bookmarkEnd w:id="134"/>
      <w:r w:rsidRPr="00453749">
        <w:rPr>
          <w:lang w:val="es-ES"/>
        </w:rPr>
        <w:t xml:space="preserve"> </w:t>
      </w:r>
      <w:r w:rsidR="00365090">
        <w:fldChar w:fldCharType="begin"/>
      </w:r>
      <w:r w:rsidRPr="00453749">
        <w:rPr>
          <w:lang w:val="es-ES"/>
        </w:rPr>
        <w:instrText xml:space="preserve">XE "Provisioning System" </w:instrText>
      </w:r>
      <w:r w:rsidR="00365090">
        <w:fldChar w:fldCharType="end"/>
      </w:r>
    </w:p>
    <w:p w:rsidR="000A570B" w:rsidRPr="00453749" w:rsidRDefault="000A570B" w:rsidP="000A570B">
      <w:pPr>
        <w:spacing w:line="240" w:lineRule="exact"/>
        <w:rPr>
          <w:color w:val="auto"/>
          <w:spacing w:val="-2"/>
          <w:sz w:val="12"/>
          <w:lang w:val="es-ES"/>
        </w:rPr>
      </w:pPr>
      <w:r w:rsidRPr="00453749">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Movilidad de Licencias en Granjas de Servidores: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0A570B">
      <w:pPr>
        <w:pStyle w:val="PURADDITIONALTERMSHEADERMB"/>
      </w:pPr>
      <w:r>
        <w:t>Términos Adicionales:</w:t>
      </w:r>
    </w:p>
    <w:p w:rsidR="000A570B" w:rsidRPr="00453749" w:rsidRDefault="000A570B" w:rsidP="000A570B">
      <w:pPr>
        <w:pStyle w:val="PURBlueStrong"/>
        <w:rPr>
          <w:lang w:val="es-ES"/>
        </w:rPr>
      </w:pPr>
      <w:r w:rsidRPr="00453749">
        <w:rPr>
          <w:lang w:val="es-ES"/>
        </w:rPr>
        <w:t>Ejecución de instancias del software de servidor</w:t>
      </w:r>
    </w:p>
    <w:p w:rsidR="000A570B" w:rsidRPr="00453749" w:rsidRDefault="000A570B" w:rsidP="000A570B">
      <w:pPr>
        <w:pStyle w:val="PURBody-Indented"/>
        <w:rPr>
          <w:lang w:val="es-ES" w:eastAsia="ja-JP"/>
        </w:rPr>
      </w:pPr>
      <w:r w:rsidRPr="00453749">
        <w:rPr>
          <w:lang w:val="es-ES"/>
        </w:rPr>
        <w:t>Puede ejecutar la cantidad necesaria instancias de software de servidor en un servidor que ejecute las ediciones de Windows 2003.</w:t>
      </w:r>
      <w:r w:rsidR="006D58CA" w:rsidRPr="00453749">
        <w:rPr>
          <w:lang w:val="es-ES"/>
        </w:rPr>
        <w:t xml:space="preserve"> </w:t>
      </w:r>
      <w:r w:rsidRPr="00453749">
        <w:rPr>
          <w:lang w:val="es-ES"/>
        </w:rPr>
        <w:t>No puede separar los componentes del software de servidor para su uso en más de un servidor.</w:t>
      </w:r>
    </w:p>
    <w:p w:rsidR="000A570B" w:rsidRPr="00453749" w:rsidRDefault="000A570B" w:rsidP="000A570B">
      <w:pPr>
        <w:pStyle w:val="PURBlueStrong"/>
        <w:rPr>
          <w:lang w:val="es-ES"/>
        </w:rPr>
      </w:pPr>
      <w:r w:rsidRPr="00453749">
        <w:rPr>
          <w:lang w:val="es-ES"/>
        </w:rPr>
        <w:t>Modificación</w:t>
      </w:r>
    </w:p>
    <w:p w:rsidR="000A570B" w:rsidRPr="00453749" w:rsidRDefault="000A570B" w:rsidP="000A570B">
      <w:pPr>
        <w:pStyle w:val="PURBody-Indented"/>
        <w:rPr>
          <w:lang w:val="es-ES" w:eastAsia="ja-JP"/>
        </w:rPr>
      </w:pPr>
      <w:r w:rsidRPr="00453749">
        <w:rPr>
          <w:lang w:val="es-ES"/>
        </w:rPr>
        <w:t>Con el fin exclusivo de integrar sus otros sistemas de servidor e informáticos internos, sólo podrá modificar los archivos del producto (i) con la extensión .xml o .asp, o (ii) que no estén instalados en el servidor como parte del programa de instalación del producto.</w:t>
      </w:r>
      <w:r w:rsidR="006D58CA" w:rsidRPr="00453749">
        <w:rPr>
          <w:lang w:val="es-ES"/>
        </w:rPr>
        <w:t xml:space="preserve"> </w:t>
      </w:r>
      <w:r w:rsidRPr="00453749">
        <w:rPr>
          <w:lang w:val="es-ES"/>
        </w:rPr>
        <w:t>Cualquier modificación permitida que realice en el producto no estará cubierta por la garantía limitada del contrato de licencia de proveedor de servicios.</w:t>
      </w:r>
      <w:r w:rsidR="006D58CA" w:rsidRPr="00453749">
        <w:rPr>
          <w:lang w:val="es-ES"/>
        </w:rPr>
        <w:t xml:space="preserve"> </w:t>
      </w:r>
    </w:p>
    <w:p w:rsidR="000A570B" w:rsidRPr="00453749" w:rsidRDefault="00E630E5" w:rsidP="00656041">
      <w:pPr>
        <w:pStyle w:val="PURBreadcrumb"/>
        <w:rPr>
          <w:lang w:val="es-ES" w:eastAsia="ja-JP"/>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0A570B" w:rsidRPr="00453749" w:rsidRDefault="000A570B" w:rsidP="000A570B">
      <w:pPr>
        <w:pStyle w:val="PURProductName"/>
        <w:rPr>
          <w:lang w:val="es-ES"/>
        </w:rPr>
      </w:pPr>
      <w:bookmarkStart w:id="135" w:name="_Toc297828704"/>
      <w:bookmarkStart w:id="136" w:name="_Toc297883459"/>
      <w:bookmarkStart w:id="137" w:name="_Toc299524960"/>
      <w:bookmarkStart w:id="138" w:name="_Toc299531312"/>
      <w:bookmarkStart w:id="139" w:name="_Toc299531420"/>
      <w:bookmarkStart w:id="140" w:name="_Toc299531528"/>
      <w:bookmarkStart w:id="141" w:name="_Toc299957137"/>
      <w:bookmarkStart w:id="142" w:name="_Toc333411476"/>
      <w:bookmarkStart w:id="143" w:name="_Toc333411641"/>
      <w:bookmarkStart w:id="144" w:name="_Toc333411849"/>
      <w:r w:rsidRPr="00453749">
        <w:rPr>
          <w:lang w:val="es-ES"/>
        </w:rPr>
        <w:t xml:space="preserve">SharePoint </w:t>
      </w:r>
      <w:bookmarkEnd w:id="135"/>
      <w:bookmarkEnd w:id="136"/>
      <w:bookmarkEnd w:id="137"/>
      <w:bookmarkEnd w:id="138"/>
      <w:bookmarkEnd w:id="139"/>
      <w:bookmarkEnd w:id="140"/>
      <w:bookmarkEnd w:id="141"/>
      <w:r w:rsidRPr="00453749">
        <w:rPr>
          <w:lang w:val="es-ES"/>
        </w:rPr>
        <w:t>2013 Hosting</w:t>
      </w:r>
      <w:bookmarkEnd w:id="142"/>
      <w:bookmarkEnd w:id="143"/>
      <w:bookmarkEnd w:id="144"/>
      <w:r w:rsidR="00365090">
        <w:fldChar w:fldCharType="begin"/>
      </w:r>
      <w:r w:rsidRPr="00453749">
        <w:rPr>
          <w:lang w:val="es-ES"/>
        </w:rPr>
        <w:instrText xml:space="preserve">XE "SharePoint 2013 Hosting" </w:instrText>
      </w:r>
      <w:r w:rsidR="00365090">
        <w:fldChar w:fldCharType="end"/>
      </w:r>
    </w:p>
    <w:p w:rsidR="000A570B" w:rsidRPr="00453749" w:rsidRDefault="000A570B" w:rsidP="000A570B">
      <w:pPr>
        <w:spacing w:line="240" w:lineRule="exact"/>
        <w:rPr>
          <w:color w:val="auto"/>
          <w:spacing w:val="-2"/>
          <w:sz w:val="12"/>
          <w:lang w:val="es-ES"/>
        </w:rPr>
      </w:pPr>
      <w:r w:rsidRPr="00453749">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rPr>
          <w:trHeight w:val="19"/>
        </w:trPr>
        <w:tc>
          <w:tcPr>
            <w:tcW w:w="2477" w:type="pct"/>
          </w:tcPr>
          <w:p w:rsidR="000A570B" w:rsidRPr="00453749" w:rsidRDefault="005E52C7" w:rsidP="00AE7BEF">
            <w:pPr>
              <w:spacing w:after="0"/>
              <w:rPr>
                <w:rFonts w:ascii="Arial Narrow" w:hAnsi="Arial Narrow"/>
                <w:color w:val="404040" w:themeColor="text1" w:themeTint="BF"/>
                <w:sz w:val="18"/>
                <w:lang w:val="es-ES"/>
              </w:rPr>
            </w:pPr>
            <w:r w:rsidRPr="00453749">
              <w:rPr>
                <w:rFonts w:ascii="Arial Narrow" w:hAnsi="Arial Narrow"/>
                <w:color w:val="404040" w:themeColor="text1" w:themeTint="BF"/>
                <w:sz w:val="18"/>
                <w:lang w:val="es-ES"/>
              </w:rPr>
              <w:t xml:space="preserve">Movilidad de Licencias en Granjas de Servidores: </w:t>
            </w:r>
            <w:r w:rsidRPr="00453749">
              <w:rPr>
                <w:rFonts w:ascii="Arial Narrow" w:hAnsi="Arial Narrow"/>
                <w:b/>
                <w:color w:val="404040" w:themeColor="text1" w:themeTint="BF"/>
                <w:sz w:val="18"/>
                <w:lang w:val="es-ES"/>
              </w:rPr>
              <w:t>Sí</w:t>
            </w:r>
            <w:r w:rsidRPr="00453749">
              <w:rPr>
                <w:rFonts w:ascii="Arial Narrow" w:hAnsi="Arial Narrow"/>
                <w:color w:val="404040" w:themeColor="text1" w:themeTint="BF"/>
                <w:sz w:val="18"/>
                <w:lang w:val="es-ES"/>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Sí</w:t>
            </w:r>
            <w:r>
              <w:rPr>
                <w:rFonts w:ascii="Arial Narrow" w:hAnsi="Arial Narrow"/>
                <w:color w:val="404040" w:themeColor="text1" w:themeTint="BF"/>
                <w:sz w:val="18"/>
              </w:rPr>
              <w:t xml:space="preserve"> </w:t>
            </w:r>
            <w:r>
              <w:rPr>
                <w:rFonts w:ascii="Arial Narrow" w:hAnsi="Arial Narrow"/>
                <w:i/>
                <w:color w:val="404040" w:themeColor="text1" w:themeTint="BF"/>
                <w:sz w:val="18"/>
              </w:rPr>
              <w:t xml:space="preserve">(ver </w:t>
            </w:r>
            <w:hyperlink w:anchor="Appendix1" w:history="1">
              <w:r>
                <w:rPr>
                  <w:rFonts w:ascii="Arial Narrow" w:hAnsi="Arial Narrow"/>
                  <w:i/>
                  <w:color w:val="00467F"/>
                  <w:sz w:val="18"/>
                  <w:u w:val="single"/>
                </w:rPr>
                <w:t>Anexo 1</w:t>
              </w:r>
            </w:hyperlink>
            <w:r>
              <w:rPr>
                <w:rFonts w:ascii="Arial Narrow" w:hAnsi="Arial Narrow"/>
                <w:i/>
                <w:color w:val="404040" w:themeColor="text1" w:themeTint="BF"/>
                <w:sz w:val="18"/>
              </w:rPr>
              <w:t>)</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0A570B">
      <w:pPr>
        <w:pStyle w:val="PURADDITIONALTERMSHEADERMB"/>
      </w:pPr>
      <w:r>
        <w:t>Términos Adicionales:</w:t>
      </w:r>
    </w:p>
    <w:p w:rsidR="000A570B" w:rsidRPr="00512408" w:rsidRDefault="000A570B" w:rsidP="000A570B">
      <w:pPr>
        <w:pStyle w:val="PURBody-Indented"/>
        <w:rPr>
          <w:spacing w:val="-1"/>
          <w:lang w:val="es-ES"/>
        </w:rPr>
      </w:pPr>
      <w:r w:rsidRPr="00512408">
        <w:rPr>
          <w:spacing w:val="-1"/>
          <w:lang w:val="es-ES"/>
        </w:rPr>
        <w:t xml:space="preserve">Los usuarios externos también deben acceder a la totalidad del contenido, información y aplicaciones a los que acceden los usuarios internos. Los servidores que ofrecen contenido, información y aplicaciones que están limitados a usuarios internos, deben tener licencia SharePoint Server 2013. </w:t>
      </w:r>
      <w:r w:rsidR="006D58CA" w:rsidRPr="00512408">
        <w:rPr>
          <w:spacing w:val="-1"/>
          <w:lang w:val="es-ES"/>
        </w:rPr>
        <w:t>“</w:t>
      </w:r>
      <w:r w:rsidRPr="00512408">
        <w:rPr>
          <w:spacing w:val="-1"/>
          <w:lang w:val="es-ES"/>
        </w:rPr>
        <w:t>Usuarios Externos</w:t>
      </w:r>
      <w:r w:rsidR="006D58CA" w:rsidRPr="00512408">
        <w:rPr>
          <w:spacing w:val="-1"/>
          <w:lang w:val="es-ES"/>
        </w:rPr>
        <w:t>”</w:t>
      </w:r>
      <w:r w:rsidRPr="00512408">
        <w:rPr>
          <w:spacing w:val="-1"/>
          <w:lang w:val="es-ES"/>
        </w:rPr>
        <w:t xml:space="preserve"> se refiere a los usuarios que no son ni (i) empleados del cliente, ni (ii) contratistas o agentes internos de su cliente. El resto de usuarios son </w:t>
      </w:r>
      <w:r w:rsidR="006D58CA" w:rsidRPr="00512408">
        <w:rPr>
          <w:spacing w:val="-1"/>
          <w:lang w:val="es-ES"/>
        </w:rPr>
        <w:t>“</w:t>
      </w:r>
      <w:r w:rsidRPr="00512408">
        <w:rPr>
          <w:spacing w:val="-1"/>
          <w:lang w:val="es-ES"/>
        </w:rPr>
        <w:t>usuarios internos</w:t>
      </w:r>
      <w:r w:rsidR="006D58CA" w:rsidRPr="00512408">
        <w:rPr>
          <w:spacing w:val="-1"/>
          <w:lang w:val="es-ES"/>
        </w:rPr>
        <w:t>”</w:t>
      </w:r>
      <w:r w:rsidRPr="00512408">
        <w:rPr>
          <w:spacing w:val="-1"/>
          <w:lang w:val="es-ES"/>
        </w:rPr>
        <w:t>:</w:t>
      </w:r>
    </w:p>
    <w:p w:rsidR="000A570B" w:rsidRPr="00453749" w:rsidRDefault="000A570B" w:rsidP="000A570B">
      <w:pPr>
        <w:pStyle w:val="PURBlueStrong"/>
        <w:rPr>
          <w:rFonts w:eastAsia="MS PGothic"/>
          <w:iCs/>
          <w:color w:val="000000"/>
          <w:lang w:val="es-ES" w:eastAsia="ja-JP"/>
        </w:rPr>
      </w:pPr>
      <w:r w:rsidRPr="00453749">
        <w:rPr>
          <w:lang w:val="es-ES"/>
        </w:rPr>
        <w:t>Ejecución de instancias del software de servidor</w:t>
      </w:r>
    </w:p>
    <w:p w:rsidR="000A570B" w:rsidRPr="00453749" w:rsidRDefault="000A570B" w:rsidP="000A570B">
      <w:pPr>
        <w:pStyle w:val="PURBody-Indented"/>
        <w:rPr>
          <w:lang w:val="es-ES" w:eastAsia="ja-JP"/>
        </w:rPr>
      </w:pPr>
      <w:r w:rsidRPr="00453749">
        <w:rPr>
          <w:lang w:val="es-ES"/>
        </w:rPr>
        <w:t>Aunque se establezca lo contrario en los Términos Generales de Licencia, SharePoint 2013 Hosting para sitios de Internet no es idóneo para tener licencias bajo la opción Virtualización Ilimitada (descrita como opción (1)). Debe utilizar la opción Licencias basadas en los procesadores utilizados (descrita como opción (2)) para obtener la licencia de SharePoint 2013 Hosting.</w:t>
      </w:r>
    </w:p>
    <w:p w:rsidR="000A570B" w:rsidRPr="00453749" w:rsidRDefault="00E630E5" w:rsidP="00656041">
      <w:pPr>
        <w:keepNext/>
        <w:keepLines/>
        <w:spacing w:before="240" w:after="240"/>
        <w:jc w:val="right"/>
        <w:rPr>
          <w:rFonts w:ascii="Arial Narrow" w:hAnsi="Arial Narrow"/>
          <w:color w:val="00467F"/>
          <w:sz w:val="16"/>
          <w:u w:val="single"/>
          <w:lang w:val="es-ES"/>
        </w:rPr>
      </w:pPr>
      <w:hyperlink w:anchor="TOC" w:history="1">
        <w:r w:rsidR="001852EE" w:rsidRPr="00453749">
          <w:rPr>
            <w:rFonts w:ascii="Arial Narrow" w:hAnsi="Arial Narrow"/>
            <w:color w:val="00467F"/>
            <w:sz w:val="16"/>
            <w:u w:val="single"/>
            <w:lang w:val="es-ES"/>
          </w:rPr>
          <w:t>Tabla de contenidos</w:t>
        </w:r>
      </w:hyperlink>
      <w:r w:rsidR="001852EE" w:rsidRPr="00453749">
        <w:rPr>
          <w:sz w:val="18"/>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0A570B" w:rsidRPr="00453749" w:rsidRDefault="000A570B" w:rsidP="000A570B">
      <w:pPr>
        <w:pStyle w:val="PURProductName"/>
        <w:rPr>
          <w:lang w:val="es-ES"/>
        </w:rPr>
      </w:pPr>
      <w:bookmarkStart w:id="145" w:name="_Toc299524961"/>
      <w:bookmarkStart w:id="146" w:name="_Toc299531313"/>
      <w:bookmarkStart w:id="147" w:name="_Toc299531421"/>
      <w:bookmarkStart w:id="148" w:name="_Toc299531529"/>
      <w:bookmarkStart w:id="149" w:name="_Toc299957138"/>
      <w:bookmarkStart w:id="150" w:name="_Toc314129583"/>
      <w:bookmarkStart w:id="151" w:name="_Toc333411477"/>
      <w:bookmarkStart w:id="152" w:name="_Toc333411642"/>
      <w:bookmarkStart w:id="153" w:name="_Toc333411850"/>
      <w:r w:rsidRPr="00453749">
        <w:rPr>
          <w:lang w:val="es-ES"/>
        </w:rPr>
        <w:t>SQL Server 2008 R2 Datacenter</w:t>
      </w:r>
      <w:bookmarkEnd w:id="145"/>
      <w:bookmarkEnd w:id="146"/>
      <w:bookmarkEnd w:id="147"/>
      <w:bookmarkEnd w:id="148"/>
      <w:bookmarkEnd w:id="149"/>
      <w:bookmarkEnd w:id="150"/>
      <w:bookmarkEnd w:id="151"/>
      <w:bookmarkEnd w:id="152"/>
      <w:bookmarkEnd w:id="153"/>
      <w:r w:rsidR="00365090">
        <w:fldChar w:fldCharType="begin"/>
      </w:r>
      <w:r w:rsidRPr="00453749">
        <w:rPr>
          <w:lang w:val="es-ES"/>
        </w:rPr>
        <w:instrText xml:space="preserve">XE "SQL Server 2008 R2 Datacenter" </w:instrText>
      </w:r>
      <w:r w:rsidR="00365090">
        <w:fldChar w:fldCharType="end"/>
      </w:r>
    </w:p>
    <w:p w:rsidR="000A570B" w:rsidRPr="00453749" w:rsidRDefault="000A570B" w:rsidP="000A570B">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453749" w:rsidRDefault="005E52C7" w:rsidP="00AE7BEF">
            <w:pPr>
              <w:pStyle w:val="PURLMSH"/>
              <w:rPr>
                <w:lang w:val="es-ES"/>
              </w:rPr>
            </w:pPr>
            <w:r w:rsidRPr="00453749">
              <w:rPr>
                <w:lang w:val="es-ES"/>
              </w:rPr>
              <w:t xml:space="preserve">Movilidad de Licencias en Granjas de Servidores: </w:t>
            </w:r>
            <w:r w:rsidRPr="00453749">
              <w:rPr>
                <w:b/>
                <w:lang w:val="es-ES"/>
              </w:rPr>
              <w:t>Sí</w:t>
            </w:r>
            <w:r w:rsidRPr="00453749">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Tr="00AE7BEF">
        <w:tc>
          <w:tcPr>
            <w:tcW w:w="2477" w:type="pct"/>
          </w:tcPr>
          <w:p w:rsidR="000A570B" w:rsidRPr="00250A5F" w:rsidRDefault="000A570B" w:rsidP="00AE7BEF">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tcPr>
          <w:p w:rsidR="000A570B" w:rsidRDefault="000A570B" w:rsidP="00AE7BEF">
            <w:pPr>
              <w:pStyle w:val="PURLMSH"/>
            </w:pPr>
          </w:p>
        </w:tc>
      </w:tr>
    </w:tbl>
    <w:p w:rsidR="000A570B" w:rsidRDefault="000A570B" w:rsidP="000A570B">
      <w:pPr>
        <w:pStyle w:val="PURADDITIONALTERMSHEADERMB"/>
      </w:pPr>
      <w:r>
        <w:t>Términos Adicionales:</w:t>
      </w:r>
    </w:p>
    <w:p w:rsidR="000A570B" w:rsidRPr="00453749" w:rsidRDefault="000A570B" w:rsidP="000A570B">
      <w:pPr>
        <w:pStyle w:val="PURBody"/>
        <w:rPr>
          <w:lang w:val="es-ES"/>
        </w:rPr>
      </w:pPr>
      <w:r w:rsidRPr="00453749">
        <w:rPr>
          <w:lang w:val="es-ES"/>
        </w:rPr>
        <w:t>Necesita una licencia de software para cada procesador físico en el servidor.</w:t>
      </w:r>
    </w:p>
    <w:p w:rsidR="000A570B" w:rsidRPr="00453749" w:rsidRDefault="000A570B" w:rsidP="000A570B">
      <w:pPr>
        <w:pStyle w:val="PURBlueStrong"/>
        <w:rPr>
          <w:rFonts w:eastAsia="MS PGothic"/>
          <w:iCs/>
          <w:color w:val="000000"/>
          <w:lang w:val="es-ES" w:eastAsia="ja-JP"/>
        </w:rPr>
      </w:pPr>
      <w:r w:rsidRPr="00453749">
        <w:rPr>
          <w:lang w:val="es-ES"/>
        </w:rPr>
        <w:t>Ejecución de instancias del software de servidor</w:t>
      </w:r>
    </w:p>
    <w:p w:rsidR="000A570B" w:rsidRPr="00453749" w:rsidRDefault="000A570B" w:rsidP="000A570B">
      <w:pPr>
        <w:pStyle w:val="PURBody-Indented"/>
        <w:rPr>
          <w:lang w:val="es-ES"/>
        </w:rPr>
      </w:pPr>
      <w:r w:rsidRPr="00453749">
        <w:rPr>
          <w:rFonts w:eastAsia="MS PGothic"/>
          <w:iCs/>
          <w:color w:val="000000"/>
          <w:lang w:val="es-ES"/>
        </w:rPr>
        <w:t xml:space="preserve">Podrá </w:t>
      </w:r>
      <w:r w:rsidRPr="00453749">
        <w:rPr>
          <w:bCs/>
          <w:lang w:val="es-ES"/>
        </w:rPr>
        <w:t xml:space="preserve">ejecutar el software de servidor en un entorno de sistema operativo físico y en la cantidad necesaria de entornos de sistema operativo (u OSEs) virtuales </w:t>
      </w:r>
      <w:r w:rsidRPr="00453749">
        <w:rPr>
          <w:lang w:val="es-ES"/>
        </w:rPr>
        <w:t>independientemente del número de procesadores físicos y virtuales que se utilicen</w:t>
      </w:r>
      <w:r w:rsidRPr="00453749">
        <w:rPr>
          <w:bCs/>
          <w:lang w:val="es-ES"/>
        </w:rPr>
        <w:t xml:space="preserve">. </w:t>
      </w:r>
      <w:r w:rsidRPr="00453749">
        <w:rPr>
          <w:lang w:val="es-ES"/>
        </w:rPr>
        <w:t>Puede ejecutar instancias en el servidor con licencia de la edición Enterprise o Standard en lugar de la edición Datacenter en cualquiera de los entornos de sistema operativo (u OSEs).</w:t>
      </w:r>
    </w:p>
    <w:p w:rsidR="000A570B" w:rsidRPr="00453749" w:rsidRDefault="000A570B" w:rsidP="000A570B">
      <w:pPr>
        <w:pStyle w:val="PURBlueStrong"/>
        <w:rPr>
          <w:rFonts w:cs="Arial"/>
          <w:b/>
          <w:lang w:val="es-ES"/>
        </w:rPr>
      </w:pPr>
      <w:r w:rsidRPr="00453749">
        <w:rPr>
          <w:lang w:val="es-ES"/>
        </w:rPr>
        <w:lastRenderedPageBreak/>
        <w:t>Servidor de Conmutación por Error</w:t>
      </w:r>
    </w:p>
    <w:p w:rsidR="000A570B" w:rsidRPr="00453749" w:rsidRDefault="000A570B" w:rsidP="000A570B">
      <w:pPr>
        <w:pStyle w:val="PURBody-Indented"/>
        <w:rPr>
          <w:lang w:val="es-ES"/>
        </w:rPr>
      </w:pPr>
      <w:r w:rsidRPr="00453749">
        <w:rPr>
          <w:lang w:val="es-ES"/>
        </w:rPr>
        <w:t>Para cualquier entorno de sistema operativo (u OSE) en que ejecute instancias de software de servidor, puede ejecutar el mismo número de instancias de conmutación por error pasivas en otro entorno de sistema operativo (u OSE) como soporte técnico temporal. La cantidad de procesadores físicos y virtuales que se utilicen en este segundo entorno de sistema operativo (u OSE) no debe superar la cantidad de procesadores físicos y virtuales del primer entorno de sistema operativo (u OSE) en que se ejecutan las instancias activas. Puede ejecutar las instancias de conmutación por error pasivas en un servidor que no sea el servidor con licencia.</w:t>
      </w:r>
    </w:p>
    <w:p w:rsidR="00091B14" w:rsidRPr="00453749" w:rsidRDefault="00091B14" w:rsidP="00091B14">
      <w:pPr>
        <w:pStyle w:val="PURBlueStrong-Indented"/>
        <w:rPr>
          <w:lang w:val="es-ES"/>
        </w:rPr>
      </w:pPr>
      <w:r w:rsidRPr="00453749">
        <w:rPr>
          <w:lang w:val="es-ES"/>
        </w:rPr>
        <w:t>.NET Framework Software</w:t>
      </w:r>
    </w:p>
    <w:p w:rsidR="00091B14" w:rsidRPr="00453749" w:rsidRDefault="00091B14" w:rsidP="00091B14">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0A570B"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0A570B" w:rsidRPr="00453749" w:rsidRDefault="000A570B" w:rsidP="000A570B">
      <w:pPr>
        <w:pStyle w:val="PURProductName"/>
        <w:rPr>
          <w:lang w:val="es-ES"/>
        </w:rPr>
      </w:pPr>
      <w:bookmarkStart w:id="154" w:name="_Toc297828706"/>
      <w:bookmarkStart w:id="155" w:name="_Toc297893276"/>
      <w:bookmarkStart w:id="156" w:name="_Toc299524962"/>
      <w:bookmarkStart w:id="157" w:name="_Toc299531314"/>
      <w:bookmarkStart w:id="158" w:name="_Toc299531422"/>
      <w:bookmarkStart w:id="159" w:name="_Toc299531530"/>
      <w:bookmarkStart w:id="160" w:name="_Toc299957139"/>
      <w:bookmarkStart w:id="161" w:name="_Toc314129584"/>
      <w:bookmarkStart w:id="162" w:name="_Toc333411478"/>
      <w:bookmarkStart w:id="163" w:name="_Toc333411643"/>
      <w:bookmarkStart w:id="164" w:name="_Toc333411851"/>
      <w:r w:rsidRPr="00453749">
        <w:rPr>
          <w:lang w:val="es-ES"/>
        </w:rPr>
        <w:t>SQL Server 2008 R2 Enterprise</w:t>
      </w:r>
      <w:bookmarkEnd w:id="154"/>
      <w:bookmarkEnd w:id="155"/>
      <w:bookmarkEnd w:id="156"/>
      <w:bookmarkEnd w:id="157"/>
      <w:bookmarkEnd w:id="158"/>
      <w:bookmarkEnd w:id="159"/>
      <w:bookmarkEnd w:id="160"/>
      <w:bookmarkEnd w:id="161"/>
      <w:bookmarkEnd w:id="162"/>
      <w:bookmarkEnd w:id="163"/>
      <w:bookmarkEnd w:id="164"/>
      <w:r w:rsidR="00365090">
        <w:fldChar w:fldCharType="begin"/>
      </w:r>
      <w:r w:rsidRPr="00453749">
        <w:rPr>
          <w:lang w:val="es-ES"/>
        </w:rPr>
        <w:instrText xml:space="preserve">XE "SQL Server 2008 R2 Enterprise" </w:instrText>
      </w:r>
      <w:r w:rsidR="00365090">
        <w:fldChar w:fldCharType="end"/>
      </w:r>
    </w:p>
    <w:p w:rsidR="000A570B" w:rsidRPr="00453749" w:rsidRDefault="000A570B" w:rsidP="000A570B">
      <w:pPr>
        <w:spacing w:line="240" w:lineRule="exact"/>
        <w:rPr>
          <w:color w:val="auto"/>
          <w:spacing w:val="-2"/>
          <w:sz w:val="12"/>
          <w:lang w:val="es-ES"/>
        </w:rPr>
      </w:pPr>
      <w:r w:rsidRPr="00453749">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453749" w:rsidRDefault="005E52C7" w:rsidP="00AE7BEF">
            <w:pPr>
              <w:spacing w:after="0"/>
              <w:rPr>
                <w:rFonts w:ascii="Arial Narrow" w:hAnsi="Arial Narrow"/>
                <w:color w:val="404040" w:themeColor="text1" w:themeTint="BF"/>
                <w:sz w:val="18"/>
                <w:lang w:val="es-ES"/>
              </w:rPr>
            </w:pPr>
            <w:r w:rsidRPr="00453749">
              <w:rPr>
                <w:rFonts w:ascii="Arial Narrow" w:hAnsi="Arial Narrow"/>
                <w:color w:val="404040" w:themeColor="text1" w:themeTint="BF"/>
                <w:sz w:val="18"/>
                <w:lang w:val="es-ES"/>
              </w:rPr>
              <w:t xml:space="preserve">Movilidad de Licencias en Granjas de Servidores: </w:t>
            </w:r>
            <w:r w:rsidRPr="00453749">
              <w:rPr>
                <w:rFonts w:ascii="Arial Narrow" w:hAnsi="Arial Narrow"/>
                <w:b/>
                <w:color w:val="404040" w:themeColor="text1" w:themeTint="BF"/>
                <w:sz w:val="18"/>
                <w:lang w:val="es-ES"/>
              </w:rPr>
              <w:t>Sí</w:t>
            </w:r>
            <w:r w:rsidRPr="00453749">
              <w:rPr>
                <w:rFonts w:ascii="Arial Narrow" w:hAnsi="Arial Narrow"/>
                <w:color w:val="404040" w:themeColor="text1" w:themeTint="BF"/>
                <w:sz w:val="18"/>
                <w:lang w:val="es-ES"/>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Sí</w:t>
            </w:r>
            <w:r>
              <w:rPr>
                <w:rFonts w:ascii="Arial Narrow" w:hAnsi="Arial Narrow"/>
                <w:color w:val="404040" w:themeColor="text1" w:themeTint="BF"/>
                <w:sz w:val="18"/>
              </w:rPr>
              <w:t xml:space="preserve"> </w:t>
            </w:r>
            <w:r>
              <w:rPr>
                <w:rFonts w:ascii="Arial Narrow" w:hAnsi="Arial Narrow"/>
                <w:i/>
                <w:color w:val="404040" w:themeColor="text1" w:themeTint="BF"/>
                <w:sz w:val="18"/>
              </w:rPr>
              <w:t xml:space="preserve">(ver </w:t>
            </w:r>
            <w:hyperlink w:anchor="Appendix1" w:history="1">
              <w:r>
                <w:rPr>
                  <w:rFonts w:ascii="Arial Narrow" w:hAnsi="Arial Narrow"/>
                  <w:i/>
                  <w:color w:val="00467F"/>
                  <w:sz w:val="18"/>
                  <w:u w:val="single"/>
                </w:rPr>
                <w:t>Anexo 1</w:t>
              </w:r>
            </w:hyperlink>
            <w:r>
              <w:rPr>
                <w:rFonts w:ascii="Arial Narrow" w:hAnsi="Arial Narrow"/>
                <w:i/>
                <w:color w:val="404040" w:themeColor="text1" w:themeTint="BF"/>
                <w:sz w:val="18"/>
              </w:rPr>
              <w:t>)</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497124" w:rsidRDefault="000A570B" w:rsidP="000A570B">
      <w:pPr>
        <w:pStyle w:val="PURADDITIONALTERMSHEADERMB"/>
        <w:rPr>
          <w:rStyle w:val="PURADDITIONALTERMSHEADERMBChar"/>
        </w:rPr>
      </w:pPr>
      <w:r>
        <w:t>Términos Adicionales:</w:t>
      </w:r>
    </w:p>
    <w:p w:rsidR="000A570B" w:rsidRPr="00453749" w:rsidRDefault="000A570B" w:rsidP="000A570B">
      <w:pPr>
        <w:pStyle w:val="PURBlueStrong"/>
        <w:rPr>
          <w:color w:val="404040" w:themeColor="text1" w:themeTint="BF"/>
          <w:lang w:val="es-ES"/>
        </w:rPr>
      </w:pPr>
      <w:r w:rsidRPr="00453749">
        <w:rPr>
          <w:lang w:val="es-ES"/>
        </w:rPr>
        <w:t>Ejecución de instancias del software de servidor.</w:t>
      </w:r>
      <w:r w:rsidRPr="00453749">
        <w:rPr>
          <w:color w:val="404040" w:themeColor="text1" w:themeTint="BF"/>
          <w:lang w:val="es-ES"/>
        </w:rPr>
        <w:t xml:space="preserve"> </w:t>
      </w:r>
    </w:p>
    <w:p w:rsidR="000A570B" w:rsidRPr="00453749" w:rsidRDefault="000A570B" w:rsidP="000A570B">
      <w:pPr>
        <w:pStyle w:val="PURBody-Indented"/>
        <w:rPr>
          <w:lang w:val="es-ES"/>
        </w:rPr>
      </w:pPr>
      <w:r w:rsidRPr="00453749">
        <w:rPr>
          <w:lang w:val="es-ES"/>
        </w:rPr>
        <w:t>Si asigna licencias de software en cantidad igual al número total de procesadores físicos en el servidor, podrá ejecutar el software de servidor en hasta cuatro entornos de sistema operativo (u OSEs) en el servidor para cada licencia asignada, independientemente del número de procesadores físicos y virtuales que se utilicen. Puede ejecutar instancias en el servidor con licencia de la edición Standard en lugar de la edición Enterprise en cualquiera de estos entornos de sistema operativo (u OSEs).</w:t>
      </w:r>
    </w:p>
    <w:p w:rsidR="000A570B" w:rsidRPr="00453749" w:rsidRDefault="000A570B" w:rsidP="000A570B">
      <w:pPr>
        <w:pStyle w:val="PURBlueStrong"/>
        <w:rPr>
          <w:lang w:val="es-ES"/>
        </w:rPr>
      </w:pPr>
      <w:r w:rsidRPr="00453749">
        <w:rPr>
          <w:lang w:val="es-ES"/>
        </w:rPr>
        <w:t>Límites de punto de control de SQL Server</w:t>
      </w:r>
    </w:p>
    <w:p w:rsidR="000A570B" w:rsidRPr="00453749" w:rsidRDefault="000A570B" w:rsidP="000A570B">
      <w:pPr>
        <w:pStyle w:val="PURBody-Indented"/>
        <w:rPr>
          <w:lang w:val="es-ES"/>
        </w:rPr>
      </w:pPr>
      <w:r w:rsidRPr="00453749">
        <w:rPr>
          <w:lang w:val="es-ES"/>
        </w:rPr>
        <w:t>No podrá inscribir más de 25 instancias de cualquier versión o edición del software SQL Server con la Utilidad de Punto de Control en el software de servidor al mismo tiempo.</w:t>
      </w:r>
    </w:p>
    <w:p w:rsidR="000A570B" w:rsidRPr="00453749" w:rsidRDefault="000A570B" w:rsidP="000A570B">
      <w:pPr>
        <w:pStyle w:val="PURBlueStrong"/>
        <w:rPr>
          <w:b/>
          <w:lang w:val="es-ES"/>
        </w:rPr>
      </w:pPr>
      <w:r w:rsidRPr="00453749">
        <w:rPr>
          <w:lang w:val="es-ES"/>
        </w:rPr>
        <w:t>Servidor de Conmutación por Error</w:t>
      </w:r>
    </w:p>
    <w:p w:rsidR="000A570B" w:rsidRPr="00711BDB" w:rsidRDefault="000A570B" w:rsidP="000A570B">
      <w:pPr>
        <w:pStyle w:val="PURBody-Indented"/>
        <w:rPr>
          <w:spacing w:val="-2"/>
          <w:lang w:val="es-ES"/>
        </w:rPr>
      </w:pPr>
      <w:r w:rsidRPr="00711BDB">
        <w:rPr>
          <w:spacing w:val="-2"/>
          <w:lang w:val="es-ES"/>
        </w:rPr>
        <w:t>Para cualquier entorno de sistema operativo (u OSE) en que ejecute instancias de software de servidor, puede ejecutar el mismo número de instancias de conmutación por error pasivas en otro entorno de sistema operativo (u OSE) como soporte técnico temporal. La cantidad de procesadores físicos y virtuales que se utilicen en este segundo entorno de sistema operativo (u OSE) no debe superar la cantidad de procesadores físicos y virtuales del primer entorno de sistema operativo (u OSE) en que se ejecutan las instancias activas. Puede ejecutar las instancias de conmutación por error pasivas en un servidor que no sea el servidor con licencia.</w:t>
      </w:r>
    </w:p>
    <w:p w:rsidR="00091B14" w:rsidRPr="00453749" w:rsidRDefault="00091B14" w:rsidP="00091B14">
      <w:pPr>
        <w:pStyle w:val="PURBlueStrong-Indented"/>
        <w:rPr>
          <w:lang w:val="es-ES"/>
        </w:rPr>
      </w:pPr>
      <w:r w:rsidRPr="00453749">
        <w:rPr>
          <w:lang w:val="es-ES"/>
        </w:rPr>
        <w:t>.NET Framework Software</w:t>
      </w:r>
    </w:p>
    <w:p w:rsidR="00091B14" w:rsidRPr="00453749" w:rsidRDefault="00091B14" w:rsidP="00091B14">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0A570B" w:rsidRPr="00453749" w:rsidRDefault="00E630E5" w:rsidP="00656041">
      <w:pPr>
        <w:pStyle w:val="PURBreadcrumb"/>
        <w:rPr>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0A570B" w:rsidRPr="00453749" w:rsidRDefault="000A570B" w:rsidP="000A570B">
      <w:pPr>
        <w:pStyle w:val="PURProductName"/>
        <w:rPr>
          <w:lang w:val="es-ES"/>
        </w:rPr>
      </w:pPr>
      <w:bookmarkStart w:id="165" w:name="_Toc297893277"/>
      <w:bookmarkStart w:id="166" w:name="_Toc299524963"/>
      <w:bookmarkStart w:id="167" w:name="_Toc299531315"/>
      <w:bookmarkStart w:id="168" w:name="_Toc299531423"/>
      <w:bookmarkStart w:id="169" w:name="_Toc299531531"/>
      <w:bookmarkStart w:id="170" w:name="_Toc299957140"/>
      <w:bookmarkStart w:id="171" w:name="_Toc314129585"/>
      <w:bookmarkStart w:id="172" w:name="_Toc333411479"/>
      <w:bookmarkStart w:id="173" w:name="_Toc333411644"/>
      <w:bookmarkStart w:id="174" w:name="_Toc333411852"/>
      <w:bookmarkStart w:id="175" w:name="_Toc297828707"/>
      <w:r w:rsidRPr="00453749">
        <w:rPr>
          <w:lang w:val="es-ES"/>
        </w:rPr>
        <w:t>SQL Server 2008 R2 Standard</w:t>
      </w:r>
      <w:bookmarkEnd w:id="165"/>
      <w:bookmarkEnd w:id="166"/>
      <w:bookmarkEnd w:id="167"/>
      <w:bookmarkEnd w:id="168"/>
      <w:bookmarkEnd w:id="169"/>
      <w:bookmarkEnd w:id="170"/>
      <w:bookmarkEnd w:id="171"/>
      <w:bookmarkEnd w:id="172"/>
      <w:bookmarkEnd w:id="173"/>
      <w:bookmarkEnd w:id="174"/>
      <w:r w:rsidR="00365090">
        <w:fldChar w:fldCharType="begin"/>
      </w:r>
      <w:r w:rsidRPr="00453749">
        <w:rPr>
          <w:lang w:val="es-ES"/>
        </w:rPr>
        <w:instrText xml:space="preserve">XE "SQL Server 2008 R2 Standard" </w:instrText>
      </w:r>
      <w:r w:rsidR="00365090">
        <w:fldChar w:fldCharType="end"/>
      </w:r>
      <w:bookmarkEnd w:id="175"/>
    </w:p>
    <w:p w:rsidR="000A570B" w:rsidRPr="00453749" w:rsidRDefault="000A570B" w:rsidP="000A570B">
      <w:pPr>
        <w:spacing w:line="240" w:lineRule="exact"/>
        <w:rPr>
          <w:color w:val="auto"/>
          <w:spacing w:val="-2"/>
          <w:sz w:val="12"/>
          <w:lang w:val="es-ES"/>
        </w:rPr>
      </w:pPr>
      <w:r w:rsidRPr="00453749">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Movilidad de Licencias en Granjas de Servidores: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Sí</w:t>
            </w:r>
            <w:r>
              <w:rPr>
                <w:rFonts w:ascii="Arial Narrow" w:hAnsi="Arial Narrow"/>
                <w:color w:val="404040" w:themeColor="text1" w:themeTint="BF"/>
                <w:sz w:val="18"/>
              </w:rPr>
              <w:t xml:space="preserve"> </w:t>
            </w:r>
            <w:r>
              <w:rPr>
                <w:rFonts w:ascii="Arial Narrow" w:hAnsi="Arial Narrow"/>
                <w:i/>
                <w:color w:val="404040" w:themeColor="text1" w:themeTint="BF"/>
                <w:sz w:val="18"/>
              </w:rPr>
              <w:t xml:space="preserve">(ver </w:t>
            </w:r>
            <w:hyperlink w:anchor="Appendix1" w:history="1">
              <w:r>
                <w:rPr>
                  <w:rFonts w:ascii="Arial Narrow" w:hAnsi="Arial Narrow"/>
                  <w:i/>
                  <w:color w:val="00467F"/>
                  <w:sz w:val="18"/>
                  <w:u w:val="single"/>
                </w:rPr>
                <w:t>Anexo 1</w:t>
              </w:r>
            </w:hyperlink>
            <w:r>
              <w:rPr>
                <w:rFonts w:ascii="Arial Narrow" w:hAnsi="Arial Narrow"/>
                <w:i/>
                <w:color w:val="404040" w:themeColor="text1" w:themeTint="BF"/>
                <w:sz w:val="18"/>
              </w:rPr>
              <w:t>)</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0A570B">
      <w:pPr>
        <w:pStyle w:val="PURADDITIONALTERMSHEADERMB"/>
      </w:pPr>
      <w:r>
        <w:t>Términos Adicionales:</w:t>
      </w:r>
    </w:p>
    <w:p w:rsidR="000A570B" w:rsidRPr="00A23961" w:rsidRDefault="000A570B" w:rsidP="000A570B">
      <w:pPr>
        <w:pStyle w:val="PURBlueStrong"/>
        <w:rPr>
          <w:bCs/>
        </w:rPr>
      </w:pPr>
      <w:r>
        <w:t>Servidor de Conmutación por Error</w:t>
      </w:r>
    </w:p>
    <w:p w:rsidR="000A570B" w:rsidRPr="00283BBC" w:rsidRDefault="000A570B" w:rsidP="000A570B">
      <w:pPr>
        <w:pStyle w:val="PURBody-Indented"/>
        <w:rPr>
          <w:spacing w:val="-1"/>
          <w:lang w:val="es-ES"/>
        </w:rPr>
      </w:pPr>
      <w:r w:rsidRPr="00283BBC">
        <w:rPr>
          <w:spacing w:val="-1"/>
          <w:lang w:val="es-ES"/>
        </w:rPr>
        <w:t>Para cualquier OSE en el que se ejecuten instancias del servidor de software, puede ejecutar el mismo número de instancias de conmutación por error pasivas en otro OSE como soporte técnico temporal.</w:t>
      </w:r>
      <w:r w:rsidR="006D58CA" w:rsidRPr="00283BBC">
        <w:rPr>
          <w:spacing w:val="-1"/>
          <w:lang w:val="es-ES"/>
        </w:rPr>
        <w:t xml:space="preserve"> </w:t>
      </w:r>
      <w:r w:rsidRPr="00283BBC">
        <w:rPr>
          <w:spacing w:val="-1"/>
          <w:lang w:val="es-ES"/>
        </w:rPr>
        <w:t>La cantidad de procesadores físicos y virtuales que se utilicen en este segundo OSE no debe superar la cantidad de procesadores físicos y virtuales del primer OSE en que se ejecutan las instancias activas.</w:t>
      </w:r>
      <w:r w:rsidR="006D58CA" w:rsidRPr="00283BBC">
        <w:rPr>
          <w:spacing w:val="-1"/>
          <w:lang w:val="es-ES"/>
        </w:rPr>
        <w:t xml:space="preserve"> </w:t>
      </w:r>
      <w:r w:rsidRPr="00283BBC">
        <w:rPr>
          <w:spacing w:val="-1"/>
          <w:lang w:val="es-ES"/>
        </w:rPr>
        <w:t>Puede ejecutar las instancias de conmutación por error pasivas en un servidor que no sea el servidor con licencia.</w:t>
      </w:r>
    </w:p>
    <w:p w:rsidR="00091B14" w:rsidRPr="00453749" w:rsidRDefault="00091B14" w:rsidP="00091B14">
      <w:pPr>
        <w:pStyle w:val="PURBlueStrong-Indented"/>
        <w:rPr>
          <w:lang w:val="es-ES"/>
        </w:rPr>
      </w:pPr>
      <w:r w:rsidRPr="00453749">
        <w:rPr>
          <w:lang w:val="es-ES"/>
        </w:rPr>
        <w:lastRenderedPageBreak/>
        <w:t>.NET Framework Software</w:t>
      </w:r>
    </w:p>
    <w:p w:rsidR="00091B14" w:rsidRPr="00453749" w:rsidRDefault="00091B14" w:rsidP="00091B14">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0A570B" w:rsidRPr="00453749" w:rsidRDefault="00E630E5" w:rsidP="00656041">
      <w:pPr>
        <w:keepNext/>
        <w:keepLines/>
        <w:spacing w:before="240" w:after="240"/>
        <w:jc w:val="right"/>
        <w:rPr>
          <w:rStyle w:val="Hyperlink"/>
          <w:rFonts w:ascii="Arial Narrow" w:hAnsi="Arial Narrow"/>
          <w:sz w:val="16"/>
          <w:lang w:val="es-ES"/>
        </w:rPr>
      </w:pPr>
      <w:hyperlink w:anchor="TOC" w:history="1">
        <w:r w:rsidR="001852EE" w:rsidRPr="00453749">
          <w:rPr>
            <w:rFonts w:ascii="Arial Narrow" w:hAnsi="Arial Narrow"/>
            <w:color w:val="00467F"/>
            <w:sz w:val="16"/>
            <w:u w:val="single"/>
            <w:lang w:val="es-ES"/>
          </w:rPr>
          <w:t>Tabla de contenidos</w:t>
        </w:r>
      </w:hyperlink>
      <w:r w:rsidR="001852EE" w:rsidRPr="00453749">
        <w:rPr>
          <w:sz w:val="18"/>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0A570B" w:rsidRPr="00453749" w:rsidRDefault="000A570B" w:rsidP="000A570B">
      <w:pPr>
        <w:pStyle w:val="PURProductName"/>
        <w:rPr>
          <w:lang w:val="es-ES"/>
        </w:rPr>
      </w:pPr>
      <w:bookmarkStart w:id="176" w:name="_Toc297828708"/>
      <w:bookmarkStart w:id="177" w:name="_Toc297893278"/>
      <w:bookmarkStart w:id="178" w:name="_Toc299524964"/>
      <w:bookmarkStart w:id="179" w:name="_Toc299531316"/>
      <w:bookmarkStart w:id="180" w:name="_Toc299531424"/>
      <w:bookmarkStart w:id="181" w:name="_Toc299531532"/>
      <w:bookmarkStart w:id="182" w:name="_Toc299957141"/>
      <w:bookmarkStart w:id="183" w:name="_Toc314129586"/>
      <w:bookmarkStart w:id="184" w:name="_Toc333411480"/>
      <w:bookmarkStart w:id="185" w:name="_Toc333411645"/>
      <w:bookmarkStart w:id="186" w:name="_Toc333411853"/>
      <w:r w:rsidRPr="00453749">
        <w:rPr>
          <w:lang w:val="es-ES"/>
        </w:rPr>
        <w:t>SQL Server 2008 R2 Workgroup</w:t>
      </w:r>
      <w:bookmarkEnd w:id="176"/>
      <w:bookmarkEnd w:id="177"/>
      <w:bookmarkEnd w:id="178"/>
      <w:bookmarkEnd w:id="179"/>
      <w:bookmarkEnd w:id="180"/>
      <w:bookmarkEnd w:id="181"/>
      <w:bookmarkEnd w:id="182"/>
      <w:bookmarkEnd w:id="183"/>
      <w:bookmarkEnd w:id="184"/>
      <w:bookmarkEnd w:id="185"/>
      <w:bookmarkEnd w:id="186"/>
      <w:r w:rsidR="00365090">
        <w:fldChar w:fldCharType="begin"/>
      </w:r>
      <w:r w:rsidRPr="00453749">
        <w:rPr>
          <w:lang w:val="es-ES"/>
        </w:rPr>
        <w:instrText xml:space="preserve">XE "SQL Server 2008 R2 Workgroup" </w:instrText>
      </w:r>
      <w:r w:rsidR="00365090">
        <w:fldChar w:fldCharType="end"/>
      </w:r>
    </w:p>
    <w:p w:rsidR="000A570B" w:rsidRPr="00453749" w:rsidRDefault="000A570B" w:rsidP="000A570B">
      <w:pPr>
        <w:spacing w:line="240" w:lineRule="exact"/>
        <w:rPr>
          <w:color w:val="auto"/>
          <w:spacing w:val="-2"/>
          <w:sz w:val="12"/>
          <w:lang w:val="es-ES"/>
        </w:rPr>
      </w:pPr>
      <w:r w:rsidRPr="00453749">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14"/>
        <w:gridCol w:w="5515"/>
      </w:tblGrid>
      <w:tr w:rsidR="000A570B" w:rsidRPr="00A23961" w:rsidTr="00AF2431">
        <w:tc>
          <w:tcPr>
            <w:tcW w:w="2477" w:type="pct"/>
          </w:tcPr>
          <w:p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Movilidad de Licencias en Granjas de Servidores: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A23961" w:rsidTr="00AF2431">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Sí</w:t>
            </w:r>
            <w:r>
              <w:rPr>
                <w:rFonts w:ascii="Arial Narrow" w:hAnsi="Arial Narrow"/>
                <w:color w:val="404040" w:themeColor="text1" w:themeTint="BF"/>
                <w:sz w:val="18"/>
              </w:rPr>
              <w:t xml:space="preserve"> </w:t>
            </w:r>
            <w:r>
              <w:rPr>
                <w:rFonts w:ascii="Arial Narrow" w:hAnsi="Arial Narrow"/>
                <w:i/>
                <w:color w:val="404040" w:themeColor="text1" w:themeTint="BF"/>
                <w:sz w:val="18"/>
              </w:rPr>
              <w:t xml:space="preserve">(ver </w:t>
            </w:r>
            <w:hyperlink w:anchor="Appendix1" w:history="1">
              <w:r>
                <w:rPr>
                  <w:rFonts w:ascii="Arial Narrow" w:hAnsi="Arial Narrow"/>
                  <w:i/>
                  <w:color w:val="00467F"/>
                  <w:sz w:val="18"/>
                  <w:u w:val="single"/>
                </w:rPr>
                <w:t>Anexo 1</w:t>
              </w:r>
            </w:hyperlink>
            <w:r>
              <w:rPr>
                <w:rFonts w:ascii="Arial Narrow" w:hAnsi="Arial Narrow"/>
                <w:i/>
                <w:color w:val="404040" w:themeColor="text1" w:themeTint="BF"/>
                <w:sz w:val="18"/>
              </w:rPr>
              <w:t>)</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AF2431">
      <w:pPr>
        <w:pStyle w:val="PURADDITIONALTERMSHEADERMB"/>
        <w:spacing w:after="80"/>
      </w:pPr>
      <w:r>
        <w:t>Términos Adicionales:</w:t>
      </w:r>
    </w:p>
    <w:p w:rsidR="000A570B" w:rsidRPr="00A23961" w:rsidRDefault="000A570B" w:rsidP="000A570B">
      <w:pPr>
        <w:pStyle w:val="PURBlueStrong"/>
        <w:rPr>
          <w:bCs/>
        </w:rPr>
      </w:pPr>
      <w:r>
        <w:t>Servidor de Conmutación por Error</w:t>
      </w:r>
    </w:p>
    <w:p w:rsidR="000A570B" w:rsidRPr="00453749" w:rsidRDefault="000A570B" w:rsidP="00AF2431">
      <w:pPr>
        <w:pStyle w:val="PURBody-Indented"/>
        <w:spacing w:after="80"/>
        <w:ind w:left="274"/>
        <w:rPr>
          <w:lang w:val="es-ES"/>
        </w:rPr>
      </w:pPr>
      <w:r w:rsidRPr="00453749">
        <w:rPr>
          <w:lang w:val="es-ES"/>
        </w:rPr>
        <w:t>Para cualquier OSE en el que se ejecuten instancias del servidor de software, puede ejecutar el mismo número de instancias de conmutación por error pasivas en otro OSE como soporte técnico temporal.</w:t>
      </w:r>
      <w:r w:rsidR="006D58CA" w:rsidRPr="00453749">
        <w:rPr>
          <w:lang w:val="es-ES"/>
        </w:rPr>
        <w:t xml:space="preserve"> </w:t>
      </w:r>
      <w:r w:rsidRPr="00453749">
        <w:rPr>
          <w:lang w:val="es-ES"/>
        </w:rPr>
        <w:t>La cantidad de procesadores físicos y virtuales que se utilicen en este segundo OSE no debe superar la cantidad de procesadores físicos y virtuales del primer OSE en que se ejecutan las instancias activas.</w:t>
      </w:r>
      <w:r w:rsidR="006D58CA" w:rsidRPr="00453749">
        <w:rPr>
          <w:lang w:val="es-ES"/>
        </w:rPr>
        <w:t xml:space="preserve"> </w:t>
      </w:r>
      <w:r w:rsidRPr="00453749">
        <w:rPr>
          <w:lang w:val="es-ES"/>
        </w:rPr>
        <w:t>Puede ejecutar las instancias de conmutación por error pasivas en un servidor que no sea el servidor con licencia.</w:t>
      </w:r>
    </w:p>
    <w:p w:rsidR="00091B14" w:rsidRPr="00453749" w:rsidRDefault="00091B14" w:rsidP="00091B14">
      <w:pPr>
        <w:pStyle w:val="PURBlueStrong-Indented"/>
        <w:rPr>
          <w:lang w:val="es-ES"/>
        </w:rPr>
      </w:pPr>
      <w:r w:rsidRPr="00453749">
        <w:rPr>
          <w:lang w:val="es-ES"/>
        </w:rPr>
        <w:t>.NET Framework Software</w:t>
      </w:r>
    </w:p>
    <w:p w:rsidR="00091B14" w:rsidRPr="00453749" w:rsidRDefault="00091B14" w:rsidP="00AF2431">
      <w:pPr>
        <w:pStyle w:val="PURBody-Indented"/>
        <w:spacing w:after="80"/>
        <w:ind w:left="274"/>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0A570B" w:rsidRPr="00453749" w:rsidRDefault="00E630E5" w:rsidP="00656041">
      <w:pPr>
        <w:keepNext/>
        <w:keepLines/>
        <w:spacing w:before="240" w:after="240"/>
        <w:jc w:val="right"/>
        <w:rPr>
          <w:rFonts w:ascii="Arial Narrow" w:hAnsi="Arial Narrow"/>
          <w:sz w:val="16"/>
          <w:lang w:val="es-ES"/>
        </w:rPr>
      </w:pPr>
      <w:hyperlink w:anchor="TOC" w:history="1">
        <w:r w:rsidR="001852EE" w:rsidRPr="00453749">
          <w:rPr>
            <w:rFonts w:ascii="Arial Narrow" w:hAnsi="Arial Narrow"/>
            <w:color w:val="00467F"/>
            <w:sz w:val="16"/>
            <w:u w:val="single"/>
            <w:lang w:val="es-ES"/>
          </w:rPr>
          <w:t>Tabla de contenidos</w:t>
        </w:r>
      </w:hyperlink>
      <w:r w:rsidR="001852EE" w:rsidRPr="00453749">
        <w:rPr>
          <w:sz w:val="18"/>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0A570B" w:rsidRPr="00453749" w:rsidRDefault="000A570B" w:rsidP="000A570B">
      <w:pPr>
        <w:pStyle w:val="PURProductName"/>
        <w:rPr>
          <w:lang w:val="pt-BR"/>
        </w:rPr>
      </w:pPr>
      <w:bookmarkStart w:id="187" w:name="_Toc297828709"/>
      <w:bookmarkStart w:id="188" w:name="_Toc297893279"/>
      <w:bookmarkStart w:id="189" w:name="_Toc299524965"/>
      <w:bookmarkStart w:id="190" w:name="_Toc299531317"/>
      <w:bookmarkStart w:id="191" w:name="_Toc299531425"/>
      <w:bookmarkStart w:id="192" w:name="_Toc299531533"/>
      <w:bookmarkStart w:id="193" w:name="_Toc299957142"/>
      <w:bookmarkStart w:id="194" w:name="_Toc314129587"/>
      <w:bookmarkStart w:id="195" w:name="_Toc333411481"/>
      <w:bookmarkStart w:id="196" w:name="_Toc333411646"/>
      <w:bookmarkStart w:id="197" w:name="_Toc333411854"/>
      <w:r w:rsidRPr="00453749">
        <w:rPr>
          <w:lang w:val="pt-BR"/>
        </w:rPr>
        <w:t>SQL Server 2008 R2, edición Web</w:t>
      </w:r>
      <w:bookmarkEnd w:id="187"/>
      <w:bookmarkEnd w:id="188"/>
      <w:bookmarkEnd w:id="189"/>
      <w:bookmarkEnd w:id="190"/>
      <w:bookmarkEnd w:id="191"/>
      <w:bookmarkEnd w:id="192"/>
      <w:bookmarkEnd w:id="193"/>
      <w:bookmarkEnd w:id="194"/>
      <w:bookmarkEnd w:id="195"/>
      <w:bookmarkEnd w:id="196"/>
      <w:bookmarkEnd w:id="197"/>
      <w:r w:rsidR="00365090">
        <w:fldChar w:fldCharType="begin"/>
      </w:r>
      <w:r w:rsidRPr="00453749">
        <w:rPr>
          <w:lang w:val="pt-BR"/>
        </w:rPr>
        <w:instrText xml:space="preserve">XE "SQL Server 2008 R2, edición Web" </w:instrText>
      </w:r>
      <w:r w:rsidR="00365090">
        <w:fldChar w:fldCharType="end"/>
      </w:r>
    </w:p>
    <w:p w:rsidR="000A570B" w:rsidRPr="00453749" w:rsidRDefault="000A570B" w:rsidP="000A570B">
      <w:pPr>
        <w:spacing w:line="240" w:lineRule="exact"/>
        <w:rPr>
          <w:color w:val="auto"/>
          <w:spacing w:val="-2"/>
          <w:sz w:val="12"/>
          <w:lang w:val="es-ES"/>
        </w:rPr>
      </w:pPr>
      <w:r w:rsidRPr="00453749">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414"/>
        <w:gridCol w:w="5515"/>
      </w:tblGrid>
      <w:tr w:rsidR="000A570B" w:rsidRPr="00A23961" w:rsidTr="00AF2431">
        <w:tc>
          <w:tcPr>
            <w:tcW w:w="2477" w:type="pct"/>
          </w:tcPr>
          <w:p w:rsidR="000A570B"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Movilidad de Licencias en Granjas de Servidores: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A23961" w:rsidTr="00AF2431">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Sí</w:t>
            </w:r>
            <w:r>
              <w:rPr>
                <w:rFonts w:ascii="Arial Narrow" w:hAnsi="Arial Narrow"/>
                <w:color w:val="404040" w:themeColor="text1" w:themeTint="BF"/>
                <w:sz w:val="18"/>
              </w:rPr>
              <w:t xml:space="preserve"> </w:t>
            </w:r>
            <w:r>
              <w:rPr>
                <w:rFonts w:ascii="Arial Narrow" w:hAnsi="Arial Narrow"/>
                <w:i/>
                <w:color w:val="404040" w:themeColor="text1" w:themeTint="BF"/>
                <w:sz w:val="18"/>
              </w:rPr>
              <w:t xml:space="preserve">(ver </w:t>
            </w:r>
            <w:hyperlink w:anchor="Appendix1" w:history="1">
              <w:r>
                <w:rPr>
                  <w:rFonts w:ascii="Arial Narrow" w:hAnsi="Arial Narrow"/>
                  <w:i/>
                  <w:color w:val="00467F"/>
                  <w:sz w:val="18"/>
                  <w:u w:val="single"/>
                </w:rPr>
                <w:t>Anexo 1</w:t>
              </w:r>
            </w:hyperlink>
            <w:r>
              <w:rPr>
                <w:rFonts w:ascii="Arial Narrow" w:hAnsi="Arial Narrow"/>
                <w:i/>
                <w:color w:val="404040" w:themeColor="text1" w:themeTint="BF"/>
                <w:sz w:val="18"/>
              </w:rPr>
              <w:t>)</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AF2431">
      <w:pPr>
        <w:pStyle w:val="PURADDITIONALTERMSHEADERMB"/>
        <w:spacing w:after="80"/>
      </w:pPr>
      <w:r>
        <w:t>Términos Adicionales:</w:t>
      </w:r>
    </w:p>
    <w:p w:rsidR="000A570B" w:rsidRPr="00453749" w:rsidRDefault="000A570B" w:rsidP="00AF2431">
      <w:pPr>
        <w:pStyle w:val="PURBody-Indented"/>
        <w:spacing w:after="80"/>
        <w:ind w:left="274"/>
        <w:rPr>
          <w:lang w:val="es-ES"/>
        </w:rPr>
      </w:pPr>
      <w:r w:rsidRPr="00453749">
        <w:rPr>
          <w:lang w:val="es-ES"/>
        </w:rPr>
        <w:t>El software se puede utilizar únicamente para respaldar, con acceso público o mediante Internet,</w:t>
      </w:r>
    </w:p>
    <w:p w:rsidR="000A570B" w:rsidRPr="00A23961" w:rsidRDefault="000A570B" w:rsidP="00AF2431">
      <w:pPr>
        <w:pStyle w:val="PURBullet-Indented"/>
        <w:spacing w:after="80"/>
        <w:ind w:left="1022"/>
      </w:pPr>
      <w:r>
        <w:t xml:space="preserve">páginas web </w:t>
      </w:r>
    </w:p>
    <w:p w:rsidR="000A570B" w:rsidRPr="00A23961" w:rsidRDefault="000A570B" w:rsidP="00AF2431">
      <w:pPr>
        <w:pStyle w:val="PURBullet-Indented"/>
        <w:spacing w:after="80"/>
        <w:ind w:left="1022"/>
      </w:pPr>
      <w:r>
        <w:t>sitios web</w:t>
      </w:r>
    </w:p>
    <w:p w:rsidR="000A570B" w:rsidRPr="00A23961" w:rsidRDefault="000A570B" w:rsidP="00AF2431">
      <w:pPr>
        <w:pStyle w:val="PURBullet-Indented"/>
        <w:spacing w:after="80"/>
        <w:ind w:left="1022"/>
      </w:pPr>
      <w:r>
        <w:t xml:space="preserve">aplicaciones web </w:t>
      </w:r>
    </w:p>
    <w:p w:rsidR="000A570B" w:rsidRPr="00A23961" w:rsidRDefault="000A570B" w:rsidP="00AF2431">
      <w:pPr>
        <w:pStyle w:val="PURBullet-Indented"/>
        <w:spacing w:after="80"/>
        <w:ind w:left="1022"/>
      </w:pPr>
      <w:r>
        <w:t>servicios web</w:t>
      </w:r>
    </w:p>
    <w:p w:rsidR="000A570B" w:rsidRPr="00453749" w:rsidRDefault="000A570B" w:rsidP="00AF2431">
      <w:pPr>
        <w:pStyle w:val="PURBody-Indented"/>
        <w:spacing w:after="80"/>
        <w:ind w:left="274"/>
        <w:rPr>
          <w:lang w:val="es-ES"/>
        </w:rPr>
      </w:pPr>
      <w:r w:rsidRPr="00453749">
        <w:rPr>
          <w:lang w:val="es-ES"/>
        </w:rPr>
        <w:t>No se puede utilizar para respaldar aplicaciones de línea de negocio (por ejemplo, Customer Relationship Management, Enterprise Resource Management y otras aplicaciones similares).</w:t>
      </w:r>
    </w:p>
    <w:p w:rsidR="000A570B" w:rsidRPr="00453749" w:rsidRDefault="000A570B" w:rsidP="000A570B">
      <w:pPr>
        <w:pStyle w:val="PURBlueStrong"/>
        <w:rPr>
          <w:bCs/>
          <w:lang w:val="es-ES"/>
        </w:rPr>
      </w:pPr>
      <w:r w:rsidRPr="00453749">
        <w:rPr>
          <w:lang w:val="es-ES"/>
        </w:rPr>
        <w:t>Servidor de Conmutación por Error</w:t>
      </w:r>
    </w:p>
    <w:p w:rsidR="000A570B" w:rsidRPr="00453749" w:rsidRDefault="000A570B" w:rsidP="00AF2431">
      <w:pPr>
        <w:pStyle w:val="PURBody-Indented"/>
        <w:spacing w:after="80"/>
        <w:ind w:left="274"/>
        <w:rPr>
          <w:lang w:val="es-ES"/>
        </w:rPr>
      </w:pPr>
      <w:r w:rsidRPr="00453749">
        <w:rPr>
          <w:lang w:val="es-ES"/>
        </w:rPr>
        <w:t>Para cualquier OSE en el que se ejecuten instancias del servidor de software, puede ejecutar el mismo número de instancias de conmutación por error pasivas en otro OSE como soporte técnico temporal.</w:t>
      </w:r>
      <w:r w:rsidR="006D58CA" w:rsidRPr="00453749">
        <w:rPr>
          <w:lang w:val="es-ES"/>
        </w:rPr>
        <w:t xml:space="preserve"> </w:t>
      </w:r>
      <w:r w:rsidRPr="00453749">
        <w:rPr>
          <w:lang w:val="es-ES"/>
        </w:rPr>
        <w:t>La cantidad de procesadores físicos y virtuales que se utilicen en este segundo OSE no debe superar la cantidad de procesadores físicos y virtuales del primer OSE en que se ejecutan las instancias activas.</w:t>
      </w:r>
      <w:r w:rsidR="006D58CA" w:rsidRPr="00453749">
        <w:rPr>
          <w:lang w:val="es-ES"/>
        </w:rPr>
        <w:t xml:space="preserve"> </w:t>
      </w:r>
      <w:r w:rsidRPr="00453749">
        <w:rPr>
          <w:lang w:val="es-ES"/>
        </w:rPr>
        <w:t>Puede ejecutar las instancias de conmutación por error pasivas en un servidor que no sea el servidor con licencia.</w:t>
      </w:r>
    </w:p>
    <w:p w:rsidR="00091B14" w:rsidRPr="00453749" w:rsidRDefault="00091B14" w:rsidP="00091B14">
      <w:pPr>
        <w:pStyle w:val="PURBlueStrong-Indented"/>
        <w:rPr>
          <w:lang w:val="es-ES"/>
        </w:rPr>
      </w:pPr>
      <w:r w:rsidRPr="00453749">
        <w:rPr>
          <w:lang w:val="es-ES"/>
        </w:rPr>
        <w:t>.NET Framework Software</w:t>
      </w:r>
    </w:p>
    <w:p w:rsidR="00091B14" w:rsidRPr="00453749" w:rsidRDefault="00091B14" w:rsidP="00AF2431">
      <w:pPr>
        <w:pStyle w:val="PURBody-Indented"/>
        <w:spacing w:after="80"/>
        <w:ind w:left="274"/>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0A570B" w:rsidRPr="00453749" w:rsidRDefault="00E630E5" w:rsidP="00656041">
      <w:pPr>
        <w:keepNext/>
        <w:keepLines/>
        <w:spacing w:before="240" w:after="240"/>
        <w:jc w:val="right"/>
        <w:rPr>
          <w:rStyle w:val="Hyperlink"/>
          <w:rFonts w:ascii="Arial Narrow" w:hAnsi="Arial Narrow"/>
          <w:sz w:val="16"/>
          <w:lang w:val="es-ES"/>
        </w:rPr>
      </w:pPr>
      <w:hyperlink w:anchor="TOC" w:history="1">
        <w:r w:rsidR="001852EE" w:rsidRPr="00453749">
          <w:rPr>
            <w:rFonts w:ascii="Arial Narrow" w:hAnsi="Arial Narrow"/>
            <w:color w:val="00467F"/>
            <w:sz w:val="16"/>
            <w:u w:val="single"/>
            <w:lang w:val="es-ES"/>
          </w:rPr>
          <w:t>Tabla de contenidos</w:t>
        </w:r>
      </w:hyperlink>
      <w:r w:rsidR="001852EE" w:rsidRPr="00453749">
        <w:rPr>
          <w:sz w:val="18"/>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AF2431" w:rsidRPr="00453749" w:rsidRDefault="00AF2431" w:rsidP="00AF2431">
      <w:pPr>
        <w:spacing w:before="240" w:after="240"/>
        <w:jc w:val="right"/>
        <w:rPr>
          <w:rStyle w:val="Hyperlink"/>
          <w:rFonts w:ascii="Arial Narrow" w:hAnsi="Arial Narrow"/>
          <w:sz w:val="16"/>
          <w:lang w:val="es-ES"/>
        </w:rPr>
      </w:pPr>
    </w:p>
    <w:p w:rsidR="002B550E" w:rsidRPr="00453749" w:rsidRDefault="002B550E" w:rsidP="002B550E">
      <w:pPr>
        <w:pStyle w:val="PURProductName"/>
        <w:rPr>
          <w:lang w:val="es-ES"/>
        </w:rPr>
      </w:pPr>
      <w:bookmarkStart w:id="198" w:name="_Toc333411482"/>
      <w:bookmarkStart w:id="199" w:name="_Toc333411647"/>
      <w:bookmarkStart w:id="200" w:name="_Toc333411855"/>
      <w:bookmarkStart w:id="201" w:name="_Toc297828711"/>
      <w:bookmarkStart w:id="202" w:name="_Toc297893281"/>
      <w:bookmarkStart w:id="203" w:name="_Toc299524967"/>
      <w:bookmarkStart w:id="204" w:name="_Toc299531319"/>
      <w:bookmarkStart w:id="205" w:name="_Toc299531427"/>
      <w:r w:rsidRPr="00453749">
        <w:rPr>
          <w:lang w:val="es-ES"/>
        </w:rPr>
        <w:lastRenderedPageBreak/>
        <w:t>System Center 2012 Datacenter</w:t>
      </w:r>
      <w:bookmarkEnd w:id="198"/>
      <w:bookmarkEnd w:id="199"/>
      <w:bookmarkEnd w:id="200"/>
      <w:r w:rsidR="00365090">
        <w:fldChar w:fldCharType="begin"/>
      </w:r>
      <w:r w:rsidRPr="00453749">
        <w:rPr>
          <w:lang w:val="es-ES"/>
        </w:rPr>
        <w:instrText xml:space="preserve">XE "System Center 2012 Datacenter" </w:instrText>
      </w:r>
      <w:r w:rsidR="00365090">
        <w:fldChar w:fldCharType="end"/>
      </w:r>
    </w:p>
    <w:p w:rsidR="002B550E" w:rsidRPr="00453749" w:rsidRDefault="002B550E" w:rsidP="002B550E">
      <w:pPr>
        <w:spacing w:line="240" w:lineRule="exact"/>
        <w:rPr>
          <w:color w:val="auto"/>
          <w:spacing w:val="-2"/>
          <w:sz w:val="12"/>
          <w:lang w:val="es-ES"/>
        </w:rPr>
      </w:pPr>
      <w:r w:rsidRPr="00453749">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23961" w:rsidTr="000351E1">
        <w:tc>
          <w:tcPr>
            <w:tcW w:w="2477" w:type="pct"/>
          </w:tcPr>
          <w:p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Movilidad de Licencias en Granjas de Servidores: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2B550E" w:rsidRPr="00A23961" w:rsidTr="000351E1">
        <w:tc>
          <w:tcPr>
            <w:tcW w:w="2477" w:type="pct"/>
          </w:tcPr>
          <w:p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Sí</w:t>
            </w:r>
            <w:r>
              <w:rPr>
                <w:rFonts w:ascii="Arial Narrow" w:hAnsi="Arial Narrow"/>
                <w:color w:val="404040" w:themeColor="text1" w:themeTint="BF"/>
                <w:sz w:val="18"/>
              </w:rPr>
              <w:t xml:space="preserve"> </w:t>
            </w:r>
            <w:r>
              <w:rPr>
                <w:rFonts w:ascii="Arial Narrow" w:hAnsi="Arial Narrow"/>
                <w:i/>
                <w:color w:val="404040" w:themeColor="text1" w:themeTint="BF"/>
                <w:sz w:val="18"/>
              </w:rPr>
              <w:t xml:space="preserve">(ver </w:t>
            </w:r>
            <w:hyperlink w:anchor="Appendix1" w:history="1">
              <w:r>
                <w:rPr>
                  <w:rFonts w:ascii="Arial Narrow" w:hAnsi="Arial Narrow"/>
                  <w:i/>
                  <w:color w:val="00467F"/>
                  <w:sz w:val="18"/>
                  <w:u w:val="single"/>
                </w:rPr>
                <w:t>Anexo 1</w:t>
              </w:r>
            </w:hyperlink>
            <w:r>
              <w:rPr>
                <w:rFonts w:ascii="Arial Narrow" w:hAnsi="Arial Narrow"/>
                <w:i/>
                <w:color w:val="404040" w:themeColor="text1" w:themeTint="BF"/>
                <w:sz w:val="18"/>
              </w:rPr>
              <w:t>)</w:t>
            </w:r>
          </w:p>
        </w:tc>
        <w:tc>
          <w:tcPr>
            <w:tcW w:w="2523" w:type="pct"/>
          </w:tcPr>
          <w:p w:rsidR="002B550E" w:rsidRPr="00A23961" w:rsidRDefault="002B550E" w:rsidP="000351E1">
            <w:pPr>
              <w:spacing w:after="0"/>
              <w:rPr>
                <w:rFonts w:ascii="Arial Narrow" w:hAnsi="Arial Narrow"/>
                <w:color w:val="404040" w:themeColor="text1" w:themeTint="BF"/>
                <w:sz w:val="18"/>
              </w:rPr>
            </w:pPr>
          </w:p>
        </w:tc>
      </w:tr>
    </w:tbl>
    <w:p w:rsidR="002B550E" w:rsidRPr="00A23961" w:rsidRDefault="002B550E" w:rsidP="002B550E">
      <w:pPr>
        <w:pStyle w:val="PURADDITIONALTERMSHEADERMB"/>
      </w:pPr>
      <w:r>
        <w:t>Términos Adicionales:</w:t>
      </w:r>
    </w:p>
    <w:p w:rsidR="002B550E" w:rsidRPr="00453749" w:rsidRDefault="002B550E" w:rsidP="002B550E">
      <w:pPr>
        <w:pStyle w:val="PURBody-Indented"/>
        <w:rPr>
          <w:lang w:val="es-ES"/>
        </w:rPr>
      </w:pPr>
      <w:r w:rsidRPr="00453749">
        <w:rPr>
          <w:lang w:val="es-ES"/>
        </w:rPr>
        <w:t>Esta licencia es aplicable solo para administrar los OSE que ejecutan software de sistemas operativos de servidor. Necesita una licencia SAL de la edición Datacenter de System Center 2012 por cada procesador físico en el dispositivo.</w:t>
      </w:r>
      <w:r w:rsidR="006D58CA" w:rsidRPr="00453749">
        <w:rPr>
          <w:lang w:val="es-ES"/>
        </w:rPr>
        <w:t xml:space="preserve"> </w:t>
      </w:r>
      <w:r w:rsidRPr="00453749">
        <w:rPr>
          <w:lang w:val="es-ES"/>
        </w:rPr>
        <w:t>Cuando asigne estas licencias puede administrar cualquier número de OSEs de servidor que se ejecuten en el dispositivo al que se asignaron las licencias de System Center 2012 Datacenter. Las licencias para System Center 2012 Datacenter permiten administrar versiones anteriores del software de servidor de System Center.</w:t>
      </w:r>
    </w:p>
    <w:p w:rsidR="002B550E" w:rsidRPr="00453749" w:rsidRDefault="002B550E" w:rsidP="002B550E">
      <w:pPr>
        <w:pStyle w:val="PURBody-Indented"/>
        <w:rPr>
          <w:lang w:val="es-ES"/>
        </w:rPr>
      </w:pPr>
      <w:r w:rsidRPr="00453749">
        <w:rPr>
          <w:lang w:val="es-ES"/>
        </w:rPr>
        <w:t>System Center 2012 Datacenter incluye el derecho a acceder al servicio online System Center Endpoint Protection y el software relacionado. Consulte los términos generales de la Sección de Servicios Online en estos Derechos de Uso del Proveedor de Servicio para conocer los términos de licencia relacionados con este servicio online.</w:t>
      </w:r>
    </w:p>
    <w:p w:rsidR="002B550E" w:rsidRPr="00453749" w:rsidRDefault="002B550E" w:rsidP="002448BE">
      <w:pPr>
        <w:pStyle w:val="PURBlueStrong-Indented"/>
        <w:rPr>
          <w:lang w:val="es-ES"/>
        </w:rPr>
      </w:pPr>
      <w:r w:rsidRPr="00453749">
        <w:rPr>
          <w:lang w:val="es-ES"/>
        </w:rPr>
        <w:t>.NET Framework Software</w:t>
      </w:r>
    </w:p>
    <w:p w:rsidR="002B550E" w:rsidRPr="00453749" w:rsidRDefault="002B550E" w:rsidP="002B550E">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2B550E" w:rsidRPr="00453749" w:rsidRDefault="002B550E" w:rsidP="002B550E">
      <w:pPr>
        <w:pStyle w:val="PURBlueStrong-Indented"/>
        <w:rPr>
          <w:lang w:val="es-ES"/>
        </w:rPr>
      </w:pPr>
      <w:r w:rsidRPr="00453749">
        <w:rPr>
          <w:lang w:val="es-ES"/>
        </w:rPr>
        <w:t>Tecnología de SQL Server</w:t>
      </w:r>
    </w:p>
    <w:p w:rsidR="002B550E" w:rsidRPr="00453749" w:rsidRDefault="002B550E" w:rsidP="002B550E">
      <w:pPr>
        <w:pStyle w:val="PURBody-Indented"/>
        <w:rPr>
          <w:lang w:val="es-ES"/>
        </w:rPr>
      </w:pPr>
      <w:r w:rsidRPr="00453749">
        <w:rPr>
          <w:lang w:val="es-ES"/>
        </w:rPr>
        <w:t>El software incluye tecnología SQL Server. Consulte los Términos de Licencia para la sección Tecnología SQL Server en los Términos de Licencia Universales para los términos de licencia que rigen el uso de esta tecnología.</w:t>
      </w:r>
    </w:p>
    <w:p w:rsidR="002B550E" w:rsidRPr="00453749" w:rsidRDefault="002B550E" w:rsidP="002448BE">
      <w:pPr>
        <w:pStyle w:val="PURBlueStrong-Indented"/>
        <w:rPr>
          <w:lang w:val="es-ES"/>
        </w:rPr>
      </w:pPr>
      <w:r w:rsidRPr="00453749">
        <w:rPr>
          <w:lang w:val="es-ES"/>
        </w:rPr>
        <w:t>Módulos de administración y Módulos de configuración</w:t>
      </w:r>
    </w:p>
    <w:p w:rsidR="002B550E" w:rsidRPr="00453749" w:rsidRDefault="002B550E" w:rsidP="00FA23C9">
      <w:pPr>
        <w:pStyle w:val="PURBody-Indented"/>
        <w:rPr>
          <w:lang w:val="es-ES"/>
        </w:rPr>
      </w:pPr>
      <w:r w:rsidRPr="00453749">
        <w:rPr>
          <w:lang w:val="es-ES"/>
        </w:rPr>
        <w:t>El software puede contener módulos de administración, como Módulos de Administración, Módulos de Configuración y Módulos de</w:t>
      </w:r>
      <w:r w:rsidR="00FA23C9">
        <w:rPr>
          <w:lang w:val="es-ES"/>
        </w:rPr>
        <w:t> </w:t>
      </w:r>
      <w:r w:rsidRPr="00453749">
        <w:rPr>
          <w:lang w:val="es-ES"/>
        </w:rPr>
        <w:t xml:space="preserve">Integración. Los términos de licencia para software de cliente en la sección </w:t>
      </w:r>
      <w:r w:rsidR="006D58CA" w:rsidRPr="00453749">
        <w:rPr>
          <w:lang w:val="es-ES"/>
        </w:rPr>
        <w:t>“</w:t>
      </w:r>
      <w:r w:rsidRPr="00453749">
        <w:rPr>
          <w:lang w:val="es-ES"/>
        </w:rPr>
        <w:t>Ejecución de instancias del software de cliente</w:t>
      </w:r>
      <w:r w:rsidR="006D58CA" w:rsidRPr="00453749">
        <w:rPr>
          <w:lang w:val="es-ES"/>
        </w:rPr>
        <w:t>”</w:t>
      </w:r>
      <w:r w:rsidRPr="00453749">
        <w:rPr>
          <w:lang w:val="es-ES"/>
        </w:rPr>
        <w:t xml:space="preserve"> anterior se aplican al uso que haga de estos Módulos.</w:t>
      </w:r>
    </w:p>
    <w:p w:rsidR="002B550E" w:rsidRPr="00453749" w:rsidRDefault="002B550E" w:rsidP="002B550E">
      <w:pPr>
        <w:pStyle w:val="PURBlueStrong-Indented"/>
        <w:rPr>
          <w:lang w:val="es-ES"/>
        </w:rPr>
      </w:pPr>
      <w:r w:rsidRPr="00453749">
        <w:rPr>
          <w:lang w:val="es-ES"/>
        </w:rPr>
        <w:t>Sin Copia ni Distribución de Conjuntos de Datos</w:t>
      </w:r>
    </w:p>
    <w:p w:rsidR="002B550E" w:rsidRPr="00453749" w:rsidRDefault="002B550E" w:rsidP="002B550E">
      <w:pPr>
        <w:pStyle w:val="PURBody-Indented"/>
        <w:rPr>
          <w:lang w:val="es-ES"/>
        </w:rPr>
      </w:pPr>
      <w:r w:rsidRPr="00453749">
        <w:rPr>
          <w:lang w:val="es-ES"/>
        </w:rPr>
        <w:t>No puede copiar ni distribuir ningún conjunto de datos (ni ninguna parte de un conjunto de datos) incluido en el software.</w:t>
      </w:r>
    </w:p>
    <w:p w:rsidR="002B550E" w:rsidRPr="00453749" w:rsidRDefault="002B550E" w:rsidP="002B550E">
      <w:pPr>
        <w:pStyle w:val="PURBlueStrong-Indented"/>
        <w:rPr>
          <w:lang w:val="es-ES"/>
        </w:rPr>
      </w:pPr>
      <w:r w:rsidRPr="00453749">
        <w:rPr>
          <w:lang w:val="es-ES"/>
        </w:rPr>
        <w:t xml:space="preserve">Kit de Instalación Automatizada de Windows </w:t>
      </w:r>
    </w:p>
    <w:p w:rsidR="002B550E" w:rsidRPr="00453749" w:rsidRDefault="002B550E" w:rsidP="00F7551E">
      <w:pPr>
        <w:pStyle w:val="PURBody-Indented"/>
        <w:rPr>
          <w:lang w:val="es-ES"/>
        </w:rPr>
      </w:pPr>
      <w:r w:rsidRPr="00453749">
        <w:rPr>
          <w:lang w:val="es-ES"/>
        </w:rPr>
        <w:t>El software de servidor podrá incluir el Kit de Instalación Automatizada de Windows (WAIK).</w:t>
      </w:r>
      <w:r w:rsidR="006D58CA" w:rsidRPr="00453749">
        <w:rPr>
          <w:lang w:val="es-ES"/>
        </w:rPr>
        <w:t xml:space="preserve"> </w:t>
      </w:r>
      <w:r w:rsidRPr="00453749">
        <w:rPr>
          <w:lang w:val="es-ES"/>
        </w:rPr>
        <w:t>Si es así, los términos de licencia a</w:t>
      </w:r>
      <w:r w:rsidR="00F7551E">
        <w:rPr>
          <w:lang w:val="es-ES"/>
        </w:rPr>
        <w:t> </w:t>
      </w:r>
      <w:r w:rsidRPr="00453749">
        <w:rPr>
          <w:lang w:val="es-ES"/>
        </w:rPr>
        <w:t>continuación se aplican al uso que haga de él.</w:t>
      </w:r>
    </w:p>
    <w:p w:rsidR="002B550E" w:rsidRPr="00453749" w:rsidRDefault="002B550E" w:rsidP="002B550E">
      <w:pPr>
        <w:pStyle w:val="PURBody-Indented"/>
        <w:rPr>
          <w:lang w:val="es-ES"/>
        </w:rPr>
      </w:pPr>
      <w:r w:rsidRPr="00453749">
        <w:rPr>
          <w:b/>
          <w:lang w:val="es-ES"/>
        </w:rPr>
        <w:t>Entorno de preinstalación de Windows:</w:t>
      </w:r>
      <w:r w:rsidRPr="00453749">
        <w:rPr>
          <w:lang w:val="es-ES"/>
        </w:rPr>
        <w:t xml:space="preserve"> Podrá instalar y utilizar la parte Entorno de preinstalación de Windows de WAIK para diagnosticar y recuperar software del sistema operativo Windows.</w:t>
      </w:r>
      <w:r w:rsidR="006D58CA" w:rsidRPr="00453749">
        <w:rPr>
          <w:lang w:val="es-ES"/>
        </w:rPr>
        <w:t xml:space="preserve"> </w:t>
      </w:r>
      <w:r w:rsidRPr="00453749">
        <w:rPr>
          <w:lang w:val="es-ES"/>
        </w:rPr>
        <w:t>No puede utilizarlo como un sistema operativo general, cliente ligero, cliente de desktop remoto, o para ningún otro propósito.</w:t>
      </w:r>
    </w:p>
    <w:p w:rsidR="002B550E" w:rsidRPr="00453749" w:rsidRDefault="002B550E" w:rsidP="002B550E">
      <w:pPr>
        <w:pStyle w:val="PURBody-Indented"/>
        <w:rPr>
          <w:lang w:val="es-ES"/>
        </w:rPr>
      </w:pPr>
      <w:r w:rsidRPr="00453749">
        <w:rPr>
          <w:b/>
          <w:lang w:val="es-ES"/>
        </w:rPr>
        <w:t>ImageX.exe, Wimgapi.dll, Wimfilter y Administrador de Paquetes:</w:t>
      </w:r>
      <w:r w:rsidRPr="00453749">
        <w:rPr>
          <w:lang w:val="es-ES"/>
        </w:rPr>
        <w:t xml:space="preserve"> Podrá instalar y utilizar las partes ImageX.exe, Wimgapi.dll and Wimfilter y Administrador de Paquetes del software de WAIK para la recuperación del software del sistema operativo de Windows. No puede utilizar estas partes del software para hacer una copia de seguridad del sistema operativo Windows ni para ningún otro propósito.</w:t>
      </w:r>
    </w:p>
    <w:p w:rsidR="002B550E" w:rsidRPr="00453749" w:rsidRDefault="002B550E" w:rsidP="002448BE">
      <w:pPr>
        <w:pStyle w:val="PURBlueStrong-Indented"/>
        <w:rPr>
          <w:lang w:val="es-ES"/>
        </w:rPr>
      </w:pPr>
      <w:r w:rsidRPr="00453749">
        <w:rPr>
          <w:lang w:val="es-ES"/>
        </w:rPr>
        <w:t>Programas Microsoft incluidos</w:t>
      </w:r>
    </w:p>
    <w:p w:rsidR="002B550E" w:rsidRPr="00453749" w:rsidRDefault="002B550E" w:rsidP="002B550E">
      <w:pPr>
        <w:pStyle w:val="PURBody-Indented"/>
        <w:rPr>
          <w:lang w:val="es-ES"/>
        </w:rPr>
      </w:pPr>
      <w:r w:rsidRPr="00453749">
        <w:rPr>
          <w:lang w:val="es-ES"/>
        </w:rPr>
        <w:t xml:space="preserve">El software puede contener uno o más de los siguientes programas de Microsoft. Los términos de licencia que se aplicaría a su uso de estos programas se encuentran en la carpeta </w:t>
      </w:r>
      <w:r w:rsidR="006D58CA" w:rsidRPr="00453749">
        <w:rPr>
          <w:lang w:val="es-ES"/>
        </w:rPr>
        <w:t>“</w:t>
      </w:r>
      <w:r w:rsidRPr="00453749">
        <w:rPr>
          <w:lang w:val="es-ES"/>
        </w:rPr>
        <w:t>SQLSERVERPROGRAMLICENSES</w:t>
      </w:r>
      <w:r w:rsidR="006D58CA" w:rsidRPr="00453749">
        <w:rPr>
          <w:lang w:val="es-ES"/>
        </w:rPr>
        <w:t>”</w:t>
      </w:r>
      <w:r w:rsidRPr="00453749">
        <w:rPr>
          <w:lang w:val="es-ES"/>
        </w:rPr>
        <w:t xml:space="preserve"> ubicada en el DVD o dentro de la carpeta </w:t>
      </w:r>
      <w:r w:rsidR="006D58CA" w:rsidRPr="00453749">
        <w:rPr>
          <w:lang w:val="es-ES"/>
        </w:rPr>
        <w:t>“</w:t>
      </w:r>
      <w:r w:rsidRPr="00453749">
        <w:rPr>
          <w:lang w:val="es-ES"/>
        </w:rPr>
        <w:t>Licencias</w:t>
      </w:r>
      <w:r w:rsidR="006D58CA" w:rsidRPr="00453749">
        <w:rPr>
          <w:lang w:val="es-ES"/>
        </w:rPr>
        <w:t>”</w:t>
      </w:r>
      <w:r w:rsidRPr="00453749">
        <w:rPr>
          <w:lang w:val="es-ES"/>
        </w:rPr>
        <w:t xml:space="preserve"> en la ubicación instalada. Si no acepta esos términos de licencia, no utilice estos programas.</w:t>
      </w:r>
    </w:p>
    <w:p w:rsidR="002B550E" w:rsidRPr="00794C12" w:rsidRDefault="002B550E" w:rsidP="00614E61">
      <w:pPr>
        <w:pStyle w:val="PURBullet-Indented"/>
        <w:numPr>
          <w:ilvl w:val="0"/>
          <w:numId w:val="12"/>
        </w:numPr>
      </w:pPr>
      <w:r>
        <w:t>SQL Server Compact 3.5 con Service Pack 2</w:t>
      </w:r>
    </w:p>
    <w:p w:rsidR="002B550E" w:rsidRPr="00794C12" w:rsidRDefault="002B550E" w:rsidP="00614E61">
      <w:pPr>
        <w:pStyle w:val="PURBullet-Indented"/>
        <w:numPr>
          <w:ilvl w:val="0"/>
          <w:numId w:val="12"/>
        </w:numPr>
      </w:pPr>
      <w:r>
        <w:t>SQL Server Data-Tier Application Framework 1.1</w:t>
      </w:r>
    </w:p>
    <w:p w:rsidR="002B550E" w:rsidRPr="00794C12" w:rsidRDefault="002B550E" w:rsidP="00614E61">
      <w:pPr>
        <w:pStyle w:val="PURBullet-Indented"/>
        <w:numPr>
          <w:ilvl w:val="0"/>
          <w:numId w:val="12"/>
        </w:numPr>
      </w:pPr>
      <w:r>
        <w:t>SQL Server 2008 R2 Shared Management Objects</w:t>
      </w:r>
    </w:p>
    <w:p w:rsidR="002B550E" w:rsidRPr="00A748AB" w:rsidRDefault="002B550E" w:rsidP="00614E61">
      <w:pPr>
        <w:pStyle w:val="PURBullet-Indented"/>
        <w:numPr>
          <w:ilvl w:val="0"/>
          <w:numId w:val="12"/>
        </w:numPr>
        <w:rPr>
          <w:lang w:val="da-DK"/>
        </w:rPr>
      </w:pPr>
      <w:r>
        <w:t>Tipos de sistema CLR para SQL Server 2008 R2</w:t>
      </w:r>
    </w:p>
    <w:p w:rsidR="002B550E" w:rsidRPr="00794C12" w:rsidRDefault="002B550E" w:rsidP="00614E61">
      <w:pPr>
        <w:pStyle w:val="PURBullet-Indented"/>
        <w:numPr>
          <w:ilvl w:val="0"/>
          <w:numId w:val="12"/>
        </w:numPr>
      </w:pPr>
      <w:r>
        <w:t>SQL Server 2008 R2 Transact-SQL Language Service</w:t>
      </w:r>
    </w:p>
    <w:p w:rsidR="002B550E" w:rsidRPr="00453749" w:rsidRDefault="002B550E" w:rsidP="002B550E">
      <w:pPr>
        <w:pStyle w:val="PURBody-Indented"/>
        <w:rPr>
          <w:rFonts w:eastAsia="MS Mincho" w:cs="Arial"/>
          <w:sz w:val="19"/>
          <w:szCs w:val="19"/>
          <w:lang w:val="es-ES"/>
        </w:rPr>
      </w:pPr>
      <w:r w:rsidRPr="00453749">
        <w:rPr>
          <w:lang w:val="es-ES"/>
        </w:rPr>
        <w:t>El software también puede contener otros programas de Microsoft.</w:t>
      </w:r>
      <w:r w:rsidR="006D58CA" w:rsidRPr="00453749">
        <w:rPr>
          <w:lang w:val="es-ES"/>
        </w:rPr>
        <w:t xml:space="preserve"> </w:t>
      </w:r>
      <w:r w:rsidRPr="00453749">
        <w:rPr>
          <w:lang w:val="es-ES"/>
        </w:rPr>
        <w:t>Estos términos de licencia se aplican al uso que haga de esos programas.</w:t>
      </w:r>
    </w:p>
    <w:p w:rsidR="002B550E" w:rsidRPr="00453749" w:rsidRDefault="002B550E" w:rsidP="002B550E">
      <w:pPr>
        <w:pStyle w:val="PURBlueStrong-Indented"/>
        <w:rPr>
          <w:lang w:val="es-ES"/>
        </w:rPr>
      </w:pPr>
      <w:r w:rsidRPr="00453749">
        <w:rPr>
          <w:lang w:val="es-ES"/>
        </w:rPr>
        <w:lastRenderedPageBreak/>
        <w:t>Jerarquía del sitio – Vista geográfica</w:t>
      </w:r>
    </w:p>
    <w:p w:rsidR="002B550E" w:rsidRPr="00453749" w:rsidRDefault="002B550E" w:rsidP="002B550E">
      <w:pPr>
        <w:pStyle w:val="PURBody-Indented"/>
        <w:rPr>
          <w:lang w:val="es-ES"/>
        </w:rPr>
      </w:pPr>
      <w:r w:rsidRPr="00453749">
        <w:rPr>
          <w:lang w:val="es-ES"/>
        </w:rPr>
        <w:t xml:space="preserve">El Software de System Center 2012 Server incluye una característica que recupera contenido como mapas, imágenes y otros datos a través de la interfaz de programación de aplicaciones Bing Maps (o marca sucesora, la </w:t>
      </w:r>
      <w:r w:rsidR="006D58CA" w:rsidRPr="00453749">
        <w:rPr>
          <w:lang w:val="es-ES"/>
        </w:rPr>
        <w:t>“</w:t>
      </w:r>
      <w:r w:rsidRPr="00453749">
        <w:rPr>
          <w:lang w:val="es-ES"/>
        </w:rPr>
        <w:t>API Bing Maps</w:t>
      </w:r>
      <w:r w:rsidR="006D58CA" w:rsidRPr="00453749">
        <w:rPr>
          <w:lang w:val="es-ES"/>
        </w:rPr>
        <w:t>”</w:t>
      </w:r>
      <w:r w:rsidRPr="00453749">
        <w:rPr>
          <w:lang w:val="es-ES"/>
        </w:rPr>
        <w:t>). El propósito de esta característica es mostrar los datos del sitio sobre mapas e imágenes aéreas e híbridas. Puede utilizar la característica para mostrar los datos del sitio en su pantalla o imprimir un informe escrito que incluya esa visualización. Esto se puede hacer únicamente en conjunto y a través de métodos y medios de acceso integrados en el software. No puede copiar, almacenar, archivar ni crear de ninguna forma una base de datos del contenido disponible a través de la API Bing Maps. No puede utilizar los siguientes para ningún fin incluso si están disponibles a través de la API Bing Maps:</w:t>
      </w:r>
    </w:p>
    <w:p w:rsidR="002B550E" w:rsidRPr="00453749" w:rsidRDefault="002B550E" w:rsidP="00614E61">
      <w:pPr>
        <w:pStyle w:val="PURBullet-Indented"/>
        <w:numPr>
          <w:ilvl w:val="0"/>
          <w:numId w:val="12"/>
        </w:numPr>
        <w:rPr>
          <w:lang w:val="es-ES"/>
        </w:rPr>
      </w:pPr>
      <w:r w:rsidRPr="00453749">
        <w:rPr>
          <w:lang w:val="es-ES"/>
        </w:rPr>
        <w:t>la API Bing Maps para proporcionar guía/enrutamiento basados en sensores,</w:t>
      </w:r>
    </w:p>
    <w:p w:rsidR="002B550E" w:rsidRPr="00794C12" w:rsidRDefault="002B550E" w:rsidP="00614E61">
      <w:pPr>
        <w:pStyle w:val="PURBullet-Indented"/>
        <w:numPr>
          <w:ilvl w:val="0"/>
          <w:numId w:val="12"/>
        </w:numPr>
      </w:pPr>
      <w:r>
        <w:t>cualquier dato de tráfico de caminos o imágenes de vista aérea (o metadatos asociados).</w:t>
      </w:r>
    </w:p>
    <w:p w:rsidR="002B550E" w:rsidRPr="00453749" w:rsidRDefault="002B550E" w:rsidP="002B550E">
      <w:pPr>
        <w:pStyle w:val="PURBody-Indented"/>
        <w:rPr>
          <w:lang w:val="es-ES"/>
        </w:rPr>
      </w:pPr>
      <w:r w:rsidRPr="00453749">
        <w:rPr>
          <w:lang w:val="es-ES"/>
        </w:rPr>
        <w:t>No puede eliminar, minimizar, bloquear o modificar cualquiera de los siguientes que se incluyen en el software, incluido cualquier contenido puesto a su disposición a través del software:</w:t>
      </w:r>
    </w:p>
    <w:p w:rsidR="002B550E" w:rsidRPr="00DC630C" w:rsidRDefault="002B550E" w:rsidP="00614E61">
      <w:pPr>
        <w:pStyle w:val="PURBullet-Indented"/>
        <w:numPr>
          <w:ilvl w:val="0"/>
          <w:numId w:val="12"/>
        </w:numPr>
      </w:pPr>
      <w:r>
        <w:t>logotipos,</w:t>
      </w:r>
    </w:p>
    <w:p w:rsidR="002B550E" w:rsidRPr="00DC630C" w:rsidRDefault="002B550E" w:rsidP="00614E61">
      <w:pPr>
        <w:pStyle w:val="PURBullet-Indented"/>
        <w:numPr>
          <w:ilvl w:val="0"/>
          <w:numId w:val="12"/>
        </w:numPr>
      </w:pPr>
      <w:r>
        <w:t>marcas,</w:t>
      </w:r>
    </w:p>
    <w:p w:rsidR="002B550E" w:rsidRPr="00DC630C" w:rsidRDefault="002B550E" w:rsidP="00614E61">
      <w:pPr>
        <w:pStyle w:val="PURBullet-Indented"/>
        <w:numPr>
          <w:ilvl w:val="0"/>
          <w:numId w:val="12"/>
        </w:numPr>
      </w:pPr>
      <w:r>
        <w:t>propiedad intelectual,</w:t>
      </w:r>
    </w:p>
    <w:p w:rsidR="002B550E" w:rsidRPr="00DC630C" w:rsidRDefault="002B550E" w:rsidP="00614E61">
      <w:pPr>
        <w:pStyle w:val="PURBullet-Indented"/>
        <w:numPr>
          <w:ilvl w:val="0"/>
          <w:numId w:val="12"/>
        </w:numPr>
      </w:pPr>
      <w:r>
        <w:t>marcas de agua digitales, u</w:t>
      </w:r>
    </w:p>
    <w:p w:rsidR="002B550E" w:rsidRPr="00DC630C" w:rsidRDefault="002B550E" w:rsidP="00614E61">
      <w:pPr>
        <w:pStyle w:val="PURBullet-Indented"/>
        <w:numPr>
          <w:ilvl w:val="0"/>
          <w:numId w:val="12"/>
        </w:numPr>
      </w:pPr>
      <w:r>
        <w:t>otros avisos de Microsoft o sus proveedores.</w:t>
      </w:r>
    </w:p>
    <w:p w:rsidR="002B550E" w:rsidRPr="00453749" w:rsidRDefault="002B550E" w:rsidP="00C228FA">
      <w:pPr>
        <w:pStyle w:val="PURBody-Indented"/>
        <w:rPr>
          <w:lang w:val="es-ES"/>
        </w:rPr>
      </w:pPr>
      <w:r w:rsidRPr="00453749">
        <w:rPr>
          <w:lang w:val="es-ES"/>
        </w:rPr>
        <w:t xml:space="preserve">Su uso de la API Bing Maps y el contenido asociado también está sujeto a los términos y condiciones adicionales en </w:t>
      </w:r>
      <w:hyperlink r:id="rId73" w:tgtFrame="_blank" w:history="1">
        <w:r w:rsidR="00C228FA" w:rsidRPr="00453749">
          <w:rPr>
            <w:rStyle w:val="Hyperlink"/>
            <w:lang w:val="es-ES"/>
          </w:rPr>
          <w:t>http://go.microsoft.com/?linkid=9710837</w:t>
        </w:r>
      </w:hyperlink>
      <w:r w:rsidRPr="00453749">
        <w:rPr>
          <w:lang w:val="es-ES"/>
        </w:rPr>
        <w:t>.</w:t>
      </w:r>
    </w:p>
    <w:p w:rsidR="002B550E" w:rsidRPr="00453749" w:rsidRDefault="00E630E5" w:rsidP="00656041">
      <w:pPr>
        <w:keepNext/>
        <w:keepLines/>
        <w:spacing w:before="240" w:after="240"/>
        <w:jc w:val="right"/>
        <w:rPr>
          <w:rFonts w:ascii="Arial Narrow" w:hAnsi="Arial Narrow"/>
          <w:color w:val="00467F"/>
          <w:sz w:val="16"/>
          <w:u w:val="single"/>
          <w:lang w:val="es-ES"/>
        </w:rPr>
      </w:pPr>
      <w:hyperlink w:anchor="TOC" w:history="1">
        <w:r w:rsidR="001852EE" w:rsidRPr="00453749">
          <w:rPr>
            <w:rFonts w:ascii="Arial Narrow" w:hAnsi="Arial Narrow"/>
            <w:color w:val="00467F"/>
            <w:sz w:val="16"/>
            <w:u w:val="single"/>
            <w:lang w:val="es-ES"/>
          </w:rPr>
          <w:t>Tabla de contenidos</w:t>
        </w:r>
      </w:hyperlink>
      <w:r w:rsidR="001852EE" w:rsidRPr="00453749">
        <w:rPr>
          <w:sz w:val="18"/>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2B550E" w:rsidRPr="00453749" w:rsidRDefault="002B550E" w:rsidP="002B550E">
      <w:pPr>
        <w:pStyle w:val="PURProductName"/>
        <w:rPr>
          <w:lang w:val="es-ES"/>
        </w:rPr>
      </w:pPr>
      <w:bookmarkStart w:id="206" w:name="_Toc333411483"/>
      <w:bookmarkStart w:id="207" w:name="_Toc333411648"/>
      <w:bookmarkStart w:id="208" w:name="_Toc333411856"/>
      <w:r w:rsidRPr="00453749">
        <w:rPr>
          <w:lang w:val="es-ES"/>
        </w:rPr>
        <w:t>System Center 2012 Standard</w:t>
      </w:r>
      <w:bookmarkEnd w:id="206"/>
      <w:bookmarkEnd w:id="207"/>
      <w:bookmarkEnd w:id="208"/>
      <w:r w:rsidR="00365090">
        <w:fldChar w:fldCharType="begin"/>
      </w:r>
      <w:r w:rsidRPr="00453749">
        <w:rPr>
          <w:lang w:val="es-ES"/>
        </w:rPr>
        <w:instrText xml:space="preserve">XE "System Center 2012 Standard" </w:instrText>
      </w:r>
      <w:r w:rsidR="00365090">
        <w:fldChar w:fldCharType="end"/>
      </w:r>
    </w:p>
    <w:p w:rsidR="002B550E" w:rsidRPr="00453749" w:rsidRDefault="002B550E" w:rsidP="002B550E">
      <w:pPr>
        <w:spacing w:line="240" w:lineRule="exact"/>
        <w:rPr>
          <w:color w:val="auto"/>
          <w:spacing w:val="-2"/>
          <w:sz w:val="12"/>
          <w:lang w:val="es-ES"/>
        </w:rPr>
      </w:pPr>
      <w:r w:rsidRPr="00453749">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23961" w:rsidTr="000351E1">
        <w:tc>
          <w:tcPr>
            <w:tcW w:w="2477" w:type="pct"/>
          </w:tcPr>
          <w:p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Movilidad de Licencias en Granjas de Servidores: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2B550E" w:rsidRPr="00A23961" w:rsidTr="000351E1">
        <w:tc>
          <w:tcPr>
            <w:tcW w:w="2477" w:type="pct"/>
          </w:tcPr>
          <w:p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Sí</w:t>
            </w:r>
            <w:r>
              <w:rPr>
                <w:rFonts w:ascii="Arial Narrow" w:hAnsi="Arial Narrow"/>
                <w:color w:val="404040" w:themeColor="text1" w:themeTint="BF"/>
                <w:sz w:val="18"/>
              </w:rPr>
              <w:t xml:space="preserve"> </w:t>
            </w:r>
            <w:r>
              <w:rPr>
                <w:rFonts w:ascii="Arial Narrow" w:hAnsi="Arial Narrow"/>
                <w:i/>
                <w:color w:val="404040" w:themeColor="text1" w:themeTint="BF"/>
                <w:sz w:val="18"/>
              </w:rPr>
              <w:t xml:space="preserve">(ver </w:t>
            </w:r>
            <w:hyperlink w:anchor="Appendix1" w:history="1">
              <w:r>
                <w:rPr>
                  <w:rFonts w:ascii="Arial Narrow" w:hAnsi="Arial Narrow"/>
                  <w:i/>
                  <w:color w:val="00467F"/>
                  <w:sz w:val="18"/>
                  <w:u w:val="single"/>
                </w:rPr>
                <w:t>Anexo 1</w:t>
              </w:r>
            </w:hyperlink>
            <w:r>
              <w:rPr>
                <w:rFonts w:ascii="Arial Narrow" w:hAnsi="Arial Narrow"/>
                <w:i/>
                <w:color w:val="404040" w:themeColor="text1" w:themeTint="BF"/>
                <w:sz w:val="18"/>
              </w:rPr>
              <w:t>)</w:t>
            </w:r>
          </w:p>
        </w:tc>
        <w:tc>
          <w:tcPr>
            <w:tcW w:w="2523" w:type="pct"/>
          </w:tcPr>
          <w:p w:rsidR="002B550E" w:rsidRPr="00A23961" w:rsidRDefault="002B550E" w:rsidP="000351E1">
            <w:pPr>
              <w:spacing w:after="0"/>
              <w:rPr>
                <w:rFonts w:ascii="Arial Narrow" w:hAnsi="Arial Narrow"/>
                <w:color w:val="404040" w:themeColor="text1" w:themeTint="BF"/>
                <w:sz w:val="18"/>
              </w:rPr>
            </w:pPr>
          </w:p>
        </w:tc>
      </w:tr>
    </w:tbl>
    <w:p w:rsidR="002B550E" w:rsidRPr="00A23961" w:rsidRDefault="002B550E" w:rsidP="002B550E">
      <w:pPr>
        <w:pStyle w:val="PURADDITIONALTERMSHEADERMB"/>
      </w:pPr>
      <w:r>
        <w:t>Términos Adicionales:</w:t>
      </w:r>
    </w:p>
    <w:p w:rsidR="002B550E" w:rsidRPr="00453749" w:rsidRDefault="002B550E" w:rsidP="00C31A5E">
      <w:pPr>
        <w:pStyle w:val="PURBody-Indented"/>
        <w:rPr>
          <w:lang w:val="es-ES"/>
        </w:rPr>
      </w:pPr>
      <w:r w:rsidRPr="00453749">
        <w:rPr>
          <w:lang w:val="es-ES"/>
        </w:rPr>
        <w:t>Esta licencia es aplicable solo para administrar los OSE que ejecutan software de sistemas operativos de servidor. Necesita una licencia de System Center 2012 Standard por cada procesador físico en el dispositivo.</w:t>
      </w:r>
      <w:r w:rsidR="006D58CA" w:rsidRPr="00453749">
        <w:rPr>
          <w:lang w:val="es-ES"/>
        </w:rPr>
        <w:t xml:space="preserve"> </w:t>
      </w:r>
      <w:r w:rsidRPr="00453749">
        <w:rPr>
          <w:lang w:val="es-ES"/>
        </w:rPr>
        <w:t>Cuando asigne estas licencias puede administrar un OSE de servidor que se ejecute en el dispositivo al que se asignaron las licencias de System Center 2012 Standard. Si administra un OSE virtual en el dispositivo con licencia y el OSE físico solo se utiliza para ejecutar software de virtualización de hardware, proporcionar servicios de virtualización de hardware y para ejecutar software a fin de administrar y dar servicio a los OSE en dicho dispositivo, podrá administrar dicho OSE virtual y el OSE físico en el servidor con licencia.</w:t>
      </w:r>
      <w:r w:rsidR="006D58CA" w:rsidRPr="00453749">
        <w:rPr>
          <w:lang w:val="es-ES"/>
        </w:rPr>
        <w:t xml:space="preserve"> </w:t>
      </w:r>
      <w:r w:rsidRPr="00453749">
        <w:rPr>
          <w:lang w:val="es-ES"/>
        </w:rPr>
        <w:t>Las licencias de System Center 2012 Standard permiten administrar versiones anteriores del software de servidor de System Center.</w:t>
      </w:r>
    </w:p>
    <w:p w:rsidR="002B550E" w:rsidRPr="00453749" w:rsidRDefault="00104535" w:rsidP="00C31A5E">
      <w:pPr>
        <w:pStyle w:val="PURBody-Indented"/>
        <w:rPr>
          <w:lang w:val="es-ES"/>
        </w:rPr>
      </w:pPr>
      <w:r w:rsidRPr="00453749">
        <w:rPr>
          <w:lang w:val="es-ES"/>
        </w:rPr>
        <w:t xml:space="preserve">System Center 2012 Standard incluye el derecho a acceder al servicio online System Center Endpoint Protection y el software relacionado. Consulte los términos generales de la Sección de Servicios Online en estos Derechos de Uso del Proveedor de Servicio para conocer los términos de licencia relacionados con este servicio online. </w:t>
      </w:r>
    </w:p>
    <w:p w:rsidR="002B550E" w:rsidRPr="00453749" w:rsidRDefault="002B550E" w:rsidP="002448BE">
      <w:pPr>
        <w:pStyle w:val="PURBlueStrong-Indented"/>
        <w:rPr>
          <w:lang w:val="es-ES"/>
        </w:rPr>
      </w:pPr>
      <w:r w:rsidRPr="00453749">
        <w:rPr>
          <w:lang w:val="es-ES"/>
        </w:rPr>
        <w:t>.NET Framework Software</w:t>
      </w:r>
    </w:p>
    <w:p w:rsidR="002B550E" w:rsidRPr="00453749" w:rsidRDefault="002B550E" w:rsidP="002B550E">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2B550E" w:rsidRPr="00453749" w:rsidRDefault="002B550E" w:rsidP="002B550E">
      <w:pPr>
        <w:pStyle w:val="PURBlueStrong-Indented"/>
        <w:rPr>
          <w:lang w:val="es-ES"/>
        </w:rPr>
      </w:pPr>
      <w:r w:rsidRPr="00453749">
        <w:rPr>
          <w:lang w:val="es-ES"/>
        </w:rPr>
        <w:t>Tecnología de SQL Server</w:t>
      </w:r>
    </w:p>
    <w:p w:rsidR="002B550E" w:rsidRPr="00453749" w:rsidRDefault="002B550E" w:rsidP="002B550E">
      <w:pPr>
        <w:pStyle w:val="PURBody-Indented"/>
        <w:rPr>
          <w:lang w:val="es-ES"/>
        </w:rPr>
      </w:pPr>
      <w:r w:rsidRPr="00453749">
        <w:rPr>
          <w:lang w:val="es-ES"/>
        </w:rPr>
        <w:t>El software incluye tecnología SQL Server. Consulte los Términos de Licencia para la sección Tecnología SQL Server en los Términos de Licencia Universales para los términos de licencia que rigen el uso de esta tecnología.</w:t>
      </w:r>
    </w:p>
    <w:p w:rsidR="002B550E" w:rsidRPr="00453749" w:rsidRDefault="002B550E" w:rsidP="002B550E">
      <w:pPr>
        <w:pStyle w:val="PURBlueStrong"/>
        <w:rPr>
          <w:rStyle w:val="PURBlueStrong-IndentedChar"/>
          <w:smallCaps/>
          <w:lang w:val="es-ES"/>
        </w:rPr>
      </w:pPr>
      <w:r w:rsidRPr="00453749">
        <w:rPr>
          <w:rStyle w:val="PURBlueStrong-IndentedChar"/>
          <w:smallCaps/>
          <w:lang w:val="es-ES"/>
        </w:rPr>
        <w:t>Módulos de administración y Módulos de configuración</w:t>
      </w:r>
    </w:p>
    <w:p w:rsidR="002B550E" w:rsidRPr="00453749" w:rsidRDefault="002B550E" w:rsidP="002B550E">
      <w:pPr>
        <w:pStyle w:val="PURBody-Indented"/>
        <w:rPr>
          <w:lang w:val="es-ES"/>
        </w:rPr>
      </w:pPr>
      <w:r w:rsidRPr="00453749">
        <w:rPr>
          <w:lang w:val="es-ES"/>
        </w:rPr>
        <w:t xml:space="preserve">El software puede contener módulos de administración, como Módulos de Administración, Módulos de Configuración y Módulos de Integración. Los términos de licencia para software de cliente en la sección </w:t>
      </w:r>
      <w:r w:rsidR="006D58CA" w:rsidRPr="00453749">
        <w:rPr>
          <w:lang w:val="es-ES"/>
        </w:rPr>
        <w:t>“</w:t>
      </w:r>
      <w:r w:rsidRPr="00453749">
        <w:rPr>
          <w:lang w:val="es-ES"/>
        </w:rPr>
        <w:t>Ejecución de instancias del software de cliente</w:t>
      </w:r>
      <w:r w:rsidR="006D58CA" w:rsidRPr="00453749">
        <w:rPr>
          <w:lang w:val="es-ES"/>
        </w:rPr>
        <w:t>”</w:t>
      </w:r>
      <w:r w:rsidRPr="00453749">
        <w:rPr>
          <w:lang w:val="es-ES"/>
        </w:rPr>
        <w:t xml:space="preserve"> anterior se aplican al uso que haga de estos Módulos.</w:t>
      </w:r>
    </w:p>
    <w:p w:rsidR="002B550E" w:rsidRPr="00453749" w:rsidRDefault="002B550E" w:rsidP="002B550E">
      <w:pPr>
        <w:pStyle w:val="PURBlueStrong-Indented"/>
        <w:rPr>
          <w:lang w:val="es-ES"/>
        </w:rPr>
      </w:pPr>
      <w:r w:rsidRPr="00453749">
        <w:rPr>
          <w:lang w:val="es-ES"/>
        </w:rPr>
        <w:t>Sin Copia ni Distribución de Conjuntos de Datos</w:t>
      </w:r>
    </w:p>
    <w:p w:rsidR="002B550E" w:rsidRPr="00453749" w:rsidRDefault="002B550E" w:rsidP="002B550E">
      <w:pPr>
        <w:pStyle w:val="PURBody-Indented"/>
        <w:rPr>
          <w:lang w:val="es-ES"/>
        </w:rPr>
      </w:pPr>
      <w:r w:rsidRPr="00453749">
        <w:rPr>
          <w:lang w:val="es-ES"/>
        </w:rPr>
        <w:t>No puede copiar ni distribuir ningún conjunto de datos (ni ninguna parte de un conjunto de datos) incluido en el software.</w:t>
      </w:r>
    </w:p>
    <w:p w:rsidR="002B550E" w:rsidRPr="00453749" w:rsidRDefault="002B550E" w:rsidP="002B550E">
      <w:pPr>
        <w:pStyle w:val="PURBlueStrong-Indented"/>
        <w:rPr>
          <w:lang w:val="es-ES"/>
        </w:rPr>
      </w:pPr>
      <w:r w:rsidRPr="00453749">
        <w:rPr>
          <w:lang w:val="es-ES"/>
        </w:rPr>
        <w:lastRenderedPageBreak/>
        <w:t>Kit de Instalación Automatizada de Windows</w:t>
      </w:r>
    </w:p>
    <w:p w:rsidR="002B550E" w:rsidRPr="00453749" w:rsidRDefault="002B550E" w:rsidP="002B550E">
      <w:pPr>
        <w:pStyle w:val="PURBody-Indented"/>
        <w:rPr>
          <w:lang w:val="es-ES"/>
        </w:rPr>
      </w:pPr>
      <w:r w:rsidRPr="00453749">
        <w:rPr>
          <w:lang w:val="es-ES"/>
        </w:rPr>
        <w:t>El software de servidor podrá incluir el Kit de Instalación Automatizada de Windows (WAIK).</w:t>
      </w:r>
      <w:r w:rsidR="006D58CA" w:rsidRPr="00453749">
        <w:rPr>
          <w:lang w:val="es-ES"/>
        </w:rPr>
        <w:t xml:space="preserve"> </w:t>
      </w:r>
      <w:r w:rsidRPr="00453749">
        <w:rPr>
          <w:lang w:val="es-ES"/>
        </w:rPr>
        <w:t>Si es así, los términos de licencia a continuación se aplican al uso que haga de él.</w:t>
      </w:r>
    </w:p>
    <w:p w:rsidR="002B550E" w:rsidRPr="00453749" w:rsidRDefault="002B550E" w:rsidP="002B550E">
      <w:pPr>
        <w:pStyle w:val="PURBody-Indented"/>
        <w:rPr>
          <w:lang w:val="es-ES"/>
        </w:rPr>
      </w:pPr>
      <w:r w:rsidRPr="00453749">
        <w:rPr>
          <w:b/>
          <w:lang w:val="es-ES"/>
        </w:rPr>
        <w:t>Entorno de preinstalación de Windows:</w:t>
      </w:r>
      <w:r w:rsidRPr="00453749">
        <w:rPr>
          <w:lang w:val="es-ES"/>
        </w:rPr>
        <w:t xml:space="preserve"> Podrá instalar y utilizar la parte Entorno de preinstalación de Windows de WAIK para diagnosticar y recuperar software del sistema operativo Windows.</w:t>
      </w:r>
      <w:r w:rsidR="006D58CA" w:rsidRPr="00453749">
        <w:rPr>
          <w:lang w:val="es-ES"/>
        </w:rPr>
        <w:t xml:space="preserve"> </w:t>
      </w:r>
      <w:r w:rsidRPr="00453749">
        <w:rPr>
          <w:lang w:val="es-ES"/>
        </w:rPr>
        <w:t>No puede utilizarlo como un sistema operativo general, cliente ligero, cliente de desktop remoto, o para ningún otro propósito.</w:t>
      </w:r>
    </w:p>
    <w:p w:rsidR="002B550E" w:rsidRPr="00453749" w:rsidRDefault="002B550E" w:rsidP="002B550E">
      <w:pPr>
        <w:pStyle w:val="PURBody-Indented"/>
        <w:rPr>
          <w:lang w:val="es-ES"/>
        </w:rPr>
      </w:pPr>
      <w:r w:rsidRPr="00453749">
        <w:rPr>
          <w:b/>
          <w:lang w:val="es-ES"/>
        </w:rPr>
        <w:t>ImageX.exe, Wimgapi.dll, Wimfilter y Administrador de Paquetes:</w:t>
      </w:r>
      <w:r w:rsidRPr="00453749">
        <w:rPr>
          <w:lang w:val="es-ES"/>
        </w:rPr>
        <w:t xml:space="preserve"> Podrá instalar y utilizar las partes ImageX.exe, Wimgapi.dll and Wimfilter y Administrador de Paquetes del software de WAIK para la recuperación del software del sistema operativo de Windows. No puede utilizar estas partes del software para hacer una copia de seguridad del sistema operativo Windows ni para ningún otro propósito.</w:t>
      </w:r>
    </w:p>
    <w:p w:rsidR="002B550E" w:rsidRPr="00453749" w:rsidRDefault="002B550E" w:rsidP="002B550E">
      <w:pPr>
        <w:pStyle w:val="PURBlueStrong-Indented"/>
        <w:rPr>
          <w:lang w:val="es-ES"/>
        </w:rPr>
      </w:pPr>
      <w:r w:rsidRPr="00453749">
        <w:rPr>
          <w:lang w:val="es-ES"/>
        </w:rPr>
        <w:t>Programas Microsoft incluidos</w:t>
      </w:r>
    </w:p>
    <w:p w:rsidR="002B550E" w:rsidRPr="00453749" w:rsidRDefault="002B550E" w:rsidP="002B550E">
      <w:pPr>
        <w:pStyle w:val="PURBody-Indented"/>
        <w:rPr>
          <w:lang w:val="es-ES"/>
        </w:rPr>
      </w:pPr>
      <w:r w:rsidRPr="00453749">
        <w:rPr>
          <w:lang w:val="es-ES"/>
        </w:rPr>
        <w:t xml:space="preserve">El software puede contener uno o más de los siguientes programas de Microsoft. Los términos de licencia que se aplicaría a su uso de estos programas se encuentran en la carpeta </w:t>
      </w:r>
      <w:r w:rsidR="006D58CA" w:rsidRPr="00453749">
        <w:rPr>
          <w:lang w:val="es-ES"/>
        </w:rPr>
        <w:t>“</w:t>
      </w:r>
      <w:r w:rsidRPr="00453749">
        <w:rPr>
          <w:lang w:val="es-ES"/>
        </w:rPr>
        <w:t>SQLSERVERPROGRAMLICENSES</w:t>
      </w:r>
      <w:r w:rsidR="006D58CA" w:rsidRPr="00453749">
        <w:rPr>
          <w:lang w:val="es-ES"/>
        </w:rPr>
        <w:t>”</w:t>
      </w:r>
      <w:r w:rsidRPr="00453749">
        <w:rPr>
          <w:lang w:val="es-ES"/>
        </w:rPr>
        <w:t xml:space="preserve"> ubicada en el DVD o dentro de la carpeta </w:t>
      </w:r>
      <w:r w:rsidR="006D58CA" w:rsidRPr="00453749">
        <w:rPr>
          <w:lang w:val="es-ES"/>
        </w:rPr>
        <w:t>“</w:t>
      </w:r>
      <w:r w:rsidRPr="00453749">
        <w:rPr>
          <w:lang w:val="es-ES"/>
        </w:rPr>
        <w:t>Licencias</w:t>
      </w:r>
      <w:r w:rsidR="006D58CA" w:rsidRPr="00453749">
        <w:rPr>
          <w:lang w:val="es-ES"/>
        </w:rPr>
        <w:t>”</w:t>
      </w:r>
      <w:r w:rsidRPr="00453749">
        <w:rPr>
          <w:lang w:val="es-ES"/>
        </w:rPr>
        <w:t xml:space="preserve"> en la ubicación instalada. Si no acepta esos términos de licencia, no utilice estos programas.</w:t>
      </w:r>
    </w:p>
    <w:p w:rsidR="002B550E" w:rsidRPr="00794C12" w:rsidRDefault="002B550E" w:rsidP="00614E61">
      <w:pPr>
        <w:pStyle w:val="PURBullet-Indented"/>
        <w:numPr>
          <w:ilvl w:val="0"/>
          <w:numId w:val="12"/>
        </w:numPr>
      </w:pPr>
      <w:r>
        <w:t>SQL Server Compact 3.5 con Service Pack 2</w:t>
      </w:r>
    </w:p>
    <w:p w:rsidR="002B550E" w:rsidRPr="00794C12" w:rsidRDefault="002B550E" w:rsidP="00614E61">
      <w:pPr>
        <w:pStyle w:val="PURBullet-Indented"/>
        <w:numPr>
          <w:ilvl w:val="0"/>
          <w:numId w:val="12"/>
        </w:numPr>
      </w:pPr>
      <w:r>
        <w:t>SQL Server Data-Tier Application Framework 1.1</w:t>
      </w:r>
    </w:p>
    <w:p w:rsidR="002B550E" w:rsidRPr="00794C12" w:rsidRDefault="002B550E" w:rsidP="00614E61">
      <w:pPr>
        <w:pStyle w:val="PURBullet-Indented"/>
        <w:numPr>
          <w:ilvl w:val="0"/>
          <w:numId w:val="12"/>
        </w:numPr>
      </w:pPr>
      <w:r>
        <w:t>SQL Server 2008 R2 Shared Management Objects</w:t>
      </w:r>
    </w:p>
    <w:p w:rsidR="002B550E" w:rsidRPr="00A748AB" w:rsidRDefault="002B550E" w:rsidP="00614E61">
      <w:pPr>
        <w:pStyle w:val="PURBullet-Indented"/>
        <w:numPr>
          <w:ilvl w:val="0"/>
          <w:numId w:val="12"/>
        </w:numPr>
        <w:rPr>
          <w:lang w:val="da-DK"/>
        </w:rPr>
      </w:pPr>
      <w:r>
        <w:t>Tipos de sistema CLR para SQL Server 2008 R2</w:t>
      </w:r>
    </w:p>
    <w:p w:rsidR="002B550E" w:rsidRPr="00794C12" w:rsidRDefault="002B550E" w:rsidP="00614E61">
      <w:pPr>
        <w:pStyle w:val="PURBullet-Indented"/>
        <w:numPr>
          <w:ilvl w:val="0"/>
          <w:numId w:val="12"/>
        </w:numPr>
      </w:pPr>
      <w:r>
        <w:t>SQL Server 2008 R2 Transact-SQL Language Service</w:t>
      </w:r>
    </w:p>
    <w:p w:rsidR="002B550E" w:rsidRPr="00453749" w:rsidRDefault="002B550E" w:rsidP="002B550E">
      <w:pPr>
        <w:pStyle w:val="PURBody-Indented"/>
        <w:rPr>
          <w:rFonts w:eastAsia="MS Mincho" w:cs="Arial"/>
          <w:sz w:val="19"/>
          <w:szCs w:val="19"/>
          <w:lang w:val="es-ES"/>
        </w:rPr>
      </w:pPr>
      <w:r w:rsidRPr="00453749">
        <w:rPr>
          <w:lang w:val="es-ES"/>
        </w:rPr>
        <w:t>El software también puede contener otros programas de Microsoft.</w:t>
      </w:r>
      <w:r w:rsidR="006D58CA" w:rsidRPr="00453749">
        <w:rPr>
          <w:lang w:val="es-ES"/>
        </w:rPr>
        <w:t xml:space="preserve"> </w:t>
      </w:r>
      <w:r w:rsidRPr="00453749">
        <w:rPr>
          <w:lang w:val="es-ES"/>
        </w:rPr>
        <w:t>Estos términos de licencia se aplican al uso que haga de esos programas.</w:t>
      </w:r>
    </w:p>
    <w:p w:rsidR="002B550E" w:rsidRPr="00453749" w:rsidRDefault="002B550E" w:rsidP="002B550E">
      <w:pPr>
        <w:pStyle w:val="PURBlueStrong-Indented"/>
        <w:rPr>
          <w:lang w:val="es-ES"/>
        </w:rPr>
      </w:pPr>
      <w:r w:rsidRPr="00453749">
        <w:rPr>
          <w:lang w:val="es-ES"/>
        </w:rPr>
        <w:t>Jerarquía del sitio – Vista geográfica</w:t>
      </w:r>
    </w:p>
    <w:p w:rsidR="002B550E" w:rsidRPr="00453749" w:rsidRDefault="002B550E" w:rsidP="002B550E">
      <w:pPr>
        <w:pStyle w:val="PURBody-Indented"/>
        <w:rPr>
          <w:lang w:val="es-ES"/>
        </w:rPr>
      </w:pPr>
      <w:r w:rsidRPr="00453749">
        <w:rPr>
          <w:lang w:val="es-ES"/>
        </w:rPr>
        <w:t xml:space="preserve">El Software de System Center 2012 Server incluye una característica que recupera contenido como mapas, imágenes y otros datos a través de la interfaz de programación de aplicaciones Bing Maps (o marca sucesora, la </w:t>
      </w:r>
      <w:r w:rsidR="006D58CA" w:rsidRPr="00453749">
        <w:rPr>
          <w:lang w:val="es-ES"/>
        </w:rPr>
        <w:t>“</w:t>
      </w:r>
      <w:r w:rsidRPr="00453749">
        <w:rPr>
          <w:lang w:val="es-ES"/>
        </w:rPr>
        <w:t>API Bing Maps</w:t>
      </w:r>
      <w:r w:rsidR="006D58CA" w:rsidRPr="00453749">
        <w:rPr>
          <w:lang w:val="es-ES"/>
        </w:rPr>
        <w:t>”</w:t>
      </w:r>
      <w:r w:rsidRPr="00453749">
        <w:rPr>
          <w:lang w:val="es-ES"/>
        </w:rPr>
        <w:t>). El propósito de esta característica es mostrar los datos del sitio sobre mapas e imágenes aéreas e híbridas. Puede utilizar la característica para mostrar los datos del sitio en su pantalla o imprimir un informe escrito que incluya esa visualización. Esto se puede hacer únicamente en conjunto y a través de métodos y medios de acceso integrados en el software. No puede copiar, almacenar, archivar ni crear de ninguna forma una base de datos del contenido disponible a través de la API Bing Maps. No puede utilizar los siguientes para ningún fin incluso si están disponibles a través de la API Bing Maps:</w:t>
      </w:r>
    </w:p>
    <w:p w:rsidR="002B550E" w:rsidRPr="00453749" w:rsidRDefault="002B550E" w:rsidP="00614E61">
      <w:pPr>
        <w:pStyle w:val="PURBullet-Indented"/>
        <w:numPr>
          <w:ilvl w:val="0"/>
          <w:numId w:val="12"/>
        </w:numPr>
        <w:rPr>
          <w:lang w:val="es-ES"/>
        </w:rPr>
      </w:pPr>
      <w:r w:rsidRPr="00453749">
        <w:rPr>
          <w:lang w:val="es-ES"/>
        </w:rPr>
        <w:t>la API Bing Maps para proporcionar guía/enrutamiento basados en sensores,</w:t>
      </w:r>
    </w:p>
    <w:p w:rsidR="002B550E" w:rsidRPr="00794C12" w:rsidRDefault="002B550E" w:rsidP="00614E61">
      <w:pPr>
        <w:pStyle w:val="PURBullet-Indented"/>
        <w:numPr>
          <w:ilvl w:val="0"/>
          <w:numId w:val="12"/>
        </w:numPr>
      </w:pPr>
      <w:r>
        <w:t>cualquier dato de tráfico de caminos o imágenes de vista aérea (o metadatos asociados).</w:t>
      </w:r>
    </w:p>
    <w:p w:rsidR="002B550E" w:rsidRPr="00453749" w:rsidRDefault="002B550E" w:rsidP="002B550E">
      <w:pPr>
        <w:pStyle w:val="PURBody-Indented"/>
        <w:rPr>
          <w:lang w:val="es-ES"/>
        </w:rPr>
      </w:pPr>
      <w:r w:rsidRPr="00453749">
        <w:rPr>
          <w:lang w:val="es-ES"/>
        </w:rPr>
        <w:t>No puede eliminar, minimizar, bloquear o modificar cualquiera de los siguientes que se incluyen en el software, incluido cualquier contenido puesto a su disposición a través del software:</w:t>
      </w:r>
    </w:p>
    <w:p w:rsidR="002B550E" w:rsidRPr="00DC630C" w:rsidRDefault="002B550E" w:rsidP="00614E61">
      <w:pPr>
        <w:pStyle w:val="PURBullet-Indented"/>
        <w:numPr>
          <w:ilvl w:val="0"/>
          <w:numId w:val="12"/>
        </w:numPr>
      </w:pPr>
      <w:r>
        <w:t>logotipos,</w:t>
      </w:r>
    </w:p>
    <w:p w:rsidR="002B550E" w:rsidRPr="00DC630C" w:rsidRDefault="002B550E" w:rsidP="00614E61">
      <w:pPr>
        <w:pStyle w:val="PURBullet-Indented"/>
        <w:numPr>
          <w:ilvl w:val="0"/>
          <w:numId w:val="12"/>
        </w:numPr>
      </w:pPr>
      <w:r>
        <w:t>marcas,</w:t>
      </w:r>
    </w:p>
    <w:p w:rsidR="002B550E" w:rsidRPr="00DC630C" w:rsidRDefault="002B550E" w:rsidP="00614E61">
      <w:pPr>
        <w:pStyle w:val="PURBullet-Indented"/>
        <w:numPr>
          <w:ilvl w:val="0"/>
          <w:numId w:val="12"/>
        </w:numPr>
      </w:pPr>
      <w:r>
        <w:t>propiedad intelectual,</w:t>
      </w:r>
    </w:p>
    <w:p w:rsidR="002B550E" w:rsidRPr="00DC630C" w:rsidRDefault="002B550E" w:rsidP="00614E61">
      <w:pPr>
        <w:pStyle w:val="PURBullet-Indented"/>
        <w:numPr>
          <w:ilvl w:val="0"/>
          <w:numId w:val="12"/>
        </w:numPr>
      </w:pPr>
      <w:r>
        <w:t>marcas de agua digitales, u</w:t>
      </w:r>
    </w:p>
    <w:p w:rsidR="002B550E" w:rsidRPr="00DC630C" w:rsidRDefault="002B550E" w:rsidP="00614E61">
      <w:pPr>
        <w:pStyle w:val="PURBullet-Indented"/>
        <w:numPr>
          <w:ilvl w:val="0"/>
          <w:numId w:val="12"/>
        </w:numPr>
      </w:pPr>
      <w:r>
        <w:t>otros avisos de Microsoft o sus proveedores.</w:t>
      </w:r>
    </w:p>
    <w:p w:rsidR="002B550E" w:rsidRPr="00453749" w:rsidRDefault="002B550E" w:rsidP="00C228FA">
      <w:pPr>
        <w:pStyle w:val="PURBody-Indented"/>
        <w:rPr>
          <w:lang w:val="es-ES"/>
        </w:rPr>
      </w:pPr>
      <w:r w:rsidRPr="00453749">
        <w:rPr>
          <w:lang w:val="es-ES"/>
        </w:rPr>
        <w:t xml:space="preserve">Su uso de la API Bing Maps y el contenido asociado también está sujeto a los términos y condiciones adicionales en </w:t>
      </w:r>
      <w:hyperlink r:id="rId74" w:tgtFrame="_blank" w:history="1">
        <w:r w:rsidR="00C228FA" w:rsidRPr="00453749">
          <w:rPr>
            <w:rStyle w:val="Hyperlink"/>
            <w:lang w:val="es-ES"/>
          </w:rPr>
          <w:t>http://go.microsoft.com/?linkid=9710837</w:t>
        </w:r>
      </w:hyperlink>
      <w:r w:rsidRPr="00453749">
        <w:rPr>
          <w:lang w:val="es-ES"/>
        </w:rPr>
        <w:t>.</w:t>
      </w:r>
    </w:p>
    <w:bookmarkStart w:id="209" w:name="_Toc299524968"/>
    <w:bookmarkStart w:id="210" w:name="_Toc299531320"/>
    <w:bookmarkStart w:id="211" w:name="_Toc299531428"/>
    <w:bookmarkStart w:id="212" w:name="_Toc299531536"/>
    <w:bookmarkStart w:id="213" w:name="_Toc299957144"/>
    <w:bookmarkEnd w:id="201"/>
    <w:bookmarkEnd w:id="202"/>
    <w:bookmarkEnd w:id="203"/>
    <w:bookmarkEnd w:id="204"/>
    <w:bookmarkEnd w:id="205"/>
    <w:p w:rsidR="00830DCA" w:rsidRPr="00453749" w:rsidRDefault="00365090" w:rsidP="00656041">
      <w:pPr>
        <w:keepNext/>
        <w:keepLines/>
        <w:spacing w:before="240" w:after="240"/>
        <w:jc w:val="right"/>
        <w:rPr>
          <w:rFonts w:ascii="Arial Narrow" w:hAnsi="Arial Narrow"/>
          <w:color w:val="00467F"/>
          <w:sz w:val="16"/>
          <w:u w:val="single"/>
          <w:lang w:val="es-ES"/>
        </w:rPr>
      </w:pPr>
      <w:r>
        <w:fldChar w:fldCharType="begin"/>
      </w:r>
      <w:r w:rsidR="00830DCA" w:rsidRPr="00453749">
        <w:rPr>
          <w:lang w:val="es-ES"/>
        </w:rPr>
        <w:instrText xml:space="preserve">HYPERLINK \l "TOC" </w:instrText>
      </w:r>
      <w:r>
        <w:fldChar w:fldCharType="separate"/>
      </w:r>
      <w:r w:rsidR="00830DCA" w:rsidRPr="00453749">
        <w:rPr>
          <w:rFonts w:ascii="Arial Narrow" w:hAnsi="Arial Narrow"/>
          <w:color w:val="00467F"/>
          <w:sz w:val="16"/>
          <w:u w:val="single"/>
          <w:lang w:val="es-ES"/>
        </w:rPr>
        <w:t>Tabla de contenidos</w:t>
      </w:r>
      <w:r>
        <w:fldChar w:fldCharType="end"/>
      </w:r>
      <w:r w:rsidR="00830DCA" w:rsidRPr="00453749">
        <w:rPr>
          <w:sz w:val="18"/>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0A570B" w:rsidRPr="00453749" w:rsidRDefault="000A570B" w:rsidP="00830DCA">
      <w:pPr>
        <w:pStyle w:val="PURProductName"/>
        <w:rPr>
          <w:lang w:val="es-ES"/>
        </w:rPr>
      </w:pPr>
      <w:bookmarkStart w:id="214" w:name="_Toc333411484"/>
      <w:bookmarkStart w:id="215" w:name="_Toc333411649"/>
      <w:bookmarkStart w:id="216" w:name="_Toc333411857"/>
      <w:r w:rsidRPr="00453749">
        <w:rPr>
          <w:lang w:val="es-ES"/>
        </w:rPr>
        <w:t>Windows Server 2012 Datacenter</w:t>
      </w:r>
      <w:bookmarkEnd w:id="209"/>
      <w:bookmarkEnd w:id="210"/>
      <w:bookmarkEnd w:id="211"/>
      <w:bookmarkEnd w:id="212"/>
      <w:bookmarkEnd w:id="213"/>
      <w:bookmarkEnd w:id="214"/>
      <w:bookmarkEnd w:id="215"/>
      <w:bookmarkEnd w:id="216"/>
      <w:r w:rsidR="00365090">
        <w:fldChar w:fldCharType="begin"/>
      </w:r>
      <w:r w:rsidRPr="00453749">
        <w:rPr>
          <w:lang w:val="es-ES"/>
        </w:rPr>
        <w:instrText xml:space="preserve">XE "Windows Server 2012 Datacenter" </w:instrText>
      </w:r>
      <w:r w:rsidR="00365090">
        <w:fldChar w:fldCharType="end"/>
      </w:r>
    </w:p>
    <w:p w:rsidR="000A570B" w:rsidRPr="00453749" w:rsidRDefault="000A570B" w:rsidP="000A570B">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4F4670" w:rsidTr="00AE7BEF">
        <w:tc>
          <w:tcPr>
            <w:tcW w:w="2477" w:type="pct"/>
          </w:tcPr>
          <w:p w:rsidR="00624A7C" w:rsidRPr="003667B6" w:rsidRDefault="005E52C7" w:rsidP="00AE7BEF">
            <w:pPr>
              <w:pStyle w:val="PURLMSH"/>
            </w:pPr>
            <w:r>
              <w:t xml:space="preserve">Movilidad de Licencias en Granjas de Servidores: </w:t>
            </w:r>
            <w:r>
              <w:rPr>
                <w:b/>
              </w:rPr>
              <w:t>No</w:t>
            </w:r>
          </w:p>
        </w:tc>
        <w:tc>
          <w:tcPr>
            <w:tcW w:w="2523" w:type="pct"/>
            <w:vMerge w:val="restart"/>
          </w:tcPr>
          <w:p w:rsidR="00624A7C" w:rsidRPr="00453749" w:rsidRDefault="00624A7C" w:rsidP="0003633E">
            <w:pPr>
              <w:pStyle w:val="PURLMSH"/>
              <w:rPr>
                <w:lang w:val="es-ES"/>
              </w:rPr>
            </w:pPr>
            <w:r w:rsidRPr="00453749">
              <w:rPr>
                <w:lang w:val="es-ES"/>
              </w:rPr>
              <w:t xml:space="preserve">Ver Notificación Aplicable: </w:t>
            </w:r>
            <w:r w:rsidRPr="00453749">
              <w:rPr>
                <w:b/>
                <w:lang w:val="es-ES"/>
              </w:rPr>
              <w:t xml:space="preserve">Software potencialmente no deseado, MPEG4, VC-1 </w:t>
            </w:r>
            <w:r w:rsidRPr="00453749">
              <w:rPr>
                <w:i/>
                <w:lang w:val="es-ES"/>
              </w:rPr>
              <w:t xml:space="preserve">(ver </w:t>
            </w:r>
            <w:hyperlink w:anchor="Appendix2" w:history="1">
              <w:r w:rsidRPr="00453749">
                <w:rPr>
                  <w:rStyle w:val="Hyperlink"/>
                  <w:i/>
                  <w:lang w:val="es-ES"/>
                </w:rPr>
                <w:t>Anexo 2</w:t>
              </w:r>
            </w:hyperlink>
            <w:r w:rsidRPr="00453749">
              <w:rPr>
                <w:i/>
                <w:lang w:val="es-ES"/>
              </w:rPr>
              <w:t>)</w:t>
            </w:r>
          </w:p>
        </w:tc>
      </w:tr>
      <w:tr w:rsidR="00624A7C" w:rsidTr="00AE7BEF">
        <w:tc>
          <w:tcPr>
            <w:tcW w:w="2477" w:type="pct"/>
          </w:tcPr>
          <w:p w:rsidR="00624A7C" w:rsidRPr="00250A5F" w:rsidRDefault="00624A7C" w:rsidP="00AE7BEF">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vMerge/>
          </w:tcPr>
          <w:p w:rsidR="00624A7C" w:rsidRDefault="00624A7C" w:rsidP="00AE7BEF">
            <w:pPr>
              <w:pStyle w:val="PURLMSH"/>
            </w:pPr>
          </w:p>
        </w:tc>
      </w:tr>
    </w:tbl>
    <w:p w:rsidR="0005691C" w:rsidRDefault="0005691C" w:rsidP="0005691C">
      <w:pPr>
        <w:pStyle w:val="PURADDITIONALTERMSHEADERMB"/>
        <w:pBdr>
          <w:top w:val="none" w:sz="0" w:space="0" w:color="auto"/>
          <w:left w:val="none" w:sz="0" w:space="0" w:color="auto"/>
          <w:bottom w:val="none" w:sz="0" w:space="0" w:color="auto"/>
          <w:right w:val="none" w:sz="0" w:space="0" w:color="auto"/>
        </w:pBdr>
        <w:shd w:val="clear" w:color="auto" w:fill="auto"/>
      </w:pPr>
    </w:p>
    <w:p w:rsidR="0005691C" w:rsidRDefault="0005691C" w:rsidP="0005691C">
      <w:pPr>
        <w:pStyle w:val="PURADDITIONALTERMSHEADERMB"/>
        <w:pBdr>
          <w:top w:val="none" w:sz="0" w:space="0" w:color="auto"/>
          <w:left w:val="none" w:sz="0" w:space="0" w:color="auto"/>
          <w:bottom w:val="none" w:sz="0" w:space="0" w:color="auto"/>
          <w:right w:val="none" w:sz="0" w:space="0" w:color="auto"/>
        </w:pBdr>
        <w:shd w:val="clear" w:color="auto" w:fill="auto"/>
      </w:pPr>
    </w:p>
    <w:p w:rsidR="000A570B" w:rsidRPr="009D7917" w:rsidRDefault="000A570B" w:rsidP="000A570B">
      <w:pPr>
        <w:pStyle w:val="PURADDITIONALTERMSHEADERMB"/>
      </w:pPr>
      <w:r>
        <w:lastRenderedPageBreak/>
        <w:t>Términos Adicionales:</w:t>
      </w:r>
    </w:p>
    <w:p w:rsidR="000A570B" w:rsidRPr="005A5FED" w:rsidRDefault="00830DCA" w:rsidP="000A570B">
      <w:pPr>
        <w:pStyle w:val="PURBlueStrong"/>
      </w:pPr>
      <w:r>
        <w:t>Número de Licencias Necesarias</w:t>
      </w:r>
    </w:p>
    <w:p w:rsidR="000A570B" w:rsidRPr="00453749" w:rsidRDefault="000A570B" w:rsidP="000A570B">
      <w:pPr>
        <w:pStyle w:val="PURBody-Indented"/>
        <w:rPr>
          <w:color w:val="00467F" w:themeColor="text2"/>
          <w:u w:val="single"/>
          <w:lang w:val="es-ES"/>
        </w:rPr>
      </w:pPr>
      <w:r w:rsidRPr="00453749">
        <w:rPr>
          <w:lang w:val="es-ES"/>
        </w:rPr>
        <w:t>Necesitará una licencia de software para cada procesador físico en un servidor, que permite ejecutarlo en ese servidor en cualquier momento.</w:t>
      </w:r>
    </w:p>
    <w:p w:rsidR="000A570B" w:rsidRPr="00453749" w:rsidRDefault="000A570B" w:rsidP="00752FE0">
      <w:pPr>
        <w:pStyle w:val="PURBullet-Indented"/>
        <w:rPr>
          <w:lang w:val="es-ES"/>
        </w:rPr>
      </w:pPr>
      <w:r w:rsidRPr="00453749">
        <w:rPr>
          <w:lang w:val="es-ES"/>
        </w:rPr>
        <w:t>Una instancia del software del servidor en un entorno de sistema operativo (u OSE) físico y</w:t>
      </w:r>
    </w:p>
    <w:p w:rsidR="000A570B" w:rsidRPr="00453749" w:rsidRDefault="000A570B" w:rsidP="00752FE0">
      <w:pPr>
        <w:pStyle w:val="PURBullet-Indented"/>
        <w:rPr>
          <w:lang w:val="es-ES"/>
        </w:rPr>
      </w:pPr>
      <w:r w:rsidRPr="00453749">
        <w:rPr>
          <w:lang w:val="es-ES"/>
        </w:rPr>
        <w:t>La cantidad necesaria de instancias del software del servidor en entornos de sistemas operativos (u OSEs) virtuales (sólo una instancia por entorno de sistema operativo (u OSE) virtual).</w:t>
      </w:r>
    </w:p>
    <w:p w:rsidR="000A570B" w:rsidRPr="00453749" w:rsidRDefault="000A570B" w:rsidP="000A570B">
      <w:pPr>
        <w:pStyle w:val="PURBody-Indented"/>
        <w:rPr>
          <w:lang w:val="es-ES"/>
        </w:rPr>
      </w:pPr>
      <w:r w:rsidRPr="00453749">
        <w:rPr>
          <w:lang w:val="es-ES"/>
        </w:rPr>
        <w:t>Puede ejecutar una instancia en el servidor con licencia de la edición Web, Standard o Enterprise en lugar de la edición Datacenter en cualquier entorno de sistema operativo (u OSE).</w:t>
      </w:r>
    </w:p>
    <w:p w:rsidR="000A570B" w:rsidRPr="00453749" w:rsidRDefault="000A570B" w:rsidP="000A570B">
      <w:pPr>
        <w:pStyle w:val="PURBlueStrong"/>
        <w:rPr>
          <w:lang w:val="es-ES"/>
        </w:rPr>
      </w:pPr>
      <w:r w:rsidRPr="00453749">
        <w:rPr>
          <w:lang w:val="es-ES"/>
        </w:rPr>
        <w:t>Acceso a la realización de pruebas, mantenimiento y administración</w:t>
      </w:r>
    </w:p>
    <w:p w:rsidR="000A570B" w:rsidRPr="00453749" w:rsidRDefault="000A570B" w:rsidP="000A570B">
      <w:pPr>
        <w:pStyle w:val="PURBody-Indented"/>
        <w:rPr>
          <w:lang w:val="es-ES"/>
        </w:rPr>
      </w:pPr>
      <w:r w:rsidRPr="00453749">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2012 u otra tecnología). Este uso es exclusivamente con fines de prueba, mantenimiento y administración de los productos con licencia. Estos usuarios no necesitan obtener licencia SAL de Servicios de Escritorio Remoto para Windows Server 2012.</w:t>
      </w:r>
    </w:p>
    <w:p w:rsidR="000A570B" w:rsidRPr="00453749" w:rsidRDefault="000A570B" w:rsidP="000A570B">
      <w:pPr>
        <w:pStyle w:val="PURBlueStrong"/>
        <w:rPr>
          <w:lang w:val="es-ES"/>
        </w:rPr>
      </w:pPr>
      <w:r w:rsidRPr="00453749">
        <w:rPr>
          <w:lang w:val="es-ES"/>
        </w:rPr>
        <w:t>Tecnología de Almacenamiento de Datos</w:t>
      </w:r>
    </w:p>
    <w:p w:rsidR="000A570B" w:rsidRPr="00453749" w:rsidRDefault="000A570B" w:rsidP="000A570B">
      <w:pPr>
        <w:pStyle w:val="PURBody-Indented"/>
        <w:rPr>
          <w:lang w:val="es-ES"/>
        </w:rPr>
      </w:pPr>
      <w:r w:rsidRPr="00453749">
        <w:rPr>
          <w:lang w:val="es-ES"/>
        </w:rPr>
        <w:t>El software de servidor podrá incluir la tecnología de almacenamiento de datos denominada Windows Internal Database.</w:t>
      </w:r>
      <w:r w:rsidR="006D58CA" w:rsidRPr="00453749">
        <w:rPr>
          <w:lang w:val="es-ES"/>
        </w:rPr>
        <w:t xml:space="preserve"> </w:t>
      </w:r>
      <w:r w:rsidRPr="00453749">
        <w:rPr>
          <w:lang w:val="es-ES"/>
        </w:rPr>
        <w:t>Los componentes del software de servidor utilizan esta tecnología para almacenar datos.</w:t>
      </w:r>
      <w:r w:rsidR="006D58CA" w:rsidRPr="00453749">
        <w:rPr>
          <w:lang w:val="es-ES"/>
        </w:rPr>
        <w:t xml:space="preserve"> </w:t>
      </w:r>
      <w:r w:rsidRPr="00453749">
        <w:rPr>
          <w:lang w:val="es-ES"/>
        </w:rPr>
        <w:t>De lo contrario, no podrá utilizar ni acceder a esta tecnología bajo el presente contrato.</w:t>
      </w:r>
    </w:p>
    <w:p w:rsidR="000A570B" w:rsidRPr="00453749" w:rsidRDefault="000A570B" w:rsidP="000A570B">
      <w:pPr>
        <w:pStyle w:val="PURBlueStrong"/>
        <w:rPr>
          <w:lang w:val="es-ES"/>
        </w:rPr>
      </w:pPr>
      <w:r w:rsidRPr="00453749">
        <w:rPr>
          <w:lang w:val="es-ES"/>
        </w:rPr>
        <w:t>Servicios de Escritorio Remoto de Windows Server 2012</w:t>
      </w:r>
    </w:p>
    <w:p w:rsidR="000A570B" w:rsidRPr="00453749" w:rsidRDefault="000A570B" w:rsidP="000A570B">
      <w:pPr>
        <w:pStyle w:val="PURBody-Indented"/>
        <w:rPr>
          <w:lang w:val="es-ES"/>
        </w:rPr>
      </w:pPr>
      <w:r w:rsidRPr="00453749">
        <w:rPr>
          <w:lang w:val="es-ES"/>
        </w:rPr>
        <w:t>Deberá adquirir una licencia SAL de Servicios de Escritorio Remoto de Windows Server 2012 para cada usuario que esté autorizado a acceder, de forma directa o indirecta, a los Servicios de Escritorio Remoto de Windows Server 2012 o Windows Server 2012 para alojar una interfaz gráfica de usuario (mediante el uso de la funcionalidad Servicios de Escritorio Remoto de Windows Server 2012 u otra tecnología). Consulte la sección del modelo de licencia SAL para obtener una descripción de la licencia SAL.</w:t>
      </w:r>
      <w:r w:rsidR="006D58CA" w:rsidRPr="00453749">
        <w:rPr>
          <w:lang w:val="es-ES"/>
        </w:rPr>
        <w:t xml:space="preserve"> </w:t>
      </w:r>
    </w:p>
    <w:p w:rsidR="0009114F" w:rsidRPr="00453749" w:rsidRDefault="0009114F" w:rsidP="000A570B">
      <w:pPr>
        <w:pStyle w:val="PURBody-Indented"/>
        <w:rPr>
          <w:lang w:val="es-ES"/>
        </w:rPr>
      </w:pPr>
      <w:r w:rsidRPr="00453749">
        <w:rPr>
          <w:lang w:val="es-ES"/>
        </w:rPr>
        <w:t>Los desktops entregados como un servicios reciben soporte según SPLA mediante el uso de Windows Server y Servicios de Escritorio remoto (RDS). Si elige entregar un servicio de este tipo, debe indicar explícitamente en sus materiales de marketing que esta infraestructura se utiliza para su entrega del servicio.</w:t>
      </w:r>
      <w:r w:rsidR="006D58CA" w:rsidRPr="00453749">
        <w:rPr>
          <w:lang w:val="es-ES"/>
        </w:rPr>
        <w:t xml:space="preserve"> </w:t>
      </w:r>
      <w:r w:rsidRPr="00453749">
        <w:rPr>
          <w:lang w:val="es-ES"/>
        </w:rPr>
        <w:t>El sistema operativo de sobremesa Windows no se puede utilizar para proporcionar un cliente alojado, una interfaz gráfica de usuario alojada o un desktop como un servicio.</w:t>
      </w:r>
    </w:p>
    <w:p w:rsidR="000A570B" w:rsidRPr="00453749" w:rsidRDefault="000A570B" w:rsidP="000A570B">
      <w:pPr>
        <w:pStyle w:val="PURBlueStrong"/>
        <w:rPr>
          <w:lang w:val="es-ES"/>
        </w:rPr>
      </w:pPr>
      <w:r w:rsidRPr="00453749">
        <w:rPr>
          <w:lang w:val="es-ES"/>
        </w:rPr>
        <w:t>Servicios de Administración de Derechos de Active Directory de Windows Server 2012</w:t>
      </w:r>
    </w:p>
    <w:p w:rsidR="000A570B" w:rsidRPr="00453749" w:rsidRDefault="000A570B" w:rsidP="000A570B">
      <w:pPr>
        <w:pStyle w:val="PURBody-Indented"/>
        <w:rPr>
          <w:lang w:val="es-ES"/>
        </w:rPr>
      </w:pPr>
      <w:r w:rsidRPr="00453749">
        <w:rPr>
          <w:lang w:val="es-ES"/>
        </w:rPr>
        <w:t>Debe adquirir una licencia SAL de Servicios de Administración de Derechos de Active Directory de Windows Server 2012 para cada usuario que, directa o indirectamente, disponga de autorización para acceder a la funcionalidad de Servicios de Administración de Derechos de Active Directory de Windows Server 2012. Consulte la sección del modelo de licencia SAL para obtener una descripción de la licencia SAL.</w:t>
      </w:r>
    </w:p>
    <w:p w:rsidR="000A570B" w:rsidRPr="00453749" w:rsidRDefault="000A570B" w:rsidP="000A570B">
      <w:pPr>
        <w:pStyle w:val="PURBlueStrong"/>
        <w:rPr>
          <w:lang w:val="es-ES"/>
        </w:rPr>
      </w:pPr>
      <w:r w:rsidRPr="00453749">
        <w:rPr>
          <w:lang w:val="es-ES"/>
        </w:rPr>
        <w:t>Microsoft Application Virtualization 5.0 para Servicios de Escritorio remoto.</w:t>
      </w:r>
    </w:p>
    <w:p w:rsidR="000A570B" w:rsidRPr="00453749" w:rsidRDefault="000A570B" w:rsidP="000A570B">
      <w:pPr>
        <w:pStyle w:val="PURBody-Indented"/>
        <w:rPr>
          <w:lang w:val="es-ES"/>
        </w:rPr>
      </w:pPr>
      <w:r w:rsidRPr="00453749">
        <w:rPr>
          <w:lang w:val="es-ES"/>
        </w:rPr>
        <w:t>Debe adquirir una licencia SAL de Servicios de Escritorio remoto para Microsoft Windows Server 2012 para cada usuario que, directa o indirectamente, disponga de autorización para acceder a la funcionalidad Microsoft Application Virtualization 5.0 para Servicios de Escritorio remoto.</w:t>
      </w:r>
      <w:r w:rsidR="006D58CA" w:rsidRPr="00453749">
        <w:rPr>
          <w:lang w:val="es-ES"/>
        </w:rPr>
        <w:t xml:space="preserve"> </w:t>
      </w:r>
      <w:r w:rsidRPr="00453749">
        <w:rPr>
          <w:lang w:val="es-ES"/>
        </w:rPr>
        <w:t>Consulte la sección del modelo de licencia SAL para obtener una descripción de la licencia SAL.</w:t>
      </w:r>
    </w:p>
    <w:p w:rsidR="000A570B" w:rsidRPr="00453749" w:rsidRDefault="00E630E5" w:rsidP="00656041">
      <w:pPr>
        <w:pStyle w:val="PURBreadcrumb"/>
        <w:rPr>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0A570B" w:rsidRPr="00453749" w:rsidRDefault="000A570B" w:rsidP="000A570B">
      <w:pPr>
        <w:pStyle w:val="PURProductName"/>
        <w:rPr>
          <w:lang w:val="es-ES"/>
        </w:rPr>
      </w:pPr>
      <w:bookmarkStart w:id="217" w:name="_Toc297828718"/>
      <w:bookmarkStart w:id="218" w:name="_Toc297883473"/>
      <w:bookmarkStart w:id="219" w:name="_Toc299524974"/>
      <w:bookmarkStart w:id="220" w:name="_Toc299531326"/>
      <w:bookmarkStart w:id="221" w:name="_Toc299531434"/>
      <w:bookmarkStart w:id="222" w:name="_Toc299531542"/>
      <w:bookmarkStart w:id="223" w:name="_Toc299957149"/>
      <w:bookmarkStart w:id="224" w:name="_Toc314129596"/>
      <w:bookmarkStart w:id="225" w:name="_Toc333411485"/>
      <w:bookmarkStart w:id="226" w:name="_Toc333411650"/>
      <w:bookmarkStart w:id="227" w:name="_Toc333411858"/>
      <w:r w:rsidRPr="00453749">
        <w:rPr>
          <w:lang w:val="es-ES"/>
        </w:rPr>
        <w:t>Windows Server 2012 Standard</w:t>
      </w:r>
      <w:bookmarkEnd w:id="217"/>
      <w:bookmarkEnd w:id="218"/>
      <w:bookmarkEnd w:id="219"/>
      <w:bookmarkEnd w:id="220"/>
      <w:bookmarkEnd w:id="221"/>
      <w:bookmarkEnd w:id="222"/>
      <w:bookmarkEnd w:id="223"/>
      <w:bookmarkEnd w:id="224"/>
      <w:bookmarkEnd w:id="225"/>
      <w:bookmarkEnd w:id="226"/>
      <w:bookmarkEnd w:id="227"/>
      <w:r w:rsidR="00365090">
        <w:fldChar w:fldCharType="begin"/>
      </w:r>
      <w:r w:rsidRPr="00453749">
        <w:rPr>
          <w:lang w:val="es-ES"/>
        </w:rPr>
        <w:instrText xml:space="preserve">XE "Windows Server 2012 Standard" </w:instrText>
      </w:r>
      <w:r w:rsidR="00365090">
        <w:fldChar w:fldCharType="end"/>
      </w:r>
    </w:p>
    <w:p w:rsidR="000A570B" w:rsidRPr="00453749" w:rsidRDefault="000A570B" w:rsidP="000A570B">
      <w:pPr>
        <w:spacing w:line="240" w:lineRule="exact"/>
        <w:rPr>
          <w:color w:val="auto"/>
          <w:spacing w:val="-2"/>
          <w:sz w:val="12"/>
          <w:lang w:val="es-ES"/>
        </w:rPr>
      </w:pPr>
      <w:r w:rsidRPr="00453749">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4F4670" w:rsidTr="007C7A84">
        <w:trPr>
          <w:trHeight w:val="112"/>
        </w:trPr>
        <w:tc>
          <w:tcPr>
            <w:tcW w:w="2477" w:type="pct"/>
          </w:tcPr>
          <w:p w:rsidR="007C7A84" w:rsidRPr="00A23961" w:rsidRDefault="005E52C7"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Movilidad de Licencias en Granjas de Servidores: </w:t>
            </w:r>
            <w:r>
              <w:rPr>
                <w:rFonts w:ascii="Arial Narrow" w:hAnsi="Arial Narrow"/>
                <w:b/>
                <w:color w:val="404040" w:themeColor="text1" w:themeTint="BF"/>
                <w:sz w:val="18"/>
              </w:rPr>
              <w:t>No</w:t>
            </w:r>
          </w:p>
        </w:tc>
        <w:tc>
          <w:tcPr>
            <w:tcW w:w="2523" w:type="pct"/>
            <w:vMerge w:val="restart"/>
          </w:tcPr>
          <w:p w:rsidR="007C7A84" w:rsidRPr="00453749" w:rsidRDefault="007C7A84" w:rsidP="007C7A84">
            <w:pPr>
              <w:spacing w:after="0"/>
              <w:rPr>
                <w:rFonts w:ascii="Arial Narrow" w:hAnsi="Arial Narrow"/>
                <w:color w:val="404040" w:themeColor="text1" w:themeTint="BF"/>
                <w:sz w:val="18"/>
                <w:lang w:val="es-ES"/>
              </w:rPr>
            </w:pPr>
            <w:r w:rsidRPr="00453749">
              <w:rPr>
                <w:rFonts w:ascii="Arial Narrow" w:hAnsi="Arial Narrow"/>
                <w:color w:val="404040" w:themeColor="text1" w:themeTint="BF"/>
                <w:sz w:val="18"/>
                <w:lang w:val="es-ES"/>
              </w:rPr>
              <w:t xml:space="preserve">Ver Notificación Aplicable: </w:t>
            </w:r>
            <w:r w:rsidRPr="00453749">
              <w:rPr>
                <w:rFonts w:ascii="Arial Narrow" w:hAnsi="Arial Narrow"/>
                <w:b/>
                <w:color w:val="404040" w:themeColor="text1" w:themeTint="BF"/>
                <w:sz w:val="18"/>
                <w:lang w:val="es-ES"/>
              </w:rPr>
              <w:t xml:space="preserve">Software potencialmente no deseado, MPEG-4, VC-1 </w:t>
            </w:r>
            <w:r w:rsidRPr="00453749">
              <w:rPr>
                <w:rFonts w:ascii="Arial Narrow" w:hAnsi="Arial Narrow"/>
                <w:i/>
                <w:color w:val="404040" w:themeColor="text1" w:themeTint="BF"/>
                <w:sz w:val="18"/>
                <w:lang w:val="es-ES"/>
              </w:rPr>
              <w:t xml:space="preserve">(ver </w:t>
            </w:r>
            <w:hyperlink w:anchor="Appendix2" w:history="1">
              <w:r w:rsidRPr="00453749">
                <w:rPr>
                  <w:rFonts w:ascii="Arial Narrow" w:hAnsi="Arial Narrow"/>
                  <w:i/>
                  <w:color w:val="00467F"/>
                  <w:sz w:val="18"/>
                  <w:u w:val="single"/>
                  <w:lang w:val="es-ES"/>
                </w:rPr>
                <w:t>Anexo 2</w:t>
              </w:r>
            </w:hyperlink>
            <w:r w:rsidRPr="00453749">
              <w:rPr>
                <w:rFonts w:ascii="Arial Narrow" w:hAnsi="Arial Narrow"/>
                <w:i/>
                <w:color w:val="404040" w:themeColor="text1" w:themeTint="BF"/>
                <w:sz w:val="18"/>
                <w:lang w:val="es-ES"/>
              </w:rPr>
              <w:t>)</w:t>
            </w:r>
          </w:p>
        </w:tc>
      </w:tr>
      <w:tr w:rsidR="007C7A84" w:rsidRPr="00A23961" w:rsidTr="007C7A84">
        <w:trPr>
          <w:trHeight w:val="68"/>
        </w:trPr>
        <w:tc>
          <w:tcPr>
            <w:tcW w:w="2477" w:type="pct"/>
          </w:tcPr>
          <w:p w:rsidR="007C7A84" w:rsidRPr="00A23961" w:rsidRDefault="007C7A84"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Sí</w:t>
            </w:r>
            <w:r>
              <w:rPr>
                <w:rFonts w:ascii="Arial Narrow" w:hAnsi="Arial Narrow"/>
                <w:color w:val="404040" w:themeColor="text1" w:themeTint="BF"/>
                <w:sz w:val="18"/>
              </w:rPr>
              <w:t xml:space="preserve"> </w:t>
            </w:r>
            <w:r>
              <w:rPr>
                <w:rFonts w:ascii="Arial Narrow" w:hAnsi="Arial Narrow"/>
                <w:i/>
                <w:color w:val="404040" w:themeColor="text1" w:themeTint="BF"/>
                <w:sz w:val="18"/>
              </w:rPr>
              <w:t xml:space="preserve">(ver </w:t>
            </w:r>
            <w:hyperlink w:anchor="Appendix1" w:history="1">
              <w:r>
                <w:rPr>
                  <w:rFonts w:ascii="Arial Narrow" w:hAnsi="Arial Narrow"/>
                  <w:i/>
                  <w:color w:val="00467F"/>
                  <w:sz w:val="18"/>
                  <w:u w:val="single"/>
                </w:rPr>
                <w:t>Anexo 1</w:t>
              </w:r>
            </w:hyperlink>
            <w:r>
              <w:rPr>
                <w:rFonts w:ascii="Arial Narrow" w:hAnsi="Arial Narrow"/>
                <w:i/>
                <w:color w:val="404040" w:themeColor="text1" w:themeTint="BF"/>
                <w:sz w:val="18"/>
              </w:rPr>
              <w:t>)</w:t>
            </w:r>
          </w:p>
        </w:tc>
        <w:tc>
          <w:tcPr>
            <w:tcW w:w="2523" w:type="pct"/>
            <w:vMerge/>
          </w:tcPr>
          <w:p w:rsidR="007C7A84" w:rsidRPr="00A23961" w:rsidRDefault="007C7A84" w:rsidP="00AE7BEF">
            <w:pPr>
              <w:spacing w:after="0"/>
              <w:rPr>
                <w:rFonts w:ascii="Arial Narrow" w:hAnsi="Arial Narrow"/>
                <w:color w:val="404040" w:themeColor="text1" w:themeTint="BF"/>
                <w:sz w:val="18"/>
              </w:rPr>
            </w:pPr>
          </w:p>
        </w:tc>
      </w:tr>
    </w:tbl>
    <w:p w:rsidR="000A570B" w:rsidRPr="00A23961" w:rsidRDefault="000A570B" w:rsidP="000A570B">
      <w:pPr>
        <w:pStyle w:val="PURADDITIONALTERMSHEADERMB"/>
      </w:pPr>
      <w:r>
        <w:t>Términos Adicionales:</w:t>
      </w:r>
    </w:p>
    <w:p w:rsidR="000A570B" w:rsidRPr="00A23961" w:rsidRDefault="000A570B" w:rsidP="000A570B">
      <w:pPr>
        <w:pStyle w:val="PURBlueStrong"/>
      </w:pPr>
      <w:r>
        <w:t xml:space="preserve">Número de Licencias Necesarias </w:t>
      </w:r>
    </w:p>
    <w:p w:rsidR="000A570B" w:rsidRPr="00453749" w:rsidRDefault="000A570B" w:rsidP="000A570B">
      <w:pPr>
        <w:pStyle w:val="PURBody-Indented"/>
        <w:rPr>
          <w:i/>
          <w:lang w:val="es-ES"/>
        </w:rPr>
      </w:pPr>
      <w:r w:rsidRPr="00453749">
        <w:rPr>
          <w:lang w:val="es-ES"/>
        </w:rPr>
        <w:t>La cantidad total de licencias de software necesarias para un servidor es igual a la suma de licencias de software necesarias según los puntos i) e ii) a continuación.</w:t>
      </w:r>
    </w:p>
    <w:p w:rsidR="000A570B" w:rsidRPr="00453749" w:rsidRDefault="000A570B" w:rsidP="000A570B">
      <w:pPr>
        <w:pStyle w:val="PURBody-Indented"/>
        <w:rPr>
          <w:i/>
          <w:lang w:val="es-ES"/>
        </w:rPr>
      </w:pPr>
      <w:r w:rsidRPr="00453749">
        <w:rPr>
          <w:lang w:val="es-ES"/>
        </w:rPr>
        <w:lastRenderedPageBreak/>
        <w:t xml:space="preserve">i) Necesitará una </w:t>
      </w:r>
      <w:r w:rsidRPr="00453749">
        <w:rPr>
          <w:bCs/>
          <w:lang w:val="es-ES"/>
        </w:rPr>
        <w:t xml:space="preserve">licencia de software </w:t>
      </w:r>
      <w:r w:rsidRPr="00453749">
        <w:rPr>
          <w:lang w:val="es-ES"/>
        </w:rPr>
        <w:t>para cada procesador físico en un servidor, que permite ejecutarlo en ese servidor en cualquier momento:</w:t>
      </w:r>
    </w:p>
    <w:p w:rsidR="000A570B" w:rsidRPr="00453749" w:rsidRDefault="000A570B" w:rsidP="000C1827">
      <w:pPr>
        <w:pStyle w:val="PURBullet-Indented"/>
        <w:rPr>
          <w:lang w:val="es-ES"/>
        </w:rPr>
      </w:pPr>
      <w:r w:rsidRPr="00453749">
        <w:rPr>
          <w:lang w:val="es-ES"/>
        </w:rPr>
        <w:t>una instancia del software del servidor en un entorno de sistema operativo (u OSE) físico, y</w:t>
      </w:r>
    </w:p>
    <w:p w:rsidR="000A570B" w:rsidRPr="00453749" w:rsidRDefault="000A570B" w:rsidP="000C1827">
      <w:pPr>
        <w:pStyle w:val="PURBullet-Indented"/>
        <w:rPr>
          <w:lang w:val="es-ES"/>
        </w:rPr>
      </w:pPr>
      <w:r w:rsidRPr="00453749">
        <w:rPr>
          <w:lang w:val="es-ES"/>
        </w:rPr>
        <w:t>Una instancia del software del servidor en un entorno de sistema operativo (u OSE) virtual.</w:t>
      </w:r>
    </w:p>
    <w:p w:rsidR="000A570B" w:rsidRPr="00453749" w:rsidRDefault="000A570B" w:rsidP="000A570B">
      <w:pPr>
        <w:pStyle w:val="PURBody-Indented"/>
        <w:rPr>
          <w:lang w:val="es-ES"/>
        </w:rPr>
      </w:pPr>
      <w:r w:rsidRPr="00453749">
        <w:rPr>
          <w:lang w:val="es-ES"/>
        </w:rPr>
        <w:t>Si ejecuta una estancia en el entorno del sistema operativo (u OSE) virtual, la instancia del software de servidor que se ejecute en el entorno de sistema operativo (u OSE) físico podrá utilizarse exclusivamente para:</w:t>
      </w:r>
    </w:p>
    <w:p w:rsidR="000A570B" w:rsidRPr="00453749" w:rsidRDefault="000A570B" w:rsidP="000C1827">
      <w:pPr>
        <w:pStyle w:val="PURBullet-Indented"/>
        <w:rPr>
          <w:lang w:val="es-ES"/>
        </w:rPr>
      </w:pPr>
      <w:r w:rsidRPr="00453749">
        <w:rPr>
          <w:lang w:val="es-ES"/>
        </w:rPr>
        <w:t>Ejecutar software de virtualización de hardware.</w:t>
      </w:r>
    </w:p>
    <w:p w:rsidR="000A570B" w:rsidRPr="00453749" w:rsidRDefault="000A570B" w:rsidP="000C1827">
      <w:pPr>
        <w:pStyle w:val="PURBullet-Indented"/>
        <w:rPr>
          <w:lang w:val="es-ES"/>
        </w:rPr>
      </w:pPr>
      <w:r w:rsidRPr="00453749">
        <w:rPr>
          <w:lang w:val="es-ES"/>
        </w:rPr>
        <w:t>Proporcionar servicios de virtualización de hardware.</w:t>
      </w:r>
    </w:p>
    <w:p w:rsidR="000A570B" w:rsidRPr="00453749" w:rsidRDefault="000A570B" w:rsidP="000C1827">
      <w:pPr>
        <w:pStyle w:val="PURBullet-Indented"/>
        <w:rPr>
          <w:lang w:val="es-ES"/>
        </w:rPr>
      </w:pPr>
      <w:r w:rsidRPr="00453749">
        <w:rPr>
          <w:lang w:val="es-ES"/>
        </w:rPr>
        <w:t>ejecuta software para administrar y mantener los entornos de sistema operativo (u OSEs) en el servidor con licencia.</w:t>
      </w:r>
    </w:p>
    <w:p w:rsidR="000A570B" w:rsidRPr="00453749" w:rsidRDefault="000A570B" w:rsidP="000A570B">
      <w:pPr>
        <w:pStyle w:val="PURBody-Indented"/>
        <w:rPr>
          <w:lang w:val="es-ES"/>
        </w:rPr>
      </w:pPr>
      <w:r w:rsidRPr="00453749">
        <w:rPr>
          <w:lang w:val="es-ES"/>
        </w:rPr>
        <w:t>ii) Es necesaria una licencia de software</w:t>
      </w:r>
      <w:r w:rsidRPr="00453749">
        <w:rPr>
          <w:bCs/>
          <w:lang w:val="es-ES"/>
        </w:rPr>
        <w:t xml:space="preserve"> adicional </w:t>
      </w:r>
      <w:r w:rsidRPr="00453749">
        <w:rPr>
          <w:lang w:val="es-ES"/>
        </w:rPr>
        <w:t>para que cada procesador físico del servidor pueda ejecutar una instancia adicional del software de servidor en los entornos de sistema operativo (u OSEs) virtuales.</w:t>
      </w:r>
    </w:p>
    <w:p w:rsidR="000A570B" w:rsidRPr="00453749" w:rsidRDefault="000A570B" w:rsidP="000A570B">
      <w:pPr>
        <w:pStyle w:val="PURBlueStrong"/>
        <w:rPr>
          <w:lang w:val="es-ES"/>
        </w:rPr>
      </w:pPr>
      <w:r w:rsidRPr="00453749">
        <w:rPr>
          <w:lang w:val="es-ES"/>
        </w:rPr>
        <w:t>Acceso a la realización de pruebas, mantenimiento y administración</w:t>
      </w:r>
    </w:p>
    <w:p w:rsidR="000A570B" w:rsidRPr="00453749" w:rsidRDefault="000A570B" w:rsidP="000A570B">
      <w:pPr>
        <w:pStyle w:val="PURBody-Indented"/>
        <w:rPr>
          <w:lang w:val="es-ES"/>
        </w:rPr>
      </w:pPr>
      <w:r w:rsidRPr="00453749">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2012 u otra tecnología). Este uso es exclusivamente con fines de prueba, mantenimiento y administración de los productos con licencia. Estos usuarios no necesitan obtener licencia SAL de Servicios de Escritorio Remoto para Windows Server 2012.</w:t>
      </w:r>
    </w:p>
    <w:p w:rsidR="000A570B" w:rsidRPr="00453749" w:rsidRDefault="000A570B" w:rsidP="000A570B">
      <w:pPr>
        <w:pStyle w:val="PURBlueStrong"/>
        <w:rPr>
          <w:lang w:val="es-ES"/>
        </w:rPr>
      </w:pPr>
      <w:r w:rsidRPr="00453749">
        <w:rPr>
          <w:lang w:val="es-ES"/>
        </w:rPr>
        <w:t>Tecnología de Almacenamiento de Datos</w:t>
      </w:r>
    </w:p>
    <w:p w:rsidR="000A570B" w:rsidRPr="00453749" w:rsidRDefault="000A570B" w:rsidP="000A570B">
      <w:pPr>
        <w:pStyle w:val="PURBody-Indented"/>
        <w:rPr>
          <w:lang w:val="es-ES"/>
        </w:rPr>
      </w:pPr>
      <w:r w:rsidRPr="00453749">
        <w:rPr>
          <w:lang w:val="es-ES"/>
        </w:rPr>
        <w:t>El software de servidor podrá incluir la tecnología de almacenamiento de datos denominada Windows Internal Database.</w:t>
      </w:r>
      <w:r w:rsidR="006D58CA" w:rsidRPr="00453749">
        <w:rPr>
          <w:lang w:val="es-ES"/>
        </w:rPr>
        <w:t xml:space="preserve"> </w:t>
      </w:r>
      <w:r w:rsidRPr="00453749">
        <w:rPr>
          <w:lang w:val="es-ES"/>
        </w:rPr>
        <w:t>Los componentes del software de servidor utilizan esta tecnología para almacenar datos.</w:t>
      </w:r>
      <w:r w:rsidR="006D58CA" w:rsidRPr="00453749">
        <w:rPr>
          <w:lang w:val="es-ES"/>
        </w:rPr>
        <w:t xml:space="preserve"> </w:t>
      </w:r>
      <w:r w:rsidRPr="00453749">
        <w:rPr>
          <w:lang w:val="es-ES"/>
        </w:rPr>
        <w:t>De lo contrario, no podrá utilizar ni acceder a esta tecnología bajo el presente contrato.</w:t>
      </w:r>
    </w:p>
    <w:p w:rsidR="00CE4119" w:rsidRPr="00453749" w:rsidRDefault="00CE4119" w:rsidP="00CE4119">
      <w:pPr>
        <w:pStyle w:val="PURBlueStrong"/>
        <w:rPr>
          <w:lang w:val="es-ES"/>
        </w:rPr>
      </w:pPr>
      <w:r w:rsidRPr="00453749">
        <w:rPr>
          <w:lang w:val="es-ES"/>
        </w:rPr>
        <w:t>Servicios de Escritorio Remoto de Windows Server 2012</w:t>
      </w:r>
    </w:p>
    <w:p w:rsidR="0009114F" w:rsidRPr="00453749" w:rsidRDefault="00CE4119" w:rsidP="00CE4119">
      <w:pPr>
        <w:pStyle w:val="PURBody-Indented"/>
        <w:rPr>
          <w:lang w:val="es-ES"/>
        </w:rPr>
      </w:pPr>
      <w:r w:rsidRPr="00453749">
        <w:rPr>
          <w:lang w:val="es-ES"/>
        </w:rPr>
        <w:t>Deberá adquirir una licencia SAL de Servicios de Escritorio Remoto de Windows Server 2012 para cada usuario que esté autorizado a acceder, de forma directa o indirecta, a los Servicios de Escritorio Remoto de Windows Server 2012 o Windows Server 2012 para alojar una interfaz gráfica de usuario (mediante el uso de la funcionalidad Servicios de Escritorio Remoto de Windows Server 2012 u otra tecnología). Consulte la sección del modelo de licencia SAL para obtener una descripción de la licencia SAL.</w:t>
      </w:r>
    </w:p>
    <w:p w:rsidR="00CE4119" w:rsidRPr="00453749" w:rsidRDefault="0009114F" w:rsidP="00CE4119">
      <w:pPr>
        <w:pStyle w:val="PURBody-Indented"/>
        <w:rPr>
          <w:lang w:val="es-ES"/>
        </w:rPr>
      </w:pPr>
      <w:r w:rsidRPr="00453749">
        <w:rPr>
          <w:lang w:val="es-ES"/>
        </w:rPr>
        <w:t>Los desktops entregados como un servicios reciben soporte según SPLA mediante el uso de Windows Server y Servicios de Escritorio remoto (RDS). Si elige entregar un servicio de este tipo, debe indicar explícitamente en sus materiales de marketing que esta infraestructura se utiliza para su entrega del servicio.</w:t>
      </w:r>
      <w:r w:rsidR="006D58CA" w:rsidRPr="00453749">
        <w:rPr>
          <w:lang w:val="es-ES"/>
        </w:rPr>
        <w:t xml:space="preserve"> </w:t>
      </w:r>
      <w:r w:rsidRPr="00453749">
        <w:rPr>
          <w:lang w:val="es-ES"/>
        </w:rPr>
        <w:t>El sistema operativo de sobremesa Windows no se puede utilizar para proporcionar un cliente alojado, una interfaz gráfica de usuario alojada o un desktop como un servicio.</w:t>
      </w:r>
    </w:p>
    <w:p w:rsidR="00CE4119" w:rsidRPr="00453749" w:rsidRDefault="00CE4119" w:rsidP="00CE4119">
      <w:pPr>
        <w:pStyle w:val="PURBlueStrong"/>
        <w:rPr>
          <w:lang w:val="es-ES"/>
        </w:rPr>
      </w:pPr>
      <w:r w:rsidRPr="00453749">
        <w:rPr>
          <w:lang w:val="es-ES"/>
        </w:rPr>
        <w:t>Servicios de Administración de Derechos de Active Directory de Windows Server 2012</w:t>
      </w:r>
    </w:p>
    <w:p w:rsidR="00CE4119" w:rsidRPr="00453749" w:rsidRDefault="00CE4119" w:rsidP="00CE4119">
      <w:pPr>
        <w:pStyle w:val="PURBody-Indented"/>
        <w:rPr>
          <w:lang w:val="es-ES"/>
        </w:rPr>
      </w:pPr>
      <w:r w:rsidRPr="00453749">
        <w:rPr>
          <w:lang w:val="es-ES"/>
        </w:rPr>
        <w:t>Debe adquirir una licencia SAL de Servicios de Administración de Derechos de Active Directory de Windows Server 2012 para cada usuario que, directa o indirectamente, disponga de autorización para acceder a la funcionalidad de Servicios de Administración de Derechos de Active Directory de Windows Server 2012. Consulte la sección del modelo de licencia SAL para obtener una descripción de la licencia SAL.</w:t>
      </w:r>
    </w:p>
    <w:p w:rsidR="00CE4119" w:rsidRPr="00453749" w:rsidRDefault="00CE4119" w:rsidP="00CE4119">
      <w:pPr>
        <w:pStyle w:val="PURBlueStrong"/>
        <w:rPr>
          <w:lang w:val="es-ES"/>
        </w:rPr>
      </w:pPr>
      <w:r w:rsidRPr="00453749">
        <w:rPr>
          <w:lang w:val="es-ES"/>
        </w:rPr>
        <w:t>Microsoft Application Virtualization 5.0 para Servicios de Escritorio remoto.</w:t>
      </w:r>
    </w:p>
    <w:p w:rsidR="000A570B" w:rsidRPr="00453749" w:rsidRDefault="00CE4119" w:rsidP="000A570B">
      <w:pPr>
        <w:pStyle w:val="PURBody-Indented"/>
        <w:rPr>
          <w:lang w:val="es-ES"/>
        </w:rPr>
      </w:pPr>
      <w:r w:rsidRPr="00453749">
        <w:rPr>
          <w:lang w:val="es-ES"/>
        </w:rPr>
        <w:t>Debe adquirir una licencia SAL de Servicios de Escritorio remoto para Microsoft Windows Server 2012 para cada usuario que, directa o indirectamente, disponga de autorización para acceder a la funcionalidad Microsoft Application Virtualization 5.0 para Servicios de Escritorio remoto.</w:t>
      </w:r>
      <w:r w:rsidR="006D58CA" w:rsidRPr="00453749">
        <w:rPr>
          <w:lang w:val="es-ES"/>
        </w:rPr>
        <w:t xml:space="preserve"> </w:t>
      </w:r>
      <w:r w:rsidRPr="00453749">
        <w:rPr>
          <w:lang w:val="es-ES"/>
        </w:rPr>
        <w:t>Consulte la sección del modelo de licencia SAL para obtener una descripción de la licencia SAL.</w:t>
      </w:r>
    </w:p>
    <w:p w:rsidR="005E0251" w:rsidRPr="00453749" w:rsidRDefault="00E630E5" w:rsidP="00656041">
      <w:pPr>
        <w:keepNext/>
        <w:keepLines/>
        <w:spacing w:before="240" w:after="240"/>
        <w:jc w:val="right"/>
        <w:rPr>
          <w:rFonts w:ascii="Arial Narrow" w:hAnsi="Arial Narrow"/>
          <w:color w:val="00467F"/>
          <w:sz w:val="16"/>
          <w:u w:val="single"/>
          <w:lang w:val="es-ES"/>
        </w:rPr>
      </w:pPr>
      <w:hyperlink w:anchor="TOC" w:history="1">
        <w:r w:rsidR="001852EE" w:rsidRPr="00453749">
          <w:rPr>
            <w:rFonts w:ascii="Arial Narrow" w:hAnsi="Arial Narrow"/>
            <w:color w:val="00467F"/>
            <w:sz w:val="16"/>
            <w:u w:val="single"/>
            <w:lang w:val="es-ES"/>
          </w:rPr>
          <w:t>Tabla de contenidos</w:t>
        </w:r>
      </w:hyperlink>
      <w:r w:rsidR="001852EE" w:rsidRPr="00453749">
        <w:rPr>
          <w:sz w:val="18"/>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57349C" w:rsidRPr="00453749" w:rsidRDefault="0057349C" w:rsidP="0057349C">
      <w:pPr>
        <w:pStyle w:val="PURProductName"/>
        <w:rPr>
          <w:lang w:val="es-ES"/>
        </w:rPr>
      </w:pPr>
      <w:bookmarkStart w:id="228" w:name="_Sec402"/>
      <w:bookmarkStart w:id="229" w:name="_Toc333411486"/>
      <w:bookmarkStart w:id="230" w:name="_Toc333411651"/>
      <w:bookmarkStart w:id="231" w:name="_Toc333411859"/>
      <w:bookmarkStart w:id="232" w:name="_Toc299519114"/>
      <w:bookmarkStart w:id="233" w:name="_Toc299524978"/>
      <w:bookmarkStart w:id="234" w:name="_Toc299531546"/>
      <w:bookmarkStart w:id="235" w:name="_Toc299531870"/>
      <w:bookmarkStart w:id="236" w:name="_Toc299957153"/>
      <w:bookmarkStart w:id="237" w:name="_Toc299997404"/>
      <w:r w:rsidRPr="00453749">
        <w:rPr>
          <w:lang w:val="es-ES"/>
        </w:rPr>
        <w:t>Windows Server 2012 Essentials</w:t>
      </w:r>
      <w:bookmarkEnd w:id="228"/>
      <w:bookmarkEnd w:id="229"/>
      <w:bookmarkEnd w:id="230"/>
      <w:bookmarkEnd w:id="231"/>
      <w:r w:rsidR="00365090">
        <w:fldChar w:fldCharType="begin"/>
      </w:r>
      <w:r w:rsidRPr="00453749">
        <w:rPr>
          <w:lang w:val="es-ES"/>
        </w:rPr>
        <w:instrText xml:space="preserve">XE "Windows Server 2012 Essentials" </w:instrText>
      </w:r>
      <w:r w:rsidR="00365090">
        <w:fldChar w:fldCharType="end"/>
      </w:r>
    </w:p>
    <w:p w:rsidR="0057349C" w:rsidRPr="00453749" w:rsidRDefault="0057349C" w:rsidP="0057349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 siguiente:</w:t>
      </w:r>
    </w:p>
    <w:tbl>
      <w:tblPr>
        <w:tblStyle w:val="ProductAttributesTable"/>
        <w:tblW w:w="0" w:type="auto"/>
        <w:tblLook w:val="04A0" w:firstRow="1" w:lastRow="0" w:firstColumn="1" w:lastColumn="0" w:noHBand="0" w:noVBand="1"/>
      </w:tblPr>
      <w:tblGrid>
        <w:gridCol w:w="5535"/>
        <w:gridCol w:w="5495"/>
      </w:tblGrid>
      <w:tr w:rsidR="0057349C" w:rsidRPr="004F4670" w:rsidTr="007F2DDE">
        <w:tc>
          <w:tcPr>
            <w:tcW w:w="6120" w:type="dxa"/>
          </w:tcPr>
          <w:p w:rsidR="0057349C" w:rsidRDefault="0057349C" w:rsidP="007F2DDE">
            <w:pPr>
              <w:pStyle w:val="PURBody"/>
            </w:pPr>
            <w:r>
              <w:t xml:space="preserve">Alojamiento de Modo Independiente de Aplicaciones Permitido: </w:t>
            </w:r>
            <w:r>
              <w:rPr>
                <w:b/>
              </w:rPr>
              <w:t>No</w:t>
            </w:r>
          </w:p>
        </w:tc>
        <w:tc>
          <w:tcPr>
            <w:tcW w:w="6120" w:type="dxa"/>
          </w:tcPr>
          <w:p w:rsidR="0057349C" w:rsidRPr="00453749" w:rsidRDefault="0057349C" w:rsidP="007F2DDE">
            <w:pPr>
              <w:pStyle w:val="PURBody"/>
              <w:rPr>
                <w:lang w:val="es-ES"/>
              </w:rPr>
            </w:pPr>
            <w:r w:rsidRPr="00453749">
              <w:rPr>
                <w:lang w:val="es-ES"/>
              </w:rPr>
              <w:t xml:space="preserve">Software Adicional: </w:t>
            </w:r>
            <w:r w:rsidRPr="00453749">
              <w:rPr>
                <w:b/>
                <w:lang w:val="es-ES"/>
              </w:rPr>
              <w:t xml:space="preserve">Sí </w:t>
            </w:r>
            <w:r w:rsidR="00453749">
              <w:rPr>
                <w:lang w:val="es-ES"/>
              </w:rPr>
              <w:t>(Consulte el</w:t>
            </w:r>
            <w:hyperlink w:anchor="_Sec37">
              <w:r w:rsidR="003E774B" w:rsidRPr="00453749">
                <w:rPr>
                  <w:lang w:val="es-ES"/>
                </w:rPr>
                <w:t xml:space="preserve"> </w:t>
              </w:r>
              <w:r w:rsidR="003E774B" w:rsidRPr="00453749">
                <w:rPr>
                  <w:color w:val="00467F"/>
                  <w:u w:val="single"/>
                  <w:lang w:val="es-ES"/>
                </w:rPr>
                <w:t>Anexo</w:t>
              </w:r>
              <w:r w:rsidRPr="00453749">
                <w:rPr>
                  <w:color w:val="00467F"/>
                  <w:u w:val="single"/>
                  <w:lang w:val="es-ES"/>
                </w:rPr>
                <w:t xml:space="preserve"> 3</w:t>
              </w:r>
            </w:hyperlink>
            <w:r w:rsidRPr="00453749">
              <w:rPr>
                <w:lang w:val="es-ES"/>
              </w:rPr>
              <w:t>)</w:t>
            </w:r>
          </w:p>
        </w:tc>
      </w:tr>
      <w:tr w:rsidR="0057349C" w:rsidTr="007F2DDE">
        <w:tc>
          <w:tcPr>
            <w:tcW w:w="6120" w:type="dxa"/>
          </w:tcPr>
          <w:p w:rsidR="0057349C" w:rsidRDefault="0057349C" w:rsidP="007F2DDE">
            <w:pPr>
              <w:pStyle w:val="PURBody"/>
            </w:pPr>
            <w:r>
              <w:t xml:space="preserve">Consulte Avisos Aplicables: </w:t>
            </w:r>
            <w:r>
              <w:rPr>
                <w:b/>
              </w:rPr>
              <w:t xml:space="preserve">Transferencia de datos, MPEG-4, VC-1, Software potencialmente no deseado </w:t>
            </w:r>
            <w:r w:rsidR="00453749">
              <w:t>(Aviso I) (Consulte el</w:t>
            </w:r>
            <w:hyperlink w:anchor="Appendix1">
              <w:r w:rsidR="003E774B" w:rsidRPr="0047413C">
                <w:t xml:space="preserve"> </w:t>
              </w:r>
              <w:r w:rsidR="003E774B" w:rsidRPr="003E774B">
                <w:rPr>
                  <w:color w:val="00467F"/>
                  <w:u w:val="single"/>
                </w:rPr>
                <w:t>Anexo</w:t>
              </w:r>
              <w:r>
                <w:rPr>
                  <w:color w:val="00467F"/>
                  <w:u w:val="single"/>
                </w:rPr>
                <w:t xml:space="preserve"> 1</w:t>
              </w:r>
            </w:hyperlink>
            <w:r>
              <w:t>)</w:t>
            </w:r>
          </w:p>
        </w:tc>
        <w:tc>
          <w:tcPr>
            <w:tcW w:w="6120" w:type="dxa"/>
          </w:tcPr>
          <w:p w:rsidR="0057349C" w:rsidRDefault="0057349C" w:rsidP="007F2DDE">
            <w:pPr>
              <w:pStyle w:val="PURBody"/>
            </w:pPr>
            <w:r>
              <w:t xml:space="preserve">Movilidad de Licencias en Granjas de Servidores: </w:t>
            </w:r>
            <w:r>
              <w:rPr>
                <w:b/>
              </w:rPr>
              <w:t>No</w:t>
            </w:r>
          </w:p>
        </w:tc>
      </w:tr>
    </w:tbl>
    <w:p w:rsidR="00711BDB" w:rsidRDefault="00711BDB" w:rsidP="00711BDB">
      <w:pPr>
        <w:pStyle w:val="PURBlueBGHeader"/>
        <w:pBdr>
          <w:top w:val="none" w:sz="0" w:space="0" w:color="auto"/>
          <w:left w:val="none" w:sz="0" w:space="0" w:color="auto"/>
          <w:bottom w:val="none" w:sz="0" w:space="0" w:color="auto"/>
          <w:right w:val="none" w:sz="0" w:space="0" w:color="auto"/>
        </w:pBdr>
        <w:shd w:val="clear" w:color="auto" w:fill="auto"/>
      </w:pPr>
    </w:p>
    <w:p w:rsidR="00711BDB" w:rsidRDefault="00711BDB" w:rsidP="00711BDB">
      <w:pPr>
        <w:pStyle w:val="PURBlueBGHeader"/>
        <w:pBdr>
          <w:top w:val="none" w:sz="0" w:space="0" w:color="auto"/>
          <w:left w:val="none" w:sz="0" w:space="0" w:color="auto"/>
          <w:bottom w:val="none" w:sz="0" w:space="0" w:color="auto"/>
          <w:right w:val="none" w:sz="0" w:space="0" w:color="auto"/>
        </w:pBdr>
        <w:shd w:val="clear" w:color="auto" w:fill="auto"/>
      </w:pPr>
    </w:p>
    <w:p w:rsidR="00711BDB" w:rsidRDefault="00711BDB" w:rsidP="00711BDB">
      <w:pPr>
        <w:pStyle w:val="PURBlueBGHeader"/>
        <w:pBdr>
          <w:top w:val="none" w:sz="0" w:space="0" w:color="auto"/>
          <w:left w:val="none" w:sz="0" w:space="0" w:color="auto"/>
          <w:bottom w:val="none" w:sz="0" w:space="0" w:color="auto"/>
          <w:right w:val="none" w:sz="0" w:space="0" w:color="auto"/>
        </w:pBdr>
        <w:shd w:val="clear" w:color="auto" w:fill="auto"/>
      </w:pPr>
    </w:p>
    <w:p w:rsidR="0057349C" w:rsidRDefault="0057349C" w:rsidP="0057349C">
      <w:pPr>
        <w:pStyle w:val="PURBlueBGHeader"/>
      </w:pPr>
      <w:r>
        <w:lastRenderedPageBreak/>
        <w:t>Términos Adicionales:</w:t>
      </w:r>
    </w:p>
    <w:p w:rsidR="0057349C" w:rsidRDefault="0057349C" w:rsidP="0057349C">
      <w:pPr>
        <w:pStyle w:val="PURBlueStrong-Indented"/>
      </w:pPr>
      <w:r>
        <w:t>Limitaciones de uso</w:t>
      </w:r>
    </w:p>
    <w:p w:rsidR="0057349C" w:rsidRPr="00453749" w:rsidRDefault="0057349C" w:rsidP="0057349C">
      <w:pPr>
        <w:pStyle w:val="PURBody-Indented"/>
        <w:rPr>
          <w:lang w:val="es-ES"/>
        </w:rPr>
      </w:pPr>
      <w:r w:rsidRPr="00453749">
        <w:rPr>
          <w:lang w:val="es-ES"/>
        </w:rPr>
        <w:t>Debe ejecutar el software de servidor dentro de un dominio que tenga configurado Active Directory:</w:t>
      </w:r>
    </w:p>
    <w:p w:rsidR="0057349C" w:rsidRPr="00453749" w:rsidRDefault="0057349C" w:rsidP="00830DCA">
      <w:pPr>
        <w:pStyle w:val="PURBullet-Indented"/>
        <w:numPr>
          <w:ilvl w:val="0"/>
          <w:numId w:val="18"/>
        </w:numPr>
        <w:rPr>
          <w:lang w:val="es-ES"/>
        </w:rPr>
      </w:pPr>
      <w:r w:rsidRPr="00453749">
        <w:rPr>
          <w:lang w:val="es-ES"/>
        </w:rPr>
        <w:t>como el controlador de dominio (un único servidor que contiene todos los roles de maestro de operaciones únicas flexibles (FSMO);</w:t>
      </w:r>
    </w:p>
    <w:p w:rsidR="0057349C" w:rsidRPr="004F4670" w:rsidRDefault="0057349C" w:rsidP="00830DCA">
      <w:pPr>
        <w:pStyle w:val="PURBullet-Indented"/>
        <w:numPr>
          <w:ilvl w:val="0"/>
          <w:numId w:val="18"/>
        </w:numPr>
        <w:rPr>
          <w:lang w:val="es-ES"/>
        </w:rPr>
      </w:pPr>
      <w:r w:rsidRPr="004F4670">
        <w:rPr>
          <w:lang w:val="es-ES"/>
        </w:rPr>
        <w:t>como la raíz del bosque del dominio;</w:t>
      </w:r>
    </w:p>
    <w:p w:rsidR="0057349C" w:rsidRDefault="0057349C" w:rsidP="00830DCA">
      <w:pPr>
        <w:pStyle w:val="PURBullet-Indented"/>
        <w:numPr>
          <w:ilvl w:val="0"/>
          <w:numId w:val="18"/>
        </w:numPr>
      </w:pPr>
      <w:r>
        <w:t>no como dominio secundario, y</w:t>
      </w:r>
    </w:p>
    <w:p w:rsidR="0057349C" w:rsidRPr="00453749" w:rsidRDefault="0057349C" w:rsidP="00830DCA">
      <w:pPr>
        <w:pStyle w:val="PURBullet-Indented"/>
        <w:numPr>
          <w:ilvl w:val="0"/>
          <w:numId w:val="18"/>
        </w:numPr>
        <w:rPr>
          <w:lang w:val="es-ES"/>
        </w:rPr>
      </w:pPr>
      <w:r w:rsidRPr="00453749">
        <w:rPr>
          <w:lang w:val="es-ES"/>
        </w:rPr>
        <w:t>como sin relaciones de confianza con ningún otro dominio.</w:t>
      </w:r>
    </w:p>
    <w:p w:rsidR="0057349C" w:rsidRPr="00453749" w:rsidRDefault="0057349C" w:rsidP="0057349C">
      <w:pPr>
        <w:pStyle w:val="PURBody-Indented"/>
        <w:rPr>
          <w:lang w:val="es-ES"/>
        </w:rPr>
      </w:pPr>
      <w:r w:rsidRPr="00453749">
        <w:rPr>
          <w:lang w:val="es-ES"/>
        </w:rPr>
        <w:t>Treinta (30) días después de la instalación del software de servidor, el software comprobará periódicamente que Active Directory esté configurado como se indicó anteriormente. Si no se realiza la comprobación de la configuración, sucederá lo siguiente:</w:t>
      </w:r>
    </w:p>
    <w:p w:rsidR="0057349C" w:rsidRPr="00453749" w:rsidRDefault="0057349C" w:rsidP="00830DCA">
      <w:pPr>
        <w:pStyle w:val="PURBullet-Indented"/>
        <w:numPr>
          <w:ilvl w:val="0"/>
          <w:numId w:val="19"/>
        </w:numPr>
        <w:rPr>
          <w:lang w:val="es-ES"/>
        </w:rPr>
      </w:pPr>
      <w:r w:rsidRPr="00453749">
        <w:rPr>
          <w:lang w:val="es-ES"/>
        </w:rPr>
        <w:t>Se presentarán advertencias de error al administrador del servidor.</w:t>
      </w:r>
      <w:r w:rsidR="006D58CA" w:rsidRPr="00453749">
        <w:rPr>
          <w:lang w:val="es-ES"/>
        </w:rPr>
        <w:t xml:space="preserve"> </w:t>
      </w:r>
      <w:r w:rsidRPr="00453749">
        <w:rPr>
          <w:lang w:val="es-ES"/>
        </w:rPr>
        <w:t>Las advertencias de error también son visibles en la sección de alertas de mantenimiento en el panel de Windows Server 2012 Essentials.</w:t>
      </w:r>
    </w:p>
    <w:p w:rsidR="0057349C" w:rsidRPr="00453749" w:rsidRDefault="0057349C" w:rsidP="00830DCA">
      <w:pPr>
        <w:pStyle w:val="PURBullet-Indented"/>
        <w:numPr>
          <w:ilvl w:val="0"/>
          <w:numId w:val="19"/>
        </w:numPr>
        <w:rPr>
          <w:lang w:val="es-ES"/>
        </w:rPr>
      </w:pPr>
      <w:r w:rsidRPr="00453749">
        <w:rPr>
          <w:lang w:val="es-ES"/>
        </w:rPr>
        <w:t>El día 21 de incumplimiento continuado, el servidor se apagará hasta que el administrador reinicie el servidor.</w:t>
      </w:r>
    </w:p>
    <w:p w:rsidR="0057349C" w:rsidRPr="00453749" w:rsidRDefault="0057349C" w:rsidP="00830DCA">
      <w:pPr>
        <w:pStyle w:val="PURBullet-Indented"/>
        <w:numPr>
          <w:ilvl w:val="0"/>
          <w:numId w:val="19"/>
        </w:numPr>
        <w:rPr>
          <w:lang w:val="es-ES"/>
        </w:rPr>
      </w:pPr>
      <w:r w:rsidRPr="00453749">
        <w:rPr>
          <w:lang w:val="es-ES"/>
        </w:rPr>
        <w:t>Cuando se haya reiniciado, el servidor se podrá ejecutar durante otros 21 días antes de que se vuelva a apagar.</w:t>
      </w:r>
      <w:r w:rsidR="006D58CA" w:rsidRPr="00453749">
        <w:rPr>
          <w:lang w:val="es-ES"/>
        </w:rPr>
        <w:t xml:space="preserve"> </w:t>
      </w:r>
      <w:r w:rsidRPr="00453749">
        <w:rPr>
          <w:lang w:val="es-ES"/>
        </w:rPr>
        <w:t>Esto continuará hasta que haya corregido su configuración.</w:t>
      </w:r>
      <w:r w:rsidR="006D58CA" w:rsidRPr="00453749">
        <w:rPr>
          <w:lang w:val="es-ES"/>
        </w:rPr>
        <w:t xml:space="preserve"> </w:t>
      </w:r>
      <w:r w:rsidRPr="00453749">
        <w:rPr>
          <w:lang w:val="es-ES"/>
        </w:rPr>
        <w:t>Durante cualquier período de 21 días, usted podrá hacer las correcciones necesarias a su configuración para cumplir con estos términos de licencia.</w:t>
      </w:r>
    </w:p>
    <w:p w:rsidR="0057349C" w:rsidRPr="00453749" w:rsidRDefault="0057349C" w:rsidP="0057349C">
      <w:pPr>
        <w:pStyle w:val="PURBody-Indented"/>
        <w:rPr>
          <w:lang w:val="es-ES"/>
        </w:rPr>
      </w:pPr>
      <w:r w:rsidRPr="00453749">
        <w:rPr>
          <w:lang w:val="es-ES"/>
        </w:rPr>
        <w:t>Cuando haya corregido su configuración, cesarán las advertencias y los apagados automáticos.</w:t>
      </w:r>
    </w:p>
    <w:p w:rsidR="0057349C" w:rsidRPr="00453749" w:rsidRDefault="0057349C" w:rsidP="0057349C">
      <w:pPr>
        <w:pStyle w:val="PURBlueStrong-Indented"/>
        <w:rPr>
          <w:lang w:val="es-ES"/>
        </w:rPr>
      </w:pPr>
      <w:r w:rsidRPr="00453749">
        <w:rPr>
          <w:lang w:val="es-ES"/>
        </w:rPr>
        <w:t>Uso del Software de Servidor</w:t>
      </w:r>
    </w:p>
    <w:p w:rsidR="0057349C" w:rsidRPr="00453749" w:rsidRDefault="0057349C" w:rsidP="00830DCA">
      <w:pPr>
        <w:pStyle w:val="PURBody-Indented"/>
        <w:rPr>
          <w:lang w:val="es-ES"/>
        </w:rPr>
      </w:pPr>
      <w:r w:rsidRPr="00453749">
        <w:rPr>
          <w:lang w:val="es-ES"/>
        </w:rPr>
        <w:t>Podrá instalar y utilizar una copia del software de servidor en un servidor con licencia. Una Cuenta de Usuario es un nombre de usuario único con su contraseña asociada creado a través de la Consola de Windows Server 2012 Essentials. Podrá utilizar hasta 25 cuentas de usuario. Con cada cuenta de usuario, un usuario designado puede obtener acceso y utilizar el software de servidor en dicho servidor. Puede reasignar una cuenta de usuario de un usuario a otro siempre que la reasignación no se produzca dentro de 90 días a contar de la última cesión.</w:t>
      </w:r>
    </w:p>
    <w:p w:rsidR="0057349C" w:rsidRPr="00453749" w:rsidRDefault="0057349C" w:rsidP="0057349C">
      <w:pPr>
        <w:pStyle w:val="PURBlueStrong-Indented"/>
        <w:rPr>
          <w:lang w:val="es-ES"/>
        </w:rPr>
      </w:pPr>
      <w:r w:rsidRPr="00453749">
        <w:rPr>
          <w:lang w:val="es-ES"/>
        </w:rPr>
        <w:t>Conector de Windows Server 2012 Essentials</w:t>
      </w:r>
    </w:p>
    <w:p w:rsidR="0057349C" w:rsidRPr="00453749" w:rsidRDefault="0057349C" w:rsidP="0057349C">
      <w:pPr>
        <w:pStyle w:val="PURBody-Indented"/>
        <w:rPr>
          <w:lang w:val="es-ES"/>
        </w:rPr>
      </w:pPr>
      <w:r w:rsidRPr="00453749">
        <w:rPr>
          <w:lang w:val="es-ES"/>
        </w:rPr>
        <w:t>Podrá instalar y utilizar el software de Conector de Windows Server 2012 Essentials en no más de 50 dispositivos en cualquier momento. . Podrá utilizar este software exclusivamente con el software de servidor.</w:t>
      </w:r>
    </w:p>
    <w:p w:rsidR="0057349C" w:rsidRPr="00453749" w:rsidRDefault="0057349C" w:rsidP="0057349C">
      <w:pPr>
        <w:pStyle w:val="PURBlueStrong-Indented"/>
        <w:rPr>
          <w:lang w:val="es-ES"/>
        </w:rPr>
      </w:pPr>
      <w:r w:rsidRPr="00453749">
        <w:rPr>
          <w:lang w:val="es-ES"/>
        </w:rPr>
        <w:t>Acceso a Servicios de Administración de Derechos de Active Directory de Windows Server 2012</w:t>
      </w:r>
    </w:p>
    <w:p w:rsidR="0057349C" w:rsidRPr="00453749" w:rsidRDefault="0057349C" w:rsidP="0057349C">
      <w:pPr>
        <w:pStyle w:val="PURBody-Indented"/>
        <w:rPr>
          <w:lang w:val="es-ES"/>
        </w:rPr>
      </w:pPr>
      <w:r w:rsidRPr="00453749">
        <w:rPr>
          <w:lang w:val="es-ES"/>
        </w:rPr>
        <w:t>Debe adquirir una SAL de Servicios de Administración de Derechos de Active Directory de Windows Server 2012 para cada Cuenta de Usuario a través de la cual un usuario obtiene acceso de forma directa o indirecta a la funcionalidad Servicios de Administración de Derechos de Active Directory de Windows Server 2012.</w:t>
      </w:r>
    </w:p>
    <w:p w:rsidR="0057349C" w:rsidRPr="00453749" w:rsidRDefault="0057349C" w:rsidP="0057349C">
      <w:pPr>
        <w:pStyle w:val="PURBlueStrong-Indented"/>
        <w:rPr>
          <w:lang w:val="es-ES"/>
        </w:rPr>
      </w:pPr>
      <w:r w:rsidRPr="00453749">
        <w:rPr>
          <w:lang w:val="es-ES"/>
        </w:rPr>
        <w:t>Validación</w:t>
      </w:r>
    </w:p>
    <w:p w:rsidR="0057349C" w:rsidRPr="00453749" w:rsidRDefault="0057349C" w:rsidP="00C228FA">
      <w:pPr>
        <w:pStyle w:val="PURBody-Indented"/>
        <w:rPr>
          <w:lang w:val="es-ES"/>
        </w:rPr>
      </w:pPr>
      <w:r w:rsidRPr="00453749">
        <w:rPr>
          <w:lang w:val="es-ES"/>
        </w:rPr>
        <w:t>De vez en cuando, el software actualizará o requerirá la descarga de la característica de validación del software. La validación verifica que el software se haya activado y que se haya licenciado correctamente.</w:t>
      </w:r>
      <w:r w:rsidR="006D58CA" w:rsidRPr="00453749">
        <w:rPr>
          <w:lang w:val="es-ES"/>
        </w:rPr>
        <w:t xml:space="preserve"> </w:t>
      </w:r>
      <w:r w:rsidRPr="00453749">
        <w:rPr>
          <w:lang w:val="es-ES"/>
        </w:rPr>
        <w:t>La validación también permite utilizar algunas características del software u obtener ventajas adicionales.</w:t>
      </w:r>
      <w:r w:rsidR="006D58CA" w:rsidRPr="00453749">
        <w:rPr>
          <w:lang w:val="es-ES"/>
        </w:rPr>
        <w:t xml:space="preserve"> </w:t>
      </w:r>
      <w:r w:rsidRPr="00453749">
        <w:rPr>
          <w:lang w:val="es-ES"/>
        </w:rPr>
        <w:t xml:space="preserve">Para obtener más información, consulte </w:t>
      </w:r>
      <w:hyperlink r:id="rId75">
        <w:r w:rsidR="00C228FA" w:rsidRPr="00453749">
          <w:rPr>
            <w:color w:val="00467F"/>
            <w:u w:val="single"/>
            <w:lang w:val="es-ES"/>
          </w:rPr>
          <w:t>http://go.microsoft.com/fwlink/?linkid=39157</w:t>
        </w:r>
      </w:hyperlink>
      <w:r w:rsidRPr="00453749">
        <w:rPr>
          <w:lang w:val="es-ES"/>
        </w:rPr>
        <w:t>.</w:t>
      </w:r>
    </w:p>
    <w:p w:rsidR="0057349C" w:rsidRPr="00453749" w:rsidRDefault="0057349C" w:rsidP="00C228FA">
      <w:pPr>
        <w:pStyle w:val="PURBody-Indented"/>
        <w:rPr>
          <w:lang w:val="es-ES"/>
        </w:rPr>
      </w:pPr>
      <w:r w:rsidRPr="00453749">
        <w:rPr>
          <w:lang w:val="es-ES"/>
        </w:rPr>
        <w:t>Mientras se compruebe la validación, el software enviará información a Microsoft sobre el software y el dispositivo.</w:t>
      </w:r>
      <w:r w:rsidR="006D58CA" w:rsidRPr="00453749">
        <w:rPr>
          <w:lang w:val="es-ES"/>
        </w:rPr>
        <w:t xml:space="preserve"> </w:t>
      </w:r>
      <w:r w:rsidRPr="00453749">
        <w:rPr>
          <w:lang w:val="es-ES"/>
        </w:rPr>
        <w:t>Esta información incluye la versión y la clave de producto del software, así como la dirección de protocolo de Internet del dispositivo.</w:t>
      </w:r>
      <w:r w:rsidR="006D58CA" w:rsidRPr="00453749">
        <w:rPr>
          <w:lang w:val="es-ES"/>
        </w:rPr>
        <w:t xml:space="preserve"> </w:t>
      </w:r>
      <w:r w:rsidRPr="00453749">
        <w:rPr>
          <w:lang w:val="es-ES"/>
        </w:rPr>
        <w:t>Microsoft no utilizará esta información para revelar su identidad personal ni para ponerse en contacto con usted.</w:t>
      </w:r>
      <w:r w:rsidR="006D58CA" w:rsidRPr="00453749">
        <w:rPr>
          <w:lang w:val="es-ES"/>
        </w:rPr>
        <w:t xml:space="preserve"> </w:t>
      </w:r>
      <w:r w:rsidRPr="00453749">
        <w:rPr>
          <w:lang w:val="es-ES"/>
        </w:rPr>
        <w:t>AL UTILIZAR EL SOFTWARE, AUTORIZA LA TRANSMISIÓN DE ESTA INFORMACIÓN.</w:t>
      </w:r>
      <w:r w:rsidR="006D58CA" w:rsidRPr="00453749">
        <w:rPr>
          <w:lang w:val="es-ES"/>
        </w:rPr>
        <w:t xml:space="preserve"> </w:t>
      </w:r>
      <w:r w:rsidRPr="00453749">
        <w:rPr>
          <w:lang w:val="es-ES"/>
        </w:rPr>
        <w:t xml:space="preserve">Para obtener más información sobre la validación y lo que se envía durante una comprobación de validación, consulte </w:t>
      </w:r>
      <w:hyperlink r:id="rId76">
        <w:r w:rsidR="00C228FA" w:rsidRPr="00453749">
          <w:rPr>
            <w:color w:val="00467F"/>
            <w:u w:val="single"/>
            <w:lang w:val="es-ES"/>
          </w:rPr>
          <w:t>http://go.microsoft.com/fwlink/?linkid=96551</w:t>
        </w:r>
      </w:hyperlink>
      <w:r w:rsidRPr="00453749">
        <w:rPr>
          <w:lang w:val="es-ES"/>
        </w:rPr>
        <w:t>.</w:t>
      </w:r>
    </w:p>
    <w:p w:rsidR="0057349C" w:rsidRDefault="0057349C" w:rsidP="0057349C">
      <w:pPr>
        <w:pStyle w:val="PURBody-Indented"/>
      </w:pPr>
      <w:r w:rsidRPr="00453749">
        <w:rPr>
          <w:lang w:val="es-ES"/>
        </w:rPr>
        <w:t xml:space="preserve">Si el software no tiene una licencia adecuada, el funcionamiento de éste puede verse afectado. </w:t>
      </w:r>
      <w:r>
        <w:t>Por ejemplo, puede:</w:t>
      </w:r>
    </w:p>
    <w:p w:rsidR="0057349C" w:rsidRDefault="0057349C" w:rsidP="008A5515">
      <w:pPr>
        <w:pStyle w:val="PURBullet-Indented"/>
        <w:numPr>
          <w:ilvl w:val="0"/>
          <w:numId w:val="20"/>
        </w:numPr>
        <w:spacing w:after="80"/>
      </w:pPr>
      <w:r>
        <w:t>necesitar reactivar el software o</w:t>
      </w:r>
    </w:p>
    <w:p w:rsidR="0057349C" w:rsidRPr="00453749" w:rsidRDefault="0057349C" w:rsidP="008A5515">
      <w:pPr>
        <w:pStyle w:val="PURBullet-Indented"/>
        <w:numPr>
          <w:ilvl w:val="0"/>
          <w:numId w:val="20"/>
        </w:numPr>
        <w:spacing w:after="80"/>
        <w:rPr>
          <w:lang w:val="es-ES"/>
        </w:rPr>
      </w:pPr>
      <w:r w:rsidRPr="00453749">
        <w:rPr>
          <w:lang w:val="es-ES"/>
        </w:rPr>
        <w:t>recibir recordatorios para obtener una copia con licencia adecuada del software;</w:t>
      </w:r>
    </w:p>
    <w:p w:rsidR="0057349C" w:rsidRPr="00453749" w:rsidRDefault="0057349C" w:rsidP="008A5515">
      <w:pPr>
        <w:pStyle w:val="PURBody-Indented"/>
        <w:spacing w:after="80"/>
        <w:ind w:left="274"/>
        <w:rPr>
          <w:lang w:val="es-ES"/>
        </w:rPr>
      </w:pPr>
      <w:r w:rsidRPr="00453749">
        <w:rPr>
          <w:lang w:val="es-ES"/>
        </w:rPr>
        <w:t>o es posible que no pueda obtener determinadas actualizaciones o mejoras de Microsoft.</w:t>
      </w:r>
    </w:p>
    <w:p w:rsidR="0057349C" w:rsidRPr="00453749" w:rsidRDefault="0057349C" w:rsidP="008A5515">
      <w:pPr>
        <w:pStyle w:val="PURBody-Indented"/>
        <w:spacing w:after="80"/>
        <w:ind w:left="274"/>
        <w:rPr>
          <w:lang w:val="es-ES"/>
        </w:rPr>
      </w:pPr>
      <w:r w:rsidRPr="00453749">
        <w:rPr>
          <w:lang w:val="es-ES"/>
        </w:rPr>
        <w:t xml:space="preserve">Sólo puede obtener actualizaciones de software de Microsoft o de fuentes autorizadas. Para obtener más información sobre cómo obtener actualizaciones de fuentes autorizadas, consulte </w:t>
      </w:r>
      <w:hyperlink r:id="rId77">
        <w:r w:rsidR="00C228FA" w:rsidRPr="00453749">
          <w:rPr>
            <w:color w:val="00467F"/>
            <w:u w:val="single"/>
            <w:lang w:val="es-ES"/>
          </w:rPr>
          <w:t>http://go.microsoft.com/fwlink/?linkid=96552</w:t>
        </w:r>
      </w:hyperlink>
      <w:r w:rsidRPr="00453749">
        <w:rPr>
          <w:lang w:val="es-ES"/>
        </w:rPr>
        <w:t>.</w:t>
      </w:r>
    </w:p>
    <w:p w:rsidR="00711BDB" w:rsidRDefault="00711BDB" w:rsidP="00711BDB">
      <w:pPr>
        <w:pStyle w:val="PURBlueStrong-Indented"/>
        <w:keepNext w:val="0"/>
        <w:keepLines w:val="0"/>
        <w:ind w:left="274"/>
        <w:rPr>
          <w:lang w:val="es-ES"/>
        </w:rPr>
      </w:pPr>
    </w:p>
    <w:p w:rsidR="00711BDB" w:rsidRDefault="00711BDB" w:rsidP="00711BDB">
      <w:pPr>
        <w:pStyle w:val="PURBlueStrong-Indented"/>
        <w:keepNext w:val="0"/>
        <w:keepLines w:val="0"/>
        <w:ind w:left="274"/>
        <w:rPr>
          <w:lang w:val="es-ES"/>
        </w:rPr>
      </w:pPr>
    </w:p>
    <w:p w:rsidR="0057349C" w:rsidRPr="00453749" w:rsidRDefault="0057349C" w:rsidP="0057349C">
      <w:pPr>
        <w:pStyle w:val="PURBlueStrong-Indented"/>
        <w:rPr>
          <w:lang w:val="es-ES"/>
        </w:rPr>
      </w:pPr>
      <w:r w:rsidRPr="00453749">
        <w:rPr>
          <w:lang w:val="es-ES"/>
        </w:rPr>
        <w:lastRenderedPageBreak/>
        <w:t>Tecnología de Almacenamiento de Datos</w:t>
      </w:r>
    </w:p>
    <w:p w:rsidR="0057349C" w:rsidRPr="00453749" w:rsidRDefault="0057349C" w:rsidP="008A5515">
      <w:pPr>
        <w:pStyle w:val="PURBody-Indented"/>
        <w:spacing w:after="80"/>
        <w:ind w:left="274"/>
        <w:rPr>
          <w:lang w:val="es-ES"/>
        </w:rPr>
      </w:pPr>
      <w:r w:rsidRPr="00453749">
        <w:rPr>
          <w:lang w:val="es-ES"/>
        </w:rPr>
        <w:t>El software de servidor puede incluir la tecnología de almacenamiento de datos denominada Windows Internal Database o Microsoft SQL Server Desktop Engine para Windows.</w:t>
      </w:r>
      <w:r w:rsidR="006D58CA" w:rsidRPr="00453749">
        <w:rPr>
          <w:lang w:val="es-ES"/>
        </w:rPr>
        <w:t xml:space="preserve"> </w:t>
      </w:r>
      <w:r w:rsidRPr="00453749">
        <w:rPr>
          <w:lang w:val="es-ES"/>
        </w:rPr>
        <w:t>Los componentes del software de servidor utilizan estas tecnologías para almacenar datos.</w:t>
      </w:r>
      <w:r w:rsidR="006D58CA" w:rsidRPr="00453749">
        <w:rPr>
          <w:lang w:val="es-ES"/>
        </w:rPr>
        <w:t xml:space="preserve"> </w:t>
      </w:r>
      <w:r w:rsidRPr="00453749">
        <w:rPr>
          <w:lang w:val="es-ES"/>
        </w:rPr>
        <w:t>De lo contrario, no podrá utilizar ni acceder a estas tecnologías en virtud de estos Derechos de Uso de los Productos.</w:t>
      </w:r>
    </w:p>
    <w:p w:rsidR="0057349C" w:rsidRPr="00453749" w:rsidRDefault="00E630E5" w:rsidP="00656041">
      <w:pPr>
        <w:keepNext/>
        <w:keepLines/>
        <w:spacing w:before="240" w:after="240"/>
        <w:jc w:val="right"/>
        <w:rPr>
          <w:rFonts w:ascii="Arial Narrow" w:hAnsi="Arial Narrow"/>
          <w:color w:val="00467F"/>
          <w:sz w:val="16"/>
          <w:u w:val="single"/>
          <w:lang w:val="es-ES"/>
        </w:rPr>
      </w:pPr>
      <w:hyperlink w:anchor="TOC" w:history="1">
        <w:r w:rsidR="001852EE" w:rsidRPr="00453749">
          <w:rPr>
            <w:rFonts w:ascii="Arial Narrow" w:hAnsi="Arial Narrow"/>
            <w:color w:val="00467F"/>
            <w:sz w:val="16"/>
            <w:u w:val="single"/>
            <w:lang w:val="es-ES"/>
          </w:rPr>
          <w:t>Tabla de contenidos</w:t>
        </w:r>
      </w:hyperlink>
      <w:r w:rsidR="001852EE" w:rsidRPr="00453749">
        <w:rPr>
          <w:sz w:val="18"/>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57349C" w:rsidRPr="00453749" w:rsidRDefault="0057349C" w:rsidP="00355CD5">
      <w:pPr>
        <w:pStyle w:val="PURSectionHeading"/>
        <w:rPr>
          <w:lang w:val="es-ES"/>
        </w:rPr>
        <w:sectPr w:rsidR="0057349C" w:rsidRPr="00453749" w:rsidSect="00752709">
          <w:headerReference w:type="default" r:id="rId78"/>
          <w:type w:val="continuous"/>
          <w:pgSz w:w="12240" w:h="15840" w:code="1"/>
          <w:pgMar w:top="1166" w:right="720" w:bottom="720" w:left="720" w:header="432" w:footer="288" w:gutter="0"/>
          <w:cols w:space="360"/>
          <w:docGrid w:linePitch="360"/>
        </w:sectPr>
      </w:pPr>
    </w:p>
    <w:p w:rsidR="00787605" w:rsidRDefault="003C1827" w:rsidP="00787605">
      <w:pPr>
        <w:pStyle w:val="PURSectionHeading"/>
        <w:rPr>
          <w:noProof/>
          <w:color w:val="auto"/>
          <w:sz w:val="22"/>
          <w:lang w:eastAsia="zh-CN"/>
        </w:rPr>
      </w:pPr>
      <w:bookmarkStart w:id="238" w:name="_Toc333411487"/>
      <w:r>
        <w:lastRenderedPageBreak/>
        <w:t>Modelo de Licencia Por Núcleo</w:t>
      </w:r>
      <w:bookmarkEnd w:id="238"/>
      <w:r w:rsidR="00787605">
        <w:fldChar w:fldCharType="begin"/>
      </w:r>
      <w:r w:rsidR="00787605">
        <w:instrText xml:space="preserve"> TOC \h \z \t "PUR Product Name,2" </w:instrText>
      </w:r>
      <w:r w:rsidR="00787605">
        <w:fldChar w:fldCharType="separate"/>
      </w:r>
    </w:p>
    <w:p w:rsidR="00787605" w:rsidRDefault="00E630E5">
      <w:pPr>
        <w:pStyle w:val="TOC2"/>
        <w:rPr>
          <w:noProof/>
          <w:color w:val="auto"/>
          <w:sz w:val="22"/>
          <w:lang w:eastAsia="zh-CN"/>
        </w:rPr>
      </w:pPr>
      <w:hyperlink w:anchor="_Toc333411860" w:history="1">
        <w:r w:rsidR="00787605" w:rsidRPr="00347D9C">
          <w:rPr>
            <w:rStyle w:val="Hyperlink"/>
            <w:noProof/>
          </w:rPr>
          <w:t>SQL Server 2012 Enterprise</w:t>
        </w:r>
        <w:r w:rsidR="00787605">
          <w:rPr>
            <w:noProof/>
            <w:webHidden/>
          </w:rPr>
          <w:tab/>
        </w:r>
        <w:r w:rsidR="00787605">
          <w:rPr>
            <w:noProof/>
            <w:webHidden/>
          </w:rPr>
          <w:fldChar w:fldCharType="begin"/>
        </w:r>
        <w:r w:rsidR="00787605">
          <w:rPr>
            <w:noProof/>
            <w:webHidden/>
          </w:rPr>
          <w:instrText xml:space="preserve"> PAGEREF _Toc333411860 \h </w:instrText>
        </w:r>
        <w:r w:rsidR="00787605">
          <w:rPr>
            <w:noProof/>
            <w:webHidden/>
          </w:rPr>
        </w:r>
        <w:r w:rsidR="00787605">
          <w:rPr>
            <w:noProof/>
            <w:webHidden/>
          </w:rPr>
          <w:fldChar w:fldCharType="separate"/>
        </w:r>
        <w:r w:rsidR="00282900">
          <w:rPr>
            <w:noProof/>
            <w:webHidden/>
          </w:rPr>
          <w:t>34</w:t>
        </w:r>
        <w:r w:rsidR="00787605">
          <w:rPr>
            <w:noProof/>
            <w:webHidden/>
          </w:rPr>
          <w:fldChar w:fldCharType="end"/>
        </w:r>
      </w:hyperlink>
    </w:p>
    <w:p w:rsidR="00787605" w:rsidRDefault="00E630E5">
      <w:pPr>
        <w:pStyle w:val="TOC2"/>
        <w:rPr>
          <w:noProof/>
          <w:color w:val="auto"/>
          <w:sz w:val="22"/>
          <w:lang w:eastAsia="zh-CN"/>
        </w:rPr>
      </w:pPr>
      <w:hyperlink w:anchor="_Toc333411861" w:history="1">
        <w:r w:rsidR="00787605" w:rsidRPr="00347D9C">
          <w:rPr>
            <w:rStyle w:val="Hyperlink"/>
            <w:noProof/>
          </w:rPr>
          <w:t>SQL Server 2012 Standard</w:t>
        </w:r>
        <w:r w:rsidR="00787605">
          <w:rPr>
            <w:noProof/>
            <w:webHidden/>
          </w:rPr>
          <w:tab/>
        </w:r>
        <w:r w:rsidR="00787605">
          <w:rPr>
            <w:noProof/>
            <w:webHidden/>
          </w:rPr>
          <w:fldChar w:fldCharType="begin"/>
        </w:r>
        <w:r w:rsidR="00787605">
          <w:rPr>
            <w:noProof/>
            <w:webHidden/>
          </w:rPr>
          <w:instrText xml:space="preserve"> PAGEREF _Toc333411861 \h </w:instrText>
        </w:r>
        <w:r w:rsidR="00787605">
          <w:rPr>
            <w:noProof/>
            <w:webHidden/>
          </w:rPr>
        </w:r>
        <w:r w:rsidR="00787605">
          <w:rPr>
            <w:noProof/>
            <w:webHidden/>
          </w:rPr>
          <w:fldChar w:fldCharType="separate"/>
        </w:r>
        <w:r w:rsidR="00282900">
          <w:rPr>
            <w:noProof/>
            <w:webHidden/>
          </w:rPr>
          <w:t>34</w:t>
        </w:r>
        <w:r w:rsidR="00787605">
          <w:rPr>
            <w:noProof/>
            <w:webHidden/>
          </w:rPr>
          <w:fldChar w:fldCharType="end"/>
        </w:r>
      </w:hyperlink>
    </w:p>
    <w:p w:rsidR="00787605" w:rsidRDefault="00E630E5">
      <w:pPr>
        <w:pStyle w:val="TOC2"/>
        <w:rPr>
          <w:noProof/>
          <w:color w:val="auto"/>
          <w:sz w:val="22"/>
          <w:lang w:eastAsia="zh-CN"/>
        </w:rPr>
      </w:pPr>
      <w:hyperlink w:anchor="_Toc333411862" w:history="1">
        <w:r w:rsidR="00787605" w:rsidRPr="00347D9C">
          <w:rPr>
            <w:rStyle w:val="Hyperlink"/>
            <w:noProof/>
          </w:rPr>
          <w:t>SQL Server 2012 Web</w:t>
        </w:r>
        <w:r w:rsidR="00787605">
          <w:rPr>
            <w:noProof/>
            <w:webHidden/>
          </w:rPr>
          <w:tab/>
        </w:r>
        <w:r w:rsidR="00787605">
          <w:rPr>
            <w:noProof/>
            <w:webHidden/>
          </w:rPr>
          <w:fldChar w:fldCharType="begin"/>
        </w:r>
        <w:r w:rsidR="00787605">
          <w:rPr>
            <w:noProof/>
            <w:webHidden/>
          </w:rPr>
          <w:instrText xml:space="preserve"> PAGEREF _Toc333411862 \h </w:instrText>
        </w:r>
        <w:r w:rsidR="00787605">
          <w:rPr>
            <w:noProof/>
            <w:webHidden/>
          </w:rPr>
        </w:r>
        <w:r w:rsidR="00787605">
          <w:rPr>
            <w:noProof/>
            <w:webHidden/>
          </w:rPr>
          <w:fldChar w:fldCharType="separate"/>
        </w:r>
        <w:r w:rsidR="00282900">
          <w:rPr>
            <w:noProof/>
            <w:webHidden/>
          </w:rPr>
          <w:t>35</w:t>
        </w:r>
        <w:r w:rsidR="00787605">
          <w:rPr>
            <w:noProof/>
            <w:webHidden/>
          </w:rPr>
          <w:fldChar w:fldCharType="end"/>
        </w:r>
      </w:hyperlink>
    </w:p>
    <w:p w:rsidR="003C1827" w:rsidRPr="00711BDB" w:rsidRDefault="00787605" w:rsidP="00711BDB">
      <w:pPr>
        <w:pStyle w:val="PURSectionHeading"/>
        <w:spacing w:after="0"/>
        <w:rPr>
          <w:sz w:val="24"/>
          <w:szCs w:val="24"/>
        </w:rPr>
      </w:pPr>
      <w:r>
        <w:fldChar w:fldCharType="end"/>
      </w:r>
    </w:p>
    <w:p w:rsidR="00355CD5" w:rsidRDefault="00355CD5" w:rsidP="00711BDB">
      <w:pPr>
        <w:pStyle w:val="PURHeading1"/>
        <w:pBdr>
          <w:bottom w:val="none" w:sz="0" w:space="0" w:color="auto"/>
        </w:pBdr>
        <w:spacing w:before="0" w:after="0"/>
        <w:sectPr w:rsidR="00355CD5" w:rsidSect="00752709">
          <w:footerReference w:type="default" r:id="rId79"/>
          <w:pgSz w:w="12240" w:h="15840" w:code="1"/>
          <w:pgMar w:top="1166" w:right="720" w:bottom="720" w:left="720" w:header="432" w:footer="288" w:gutter="0"/>
          <w:cols w:space="360"/>
          <w:docGrid w:linePitch="360"/>
        </w:sectPr>
      </w:pPr>
    </w:p>
    <w:p w:rsidR="00282633" w:rsidRPr="00453749" w:rsidRDefault="00282633" w:rsidP="00282633">
      <w:pPr>
        <w:pStyle w:val="PURHeading1"/>
        <w:pBdr>
          <w:bottom w:val="none" w:sz="0" w:space="0" w:color="auto"/>
        </w:pBdr>
        <w:rPr>
          <w:lang w:val="es-ES"/>
        </w:rPr>
      </w:pPr>
      <w:r w:rsidRPr="00453749">
        <w:rPr>
          <w:lang w:val="es-ES"/>
        </w:rPr>
        <w:lastRenderedPageBreak/>
        <w:t>Términos Generales</w:t>
      </w:r>
    </w:p>
    <w:p w:rsidR="00041406" w:rsidRPr="00453749" w:rsidRDefault="00041406" w:rsidP="00711BDB">
      <w:pPr>
        <w:pStyle w:val="PURBody-Indented"/>
        <w:spacing w:after="110"/>
        <w:ind w:left="274"/>
        <w:rPr>
          <w:lang w:val="es-ES"/>
        </w:rPr>
      </w:pPr>
      <w:r w:rsidRPr="00453749">
        <w:rPr>
          <w:lang w:val="es-ES"/>
        </w:rPr>
        <w:t>Existe un tipo de licencia de software:</w:t>
      </w:r>
      <w:r w:rsidR="006D58CA" w:rsidRPr="00453749">
        <w:rPr>
          <w:lang w:val="es-ES"/>
        </w:rPr>
        <w:t xml:space="preserve"> </w:t>
      </w:r>
      <w:r w:rsidRPr="00453749">
        <w:rPr>
          <w:lang w:val="es-ES"/>
        </w:rPr>
        <w:t>la licencia de núcleo.</w:t>
      </w:r>
      <w:r w:rsidR="006D58CA" w:rsidRPr="00453749">
        <w:rPr>
          <w:lang w:val="es-ES"/>
        </w:rPr>
        <w:t xml:space="preserve"> </w:t>
      </w:r>
      <w:r w:rsidRPr="00453749">
        <w:rPr>
          <w:lang w:val="es-ES"/>
        </w:rPr>
        <w:t>El número de licencias de núcleo necesarias varía.</w:t>
      </w:r>
      <w:r w:rsidR="006D58CA" w:rsidRPr="00453749">
        <w:rPr>
          <w:lang w:val="es-ES"/>
        </w:rPr>
        <w:t xml:space="preserve"> </w:t>
      </w:r>
      <w:r w:rsidRPr="00453749">
        <w:rPr>
          <w:lang w:val="es-ES"/>
        </w:rPr>
        <w:t>A continuación, se establecen los derechos que conlleva la adquisición correcta de cada licencia de servidor.</w:t>
      </w:r>
      <w:r w:rsidR="006D58CA" w:rsidRPr="00453749">
        <w:rPr>
          <w:lang w:val="es-ES"/>
        </w:rPr>
        <w:t xml:space="preserve"> </w:t>
      </w:r>
      <w:r w:rsidRPr="00453749">
        <w:rPr>
          <w:lang w:val="es-ES"/>
        </w:rPr>
        <w:t xml:space="preserve">Consulte </w:t>
      </w:r>
      <w:hyperlink w:anchor="UniversalTerms" w:history="1">
        <w:r w:rsidRPr="00453749">
          <w:rPr>
            <w:rStyle w:val="Hyperlink"/>
            <w:lang w:val="es-ES"/>
          </w:rPr>
          <w:t>Términos de Licencia Universales</w:t>
        </w:r>
      </w:hyperlink>
      <w:r w:rsidRPr="00453749">
        <w:rPr>
          <w:lang w:val="es-ES"/>
        </w:rPr>
        <w:t xml:space="preserve">, para los significados de </w:t>
      </w:r>
      <w:r w:rsidR="006D58CA" w:rsidRPr="00453749">
        <w:rPr>
          <w:lang w:val="es-ES"/>
        </w:rPr>
        <w:t>“</w:t>
      </w:r>
      <w:r w:rsidRPr="00453749">
        <w:rPr>
          <w:lang w:val="es-ES"/>
        </w:rPr>
        <w:t>factor de núcleo</w:t>
      </w:r>
      <w:r w:rsidR="006D58CA" w:rsidRPr="00453749">
        <w:rPr>
          <w:lang w:val="es-ES"/>
        </w:rPr>
        <w:t>”</w:t>
      </w:r>
      <w:r w:rsidRPr="00453749">
        <w:rPr>
          <w:lang w:val="es-ES"/>
        </w:rPr>
        <w:t xml:space="preserve">, </w:t>
      </w:r>
      <w:r w:rsidR="006D58CA" w:rsidRPr="00453749">
        <w:rPr>
          <w:lang w:val="es-ES"/>
        </w:rPr>
        <w:t>“</w:t>
      </w:r>
      <w:r w:rsidRPr="00453749">
        <w:rPr>
          <w:lang w:val="es-ES"/>
        </w:rPr>
        <w:t>subproceso de hardware</w:t>
      </w:r>
      <w:r w:rsidR="006D58CA" w:rsidRPr="00453749">
        <w:rPr>
          <w:lang w:val="es-ES"/>
        </w:rPr>
        <w:t>”</w:t>
      </w:r>
      <w:r w:rsidRPr="00453749">
        <w:rPr>
          <w:lang w:val="es-ES"/>
        </w:rPr>
        <w:t xml:space="preserve">, </w:t>
      </w:r>
      <w:r w:rsidR="006D58CA" w:rsidRPr="00453749">
        <w:rPr>
          <w:lang w:val="es-ES"/>
        </w:rPr>
        <w:t>“</w:t>
      </w:r>
      <w:r w:rsidRPr="00453749">
        <w:rPr>
          <w:lang w:val="es-ES"/>
        </w:rPr>
        <w:t>instancia</w:t>
      </w:r>
      <w:r w:rsidR="006D58CA" w:rsidRPr="00453749">
        <w:rPr>
          <w:lang w:val="es-ES"/>
        </w:rPr>
        <w:t>”</w:t>
      </w:r>
      <w:r w:rsidRPr="00453749">
        <w:rPr>
          <w:lang w:val="es-ES"/>
        </w:rPr>
        <w:t xml:space="preserve">, </w:t>
      </w:r>
      <w:r w:rsidR="006D58CA" w:rsidRPr="00453749">
        <w:rPr>
          <w:lang w:val="es-ES"/>
        </w:rPr>
        <w:t>“</w:t>
      </w:r>
      <w:r w:rsidRPr="00453749">
        <w:rPr>
          <w:lang w:val="es-ES"/>
        </w:rPr>
        <w:t>OSE</w:t>
      </w:r>
      <w:r w:rsidR="006D58CA" w:rsidRPr="00453749">
        <w:rPr>
          <w:lang w:val="es-ES"/>
        </w:rPr>
        <w:t>”</w:t>
      </w:r>
      <w:r w:rsidRPr="00453749">
        <w:rPr>
          <w:lang w:val="es-ES"/>
        </w:rPr>
        <w:t xml:space="preserve">, </w:t>
      </w:r>
      <w:r w:rsidR="006D58CA" w:rsidRPr="00453749">
        <w:rPr>
          <w:lang w:val="es-ES"/>
        </w:rPr>
        <w:t>“</w:t>
      </w:r>
      <w:r w:rsidRPr="00453749">
        <w:rPr>
          <w:lang w:val="es-ES"/>
        </w:rPr>
        <w:t>núcleo físico</w:t>
      </w:r>
      <w:r w:rsidR="006D58CA" w:rsidRPr="00453749">
        <w:rPr>
          <w:lang w:val="es-ES"/>
        </w:rPr>
        <w:t>”</w:t>
      </w:r>
      <w:r w:rsidRPr="00453749">
        <w:rPr>
          <w:lang w:val="es-ES"/>
        </w:rPr>
        <w:t xml:space="preserve">, </w:t>
      </w:r>
      <w:r w:rsidR="006D58CA" w:rsidRPr="00453749">
        <w:rPr>
          <w:lang w:val="es-ES"/>
        </w:rPr>
        <w:t>“</w:t>
      </w:r>
      <w:r w:rsidRPr="00453749">
        <w:rPr>
          <w:lang w:val="es-ES"/>
        </w:rPr>
        <w:t>OSE físico</w:t>
      </w:r>
      <w:r w:rsidR="006D58CA" w:rsidRPr="00453749">
        <w:rPr>
          <w:lang w:val="es-ES"/>
        </w:rPr>
        <w:t>”</w:t>
      </w:r>
      <w:r w:rsidRPr="00453749">
        <w:rPr>
          <w:lang w:val="es-ES"/>
        </w:rPr>
        <w:t xml:space="preserve">, </w:t>
      </w:r>
      <w:r w:rsidR="006D58CA" w:rsidRPr="00453749">
        <w:rPr>
          <w:lang w:val="es-ES"/>
        </w:rPr>
        <w:t>“</w:t>
      </w:r>
      <w:r w:rsidRPr="00453749">
        <w:rPr>
          <w:lang w:val="es-ES"/>
        </w:rPr>
        <w:t>procesador físico</w:t>
      </w:r>
      <w:r w:rsidR="006D58CA" w:rsidRPr="00453749">
        <w:rPr>
          <w:lang w:val="es-ES"/>
        </w:rPr>
        <w:t>”</w:t>
      </w:r>
      <w:r w:rsidRPr="00453749">
        <w:rPr>
          <w:lang w:val="es-ES"/>
        </w:rPr>
        <w:t xml:space="preserve">, </w:t>
      </w:r>
      <w:r w:rsidR="006D58CA" w:rsidRPr="00453749">
        <w:rPr>
          <w:lang w:val="es-ES"/>
        </w:rPr>
        <w:t>“</w:t>
      </w:r>
      <w:r w:rsidRPr="00453749">
        <w:rPr>
          <w:lang w:val="es-ES"/>
        </w:rPr>
        <w:t>ejecutar una instancia</w:t>
      </w:r>
      <w:r w:rsidR="006D58CA" w:rsidRPr="00453749">
        <w:rPr>
          <w:lang w:val="es-ES"/>
        </w:rPr>
        <w:t>”</w:t>
      </w:r>
      <w:r w:rsidRPr="00453749">
        <w:rPr>
          <w:lang w:val="es-ES"/>
        </w:rPr>
        <w:t xml:space="preserve">, </w:t>
      </w:r>
      <w:r w:rsidR="006D58CA" w:rsidRPr="00453749">
        <w:rPr>
          <w:lang w:val="es-ES"/>
        </w:rPr>
        <w:t>“</w:t>
      </w:r>
      <w:r w:rsidRPr="00453749">
        <w:rPr>
          <w:lang w:val="es-ES"/>
        </w:rPr>
        <w:t>núcleo virtual</w:t>
      </w:r>
      <w:r w:rsidR="006D58CA" w:rsidRPr="00453749">
        <w:rPr>
          <w:lang w:val="es-ES"/>
        </w:rPr>
        <w:t>”</w:t>
      </w:r>
      <w:r w:rsidRPr="00453749">
        <w:rPr>
          <w:lang w:val="es-ES"/>
        </w:rPr>
        <w:t xml:space="preserve"> y </w:t>
      </w:r>
      <w:r w:rsidR="006D58CA" w:rsidRPr="00453749">
        <w:rPr>
          <w:lang w:val="es-ES"/>
        </w:rPr>
        <w:t>“</w:t>
      </w:r>
      <w:r w:rsidRPr="00453749">
        <w:rPr>
          <w:lang w:val="es-ES"/>
        </w:rPr>
        <w:t>OSE virtual</w:t>
      </w:r>
      <w:r w:rsidR="006D58CA" w:rsidRPr="00453749">
        <w:rPr>
          <w:lang w:val="es-ES"/>
        </w:rPr>
        <w:t>”</w:t>
      </w:r>
      <w:r w:rsidRPr="00453749">
        <w:rPr>
          <w:lang w:val="es-ES"/>
        </w:rPr>
        <w:t>.</w:t>
      </w:r>
    </w:p>
    <w:p w:rsidR="00282633" w:rsidRPr="00453749" w:rsidRDefault="00282633" w:rsidP="00282633">
      <w:pPr>
        <w:pStyle w:val="PURHeading2"/>
        <w:rPr>
          <w:lang w:val="es-ES"/>
        </w:rPr>
      </w:pPr>
      <w:r w:rsidRPr="00453749">
        <w:rPr>
          <w:lang w:val="es-ES"/>
        </w:rPr>
        <w:t>Cesión de licencia para un servidor</w:t>
      </w:r>
    </w:p>
    <w:p w:rsidR="00282633" w:rsidRPr="00453749" w:rsidRDefault="00282633" w:rsidP="00711BDB">
      <w:pPr>
        <w:pStyle w:val="PURBody-Indented"/>
        <w:spacing w:after="110"/>
        <w:ind w:left="274"/>
        <w:rPr>
          <w:lang w:val="es-ES"/>
        </w:rPr>
      </w:pPr>
      <w:r w:rsidRPr="00453749">
        <w:rPr>
          <w:lang w:val="es-ES"/>
        </w:rPr>
        <w:t>Antes de ejecutar instancias del software de servidor en un servidor, debe determinar el número requerido de licencias y asignarlas a dicho servidor.</w:t>
      </w:r>
    </w:p>
    <w:p w:rsidR="00282633" w:rsidRPr="00453749" w:rsidRDefault="00282633" w:rsidP="00282633">
      <w:pPr>
        <w:pStyle w:val="PURBlueStrong-Indented"/>
        <w:rPr>
          <w:lang w:val="es-ES"/>
        </w:rPr>
      </w:pPr>
      <w:r w:rsidRPr="00453749">
        <w:rPr>
          <w:lang w:val="es-ES"/>
        </w:rPr>
        <w:t>Determinación del número de licencias necesarias</w:t>
      </w:r>
    </w:p>
    <w:p w:rsidR="00282633" w:rsidRPr="00453749" w:rsidRDefault="00282633" w:rsidP="00282633">
      <w:pPr>
        <w:pStyle w:val="PURBody-Indented"/>
        <w:rPr>
          <w:b/>
          <w:lang w:val="es-ES"/>
        </w:rPr>
      </w:pPr>
      <w:r w:rsidRPr="00453749">
        <w:rPr>
          <w:lang w:val="es-ES"/>
        </w:rPr>
        <w:t>Tiene dos opciones de licencia:</w:t>
      </w:r>
    </w:p>
    <w:p w:rsidR="00282633" w:rsidRPr="00453749" w:rsidRDefault="00282633" w:rsidP="00711BDB">
      <w:pPr>
        <w:pStyle w:val="PURBody-Indented"/>
        <w:spacing w:after="110"/>
        <w:ind w:left="274"/>
        <w:rPr>
          <w:lang w:val="es-ES"/>
        </w:rPr>
      </w:pPr>
      <w:r w:rsidRPr="00453749">
        <w:rPr>
          <w:b/>
          <w:lang w:val="es-ES"/>
        </w:rPr>
        <w:t>Núcleos Físicos en un Servidor.</w:t>
      </w:r>
      <w:r w:rsidRPr="00453749">
        <w:rPr>
          <w:lang w:val="es-ES"/>
        </w:rPr>
        <w:t xml:space="preserve"> Puede obtener una licencia basándose en todos los núcleos físicos en el servidor.</w:t>
      </w:r>
      <w:r w:rsidR="006D58CA" w:rsidRPr="00453749">
        <w:rPr>
          <w:lang w:val="es-ES"/>
        </w:rPr>
        <w:t xml:space="preserve"> </w:t>
      </w:r>
      <w:r w:rsidRPr="00453749">
        <w:rPr>
          <w:lang w:val="es-ES"/>
        </w:rPr>
        <w:t xml:space="preserve">Si elige esta opción, el número de licencias requerido es igual al número de núcleos físicos en el servidor multiplicado por el factor de núcleo aplicable ubicado en </w:t>
      </w:r>
      <w:hyperlink r:id="rId80" w:history="1">
        <w:r w:rsidRPr="00453749">
          <w:rPr>
            <w:rStyle w:val="Hyperlink"/>
            <w:rFonts w:cs="Arial"/>
            <w:szCs w:val="18"/>
            <w:lang w:val="es-ES"/>
          </w:rPr>
          <w:t>http://go.microsoft.com/fwlink/?LinkID=229882</w:t>
        </w:r>
      </w:hyperlink>
      <w:r w:rsidRPr="00453749">
        <w:rPr>
          <w:lang w:val="es-ES"/>
        </w:rPr>
        <w:t>.</w:t>
      </w:r>
    </w:p>
    <w:p w:rsidR="00282633" w:rsidRPr="00453749" w:rsidRDefault="00282633" w:rsidP="00711BDB">
      <w:pPr>
        <w:pStyle w:val="PURBody-Indented"/>
        <w:spacing w:after="110"/>
        <w:ind w:left="274"/>
        <w:rPr>
          <w:lang w:val="es-ES"/>
        </w:rPr>
      </w:pPr>
      <w:r w:rsidRPr="00453749">
        <w:rPr>
          <w:b/>
          <w:lang w:val="es-ES"/>
        </w:rPr>
        <w:t>OSE Virtual individual.</w:t>
      </w:r>
      <w:r w:rsidRPr="00453749">
        <w:rPr>
          <w:lang w:val="es-ES"/>
        </w:rPr>
        <w:t xml:space="preserve"> Puede obtener una licencia basado en los OSEs virtuales dentro del servidor en el que ejecuta el software de servidor.</w:t>
      </w:r>
      <w:r w:rsidR="006D58CA" w:rsidRPr="00453749">
        <w:rPr>
          <w:lang w:val="es-ES"/>
        </w:rPr>
        <w:t xml:space="preserve"> </w:t>
      </w:r>
      <w:r w:rsidRPr="00453749">
        <w:rPr>
          <w:lang w:val="es-ES"/>
        </w:rPr>
        <w:t>Si elige esta opción, por cada OSE virtual en el que ejecuta el software de servidor necesita un número de licencias igual al número de núcleos virtuales en el OSE virtual, sujeto a un requisito mínimo de cuatro licencias por OSE virtual. Además, si cualquiera de estos núcleos virtuales en algún momento se asigna a más de un subproceso de hardware, necesita una licencia para cada subproceso de hardware adicional asignado a ese núcleo virtual.</w:t>
      </w:r>
      <w:r w:rsidR="006D58CA" w:rsidRPr="00453749">
        <w:rPr>
          <w:lang w:val="es-ES"/>
        </w:rPr>
        <w:t xml:space="preserve"> </w:t>
      </w:r>
      <w:r w:rsidRPr="00453749">
        <w:rPr>
          <w:lang w:val="es-ES"/>
        </w:rPr>
        <w:t>Esas licencias se contabilizan para el requisito mínimo de cuatro licencias por OSE virtual.</w:t>
      </w:r>
    </w:p>
    <w:p w:rsidR="00EA48AA" w:rsidRPr="00711BDB" w:rsidRDefault="00EA48AA" w:rsidP="00EA48AA">
      <w:pPr>
        <w:pStyle w:val="PURHeading2"/>
        <w:rPr>
          <w:lang w:val="es-ES"/>
        </w:rPr>
      </w:pPr>
      <w:r w:rsidRPr="00711BDB">
        <w:rPr>
          <w:lang w:val="es-ES"/>
        </w:rPr>
        <w:t>Asignación del número de licencias necesario para el servidor</w:t>
      </w:r>
    </w:p>
    <w:p w:rsidR="00EA48AA" w:rsidRPr="00711BDB" w:rsidRDefault="00EA48AA" w:rsidP="00711BDB">
      <w:pPr>
        <w:pStyle w:val="PURBody-Indented"/>
        <w:spacing w:after="110"/>
        <w:ind w:left="274"/>
        <w:rPr>
          <w:rFonts w:eastAsia="MS Mincho" w:cs="Arial"/>
          <w:color w:val="404040"/>
          <w:szCs w:val="18"/>
          <w:lang w:val="es-ES" w:eastAsia="zh-CN"/>
        </w:rPr>
      </w:pPr>
      <w:r w:rsidRPr="00711BDB">
        <w:rPr>
          <w:lang w:val="es-ES"/>
        </w:rPr>
        <w:t>Después de determinar el número de licencias necesarias para un servidor, se debe ceder dicho número de licencias a dicho servidor.</w:t>
      </w:r>
      <w:r w:rsidR="006D58CA" w:rsidRPr="00711BDB">
        <w:rPr>
          <w:lang w:val="es-ES"/>
        </w:rPr>
        <w:t xml:space="preserve"> </w:t>
      </w:r>
      <w:r w:rsidRPr="00711BDB">
        <w:rPr>
          <w:lang w:val="es-ES"/>
        </w:rPr>
        <w:t>Tal servidor será el servidor con licencia para todas esas licencias. No podrá ceder la misma licencia a más de un servidor.</w:t>
      </w:r>
      <w:r w:rsidR="006D58CA" w:rsidRPr="00711BDB">
        <w:rPr>
          <w:lang w:val="es-ES"/>
        </w:rPr>
        <w:t xml:space="preserve"> </w:t>
      </w:r>
      <w:r w:rsidRPr="00711BDB">
        <w:rPr>
          <w:lang w:val="es-ES"/>
        </w:rPr>
        <w:t>Una partición o división de hardware se considera un servidor independiente.</w:t>
      </w:r>
    </w:p>
    <w:p w:rsidR="00EA48AA" w:rsidRPr="00711BDB" w:rsidRDefault="00EA48AA" w:rsidP="00711BDB">
      <w:pPr>
        <w:pStyle w:val="PURBody-Indented"/>
        <w:spacing w:after="110"/>
        <w:ind w:left="274"/>
        <w:rPr>
          <w:rFonts w:eastAsia="MS PGothic" w:cs="Arial"/>
          <w:color w:val="404040"/>
          <w:szCs w:val="18"/>
          <w:lang w:val="es-ES"/>
        </w:rPr>
      </w:pPr>
      <w:r w:rsidRPr="00711BDB">
        <w:rPr>
          <w:lang w:val="es-ES"/>
        </w:rPr>
        <w:t xml:space="preserve">Puede reasignar una licencia de software, pero siempre que hayan transcurrido al menos 30 días desde la última asignación. </w:t>
      </w:r>
      <w:r w:rsidRPr="00711BDB">
        <w:rPr>
          <w:rFonts w:eastAsia="MS PGothic" w:cs="Arial"/>
          <w:color w:val="404040"/>
          <w:szCs w:val="18"/>
          <w:lang w:val="es-ES"/>
        </w:rPr>
        <w:t>Puede reasignar una licencia antes de este plazo si retira el servidor licenciado por causa de un fallo de hardware permanente.</w:t>
      </w:r>
      <w:r w:rsidR="006D58CA" w:rsidRPr="00711BDB">
        <w:rPr>
          <w:rFonts w:eastAsia="MS PGothic" w:cs="Arial"/>
          <w:color w:val="404040"/>
          <w:szCs w:val="18"/>
          <w:lang w:val="es-ES"/>
        </w:rPr>
        <w:t xml:space="preserve"> </w:t>
      </w:r>
      <w:r w:rsidRPr="00711BDB">
        <w:rPr>
          <w:rFonts w:eastAsia="MS PGothic" w:cs="Arial"/>
          <w:color w:val="404040"/>
          <w:szCs w:val="18"/>
          <w:lang w:val="es-ES"/>
        </w:rPr>
        <w:t>Si reasigna una licencia, el servidor al que la reasigne se convierte en el nuevo servidor licenciado para dicha licencia.</w:t>
      </w:r>
    </w:p>
    <w:p w:rsidR="00282633" w:rsidRPr="00711BDB" w:rsidRDefault="00282633" w:rsidP="00282633">
      <w:pPr>
        <w:pStyle w:val="PURHeading2"/>
        <w:rPr>
          <w:lang w:val="es-ES"/>
        </w:rPr>
      </w:pPr>
      <w:r w:rsidRPr="00711BDB">
        <w:rPr>
          <w:lang w:val="es-ES"/>
        </w:rPr>
        <w:t>Ejecución de instancias del software de servidor</w:t>
      </w:r>
    </w:p>
    <w:p w:rsidR="00282633" w:rsidRPr="00711BDB" w:rsidRDefault="00282633" w:rsidP="00282633">
      <w:pPr>
        <w:pStyle w:val="PURBlueStrong-Indented"/>
        <w:rPr>
          <w:spacing w:val="0"/>
          <w:lang w:val="es-ES"/>
        </w:rPr>
      </w:pPr>
      <w:r w:rsidRPr="00711BDB">
        <w:rPr>
          <w:spacing w:val="0"/>
          <w:lang w:val="es-ES"/>
        </w:rPr>
        <w:t>lo siguiente se aplica a las ediciones enterprise de software de servidor</w:t>
      </w:r>
    </w:p>
    <w:p w:rsidR="00282633" w:rsidRPr="00711BDB" w:rsidRDefault="00282633" w:rsidP="00711BDB">
      <w:pPr>
        <w:pStyle w:val="Heading4"/>
        <w:keepNext w:val="0"/>
        <w:keepLines w:val="0"/>
        <w:spacing w:before="0" w:after="110"/>
        <w:ind w:left="274"/>
        <w:rPr>
          <w:rFonts w:ascii="Arial" w:eastAsia="Arial" w:hAnsi="Arial" w:cs="Arial"/>
          <w:b w:val="0"/>
          <w:bCs w:val="0"/>
          <w:color w:val="auto"/>
          <w:sz w:val="18"/>
          <w:lang w:val="es-ES"/>
        </w:rPr>
      </w:pPr>
      <w:r w:rsidRPr="00711BDB">
        <w:rPr>
          <w:rFonts w:ascii="Arial" w:eastAsia="Arial" w:hAnsi="Arial" w:cs="Arial"/>
          <w:b w:val="0"/>
          <w:bCs w:val="0"/>
          <w:i w:val="0"/>
          <w:iCs w:val="0"/>
          <w:color w:val="auto"/>
          <w:sz w:val="18"/>
          <w:lang w:val="es-ES"/>
        </w:rPr>
        <w:t>El derecho a ejecutar instancias del software de servidor depende de la opción elegida para determinar el número de licencias de software necesarias:</w:t>
      </w:r>
    </w:p>
    <w:p w:rsidR="00282633" w:rsidRPr="00711BDB" w:rsidRDefault="00282633" w:rsidP="00711BDB">
      <w:pPr>
        <w:pStyle w:val="Heading4"/>
        <w:keepNext w:val="0"/>
        <w:keepLines w:val="0"/>
        <w:spacing w:before="0" w:after="110"/>
        <w:ind w:left="274"/>
        <w:rPr>
          <w:rFonts w:ascii="Arial" w:eastAsia="Arial" w:hAnsi="Arial" w:cs="Arial"/>
          <w:b w:val="0"/>
          <w:bCs w:val="0"/>
          <w:i w:val="0"/>
          <w:iCs w:val="0"/>
          <w:color w:val="auto"/>
          <w:sz w:val="18"/>
          <w:lang w:val="es-ES"/>
        </w:rPr>
      </w:pPr>
      <w:r w:rsidRPr="00711BDB">
        <w:rPr>
          <w:rFonts w:ascii="Arial" w:eastAsia="Arial" w:hAnsi="Arial" w:cs="Arial"/>
          <w:b w:val="0"/>
          <w:bCs w:val="0"/>
          <w:i w:val="0"/>
          <w:iCs w:val="0"/>
          <w:color w:val="auto"/>
          <w:sz w:val="18"/>
          <w:lang w:val="es-ES"/>
        </w:rPr>
        <w:t>Núcleos Físicos en un Servidor.</w:t>
      </w:r>
      <w:r w:rsidR="006D58CA" w:rsidRPr="00711BDB">
        <w:rPr>
          <w:rFonts w:ascii="Arial" w:eastAsia="Arial" w:hAnsi="Arial" w:cs="Arial"/>
          <w:b w:val="0"/>
          <w:bCs w:val="0"/>
          <w:i w:val="0"/>
          <w:iCs w:val="0"/>
          <w:color w:val="auto"/>
          <w:sz w:val="18"/>
          <w:lang w:val="es-ES"/>
        </w:rPr>
        <w:t xml:space="preserve"> </w:t>
      </w:r>
      <w:r w:rsidRPr="00711BDB">
        <w:rPr>
          <w:rFonts w:ascii="Arial" w:eastAsia="Arial" w:hAnsi="Arial" w:cs="Arial"/>
          <w:b w:val="0"/>
          <w:bCs w:val="0"/>
          <w:i w:val="0"/>
          <w:iCs w:val="0"/>
          <w:color w:val="auto"/>
          <w:sz w:val="18"/>
          <w:lang w:val="es-ES"/>
        </w:rPr>
        <w:t xml:space="preserve">Para cada servidor al que ha asignado el número necesario de licencias como se dispone en la sección </w:t>
      </w:r>
      <w:r w:rsidR="006D58CA" w:rsidRPr="00711BDB">
        <w:rPr>
          <w:rFonts w:ascii="Arial" w:eastAsia="Arial" w:hAnsi="Arial" w:cs="Arial"/>
          <w:b w:val="0"/>
          <w:bCs w:val="0"/>
          <w:i w:val="0"/>
          <w:iCs w:val="0"/>
          <w:color w:val="auto"/>
          <w:sz w:val="18"/>
          <w:lang w:val="es-ES"/>
        </w:rPr>
        <w:t>“</w:t>
      </w:r>
      <w:r w:rsidRPr="00711BDB">
        <w:rPr>
          <w:rFonts w:ascii="Arial" w:eastAsia="Arial" w:hAnsi="Arial" w:cs="Arial"/>
          <w:b w:val="0"/>
          <w:bCs w:val="0"/>
          <w:i w:val="0"/>
          <w:iCs w:val="0"/>
          <w:color w:val="auto"/>
          <w:sz w:val="18"/>
          <w:lang w:val="es-ES"/>
        </w:rPr>
        <w:t>Núcleos Físicos en un Servidor</w:t>
      </w:r>
      <w:r w:rsidR="006D58CA" w:rsidRPr="00711BDB">
        <w:rPr>
          <w:rFonts w:ascii="Arial" w:eastAsia="Arial" w:hAnsi="Arial" w:cs="Arial"/>
          <w:b w:val="0"/>
          <w:bCs w:val="0"/>
          <w:i w:val="0"/>
          <w:iCs w:val="0"/>
          <w:color w:val="auto"/>
          <w:sz w:val="18"/>
          <w:lang w:val="es-ES"/>
        </w:rPr>
        <w:t>”</w:t>
      </w:r>
      <w:r w:rsidRPr="00711BDB">
        <w:rPr>
          <w:rFonts w:ascii="Arial" w:eastAsia="Arial" w:hAnsi="Arial" w:cs="Arial"/>
          <w:b w:val="0"/>
          <w:bCs w:val="0"/>
          <w:i w:val="0"/>
          <w:iCs w:val="0"/>
          <w:color w:val="auto"/>
          <w:sz w:val="18"/>
          <w:lang w:val="es-ES"/>
        </w:rPr>
        <w:t xml:space="preserve"> anterior, puede ejecutar en el servidor licenciado cualquier número de instancias del software de servidor en un OSE físico y en cualquier número de OSEs virtuales</w:t>
      </w:r>
    </w:p>
    <w:p w:rsidR="00282633" w:rsidRPr="00711BDB" w:rsidRDefault="00282633" w:rsidP="00711BDB">
      <w:pPr>
        <w:pStyle w:val="Heading4"/>
        <w:keepNext w:val="0"/>
        <w:keepLines w:val="0"/>
        <w:spacing w:before="0" w:after="110"/>
        <w:ind w:left="274"/>
        <w:rPr>
          <w:rFonts w:ascii="Arial" w:eastAsia="Arial" w:hAnsi="Arial" w:cs="Arial"/>
          <w:b w:val="0"/>
          <w:bCs w:val="0"/>
          <w:i w:val="0"/>
          <w:iCs w:val="0"/>
          <w:color w:val="auto"/>
          <w:sz w:val="18"/>
          <w:lang w:val="es-ES"/>
        </w:rPr>
      </w:pPr>
      <w:r w:rsidRPr="00711BDB">
        <w:rPr>
          <w:rFonts w:ascii="Arial" w:eastAsia="Arial" w:hAnsi="Arial" w:cs="Arial"/>
          <w:b w:val="0"/>
          <w:bCs w:val="0"/>
          <w:i w:val="0"/>
          <w:iCs w:val="0"/>
          <w:color w:val="auto"/>
          <w:sz w:val="18"/>
          <w:lang w:val="es-ES"/>
        </w:rPr>
        <w:t xml:space="preserve">OSE Virtual individual. Para cada OSE virtual al que ha asignado el número necesario de licencias como se dispone en la sección </w:t>
      </w:r>
      <w:r w:rsidR="006D58CA" w:rsidRPr="00711BDB">
        <w:rPr>
          <w:rFonts w:ascii="Arial" w:eastAsia="Arial" w:hAnsi="Arial" w:cs="Arial"/>
          <w:b w:val="0"/>
          <w:bCs w:val="0"/>
          <w:i w:val="0"/>
          <w:iCs w:val="0"/>
          <w:color w:val="auto"/>
          <w:sz w:val="18"/>
          <w:lang w:val="es-ES"/>
        </w:rPr>
        <w:t>“</w:t>
      </w:r>
      <w:r w:rsidRPr="00711BDB">
        <w:rPr>
          <w:rFonts w:ascii="Arial" w:eastAsia="Arial" w:hAnsi="Arial" w:cs="Arial"/>
          <w:b w:val="0"/>
          <w:bCs w:val="0"/>
          <w:i w:val="0"/>
          <w:iCs w:val="0"/>
          <w:color w:val="auto"/>
          <w:sz w:val="18"/>
          <w:lang w:val="es-ES"/>
        </w:rPr>
        <w:t>OSE Virtual individual</w:t>
      </w:r>
      <w:r w:rsidR="006D58CA" w:rsidRPr="00711BDB">
        <w:rPr>
          <w:rFonts w:ascii="Arial" w:eastAsia="Arial" w:hAnsi="Arial" w:cs="Arial"/>
          <w:b w:val="0"/>
          <w:bCs w:val="0"/>
          <w:i w:val="0"/>
          <w:iCs w:val="0"/>
          <w:color w:val="auto"/>
          <w:sz w:val="18"/>
          <w:lang w:val="es-ES"/>
        </w:rPr>
        <w:t>”</w:t>
      </w:r>
      <w:r w:rsidRPr="00711BDB">
        <w:rPr>
          <w:rFonts w:ascii="Arial" w:eastAsia="Arial" w:hAnsi="Arial" w:cs="Arial"/>
          <w:b w:val="0"/>
          <w:bCs w:val="0"/>
          <w:i w:val="0"/>
          <w:iCs w:val="0"/>
          <w:color w:val="auto"/>
          <w:sz w:val="18"/>
          <w:lang w:val="es-ES"/>
        </w:rPr>
        <w:t xml:space="preserve"> anterior, tiene el derecho a ejecutar cualquier número de instancias en el software de servidor en ese OSE virtual.</w:t>
      </w:r>
    </w:p>
    <w:p w:rsidR="00282633" w:rsidRPr="00711BDB" w:rsidRDefault="00282633" w:rsidP="00282633">
      <w:pPr>
        <w:pStyle w:val="PURBlueStrong-Indented"/>
        <w:rPr>
          <w:spacing w:val="0"/>
          <w:lang w:val="es-ES"/>
        </w:rPr>
      </w:pPr>
      <w:r w:rsidRPr="00711BDB">
        <w:rPr>
          <w:spacing w:val="0"/>
          <w:lang w:val="es-ES"/>
        </w:rPr>
        <w:t>lo siguiente se aplica a las ediciones standard y web de software de servidor</w:t>
      </w:r>
    </w:p>
    <w:p w:rsidR="00282633" w:rsidRPr="00711BDB" w:rsidRDefault="00282633" w:rsidP="00711BDB">
      <w:pPr>
        <w:pStyle w:val="Heading4"/>
        <w:keepNext w:val="0"/>
        <w:keepLines w:val="0"/>
        <w:spacing w:before="0" w:after="110"/>
        <w:ind w:left="274"/>
        <w:rPr>
          <w:rFonts w:ascii="Arial" w:eastAsia="Arial" w:hAnsi="Arial" w:cs="Arial"/>
          <w:b w:val="0"/>
          <w:bCs w:val="0"/>
          <w:color w:val="auto"/>
          <w:sz w:val="18"/>
          <w:lang w:val="es-ES"/>
        </w:rPr>
      </w:pPr>
      <w:r w:rsidRPr="00711BDB">
        <w:rPr>
          <w:rFonts w:ascii="Arial" w:eastAsia="Arial" w:hAnsi="Arial" w:cs="Arial"/>
          <w:b w:val="0"/>
          <w:bCs w:val="0"/>
          <w:i w:val="0"/>
          <w:iCs w:val="0"/>
          <w:color w:val="auto"/>
          <w:sz w:val="18"/>
          <w:lang w:val="es-ES"/>
        </w:rPr>
        <w:t>El derecho a ejecutar instancias del software de servidor depende de la opción elegida para determinar el número de licencias de software necesarias:</w:t>
      </w:r>
    </w:p>
    <w:p w:rsidR="00282633" w:rsidRPr="00711BDB" w:rsidRDefault="00282633" w:rsidP="00711BDB">
      <w:pPr>
        <w:pStyle w:val="Heading4"/>
        <w:keepNext w:val="0"/>
        <w:keepLines w:val="0"/>
        <w:spacing w:before="0" w:after="110"/>
        <w:ind w:left="274"/>
        <w:rPr>
          <w:rFonts w:ascii="Arial" w:eastAsia="Arial" w:hAnsi="Arial" w:cs="Arial"/>
          <w:b w:val="0"/>
          <w:bCs w:val="0"/>
          <w:i w:val="0"/>
          <w:iCs w:val="0"/>
          <w:color w:val="auto"/>
          <w:sz w:val="18"/>
          <w:lang w:val="es-ES"/>
        </w:rPr>
      </w:pPr>
      <w:r w:rsidRPr="00711BDB">
        <w:rPr>
          <w:rFonts w:ascii="Arial" w:eastAsia="Arial" w:hAnsi="Arial" w:cs="Arial"/>
          <w:b w:val="0"/>
          <w:bCs w:val="0"/>
          <w:i w:val="0"/>
          <w:iCs w:val="0"/>
          <w:color w:val="auto"/>
          <w:sz w:val="18"/>
          <w:lang w:val="es-ES"/>
        </w:rPr>
        <w:t>Núcleos Físicos en un Servidor.</w:t>
      </w:r>
      <w:r w:rsidR="006D58CA" w:rsidRPr="00711BDB">
        <w:rPr>
          <w:rFonts w:ascii="Arial" w:eastAsia="Arial" w:hAnsi="Arial" w:cs="Arial"/>
          <w:b w:val="0"/>
          <w:bCs w:val="0"/>
          <w:i w:val="0"/>
          <w:iCs w:val="0"/>
          <w:color w:val="auto"/>
          <w:sz w:val="18"/>
          <w:lang w:val="es-ES"/>
        </w:rPr>
        <w:t xml:space="preserve"> </w:t>
      </w:r>
      <w:r w:rsidRPr="00711BDB">
        <w:rPr>
          <w:rFonts w:ascii="Arial" w:eastAsia="Arial" w:hAnsi="Arial" w:cs="Arial"/>
          <w:b w:val="0"/>
          <w:bCs w:val="0"/>
          <w:i w:val="0"/>
          <w:iCs w:val="0"/>
          <w:color w:val="auto"/>
          <w:sz w:val="18"/>
          <w:lang w:val="es-ES"/>
        </w:rPr>
        <w:t xml:space="preserve">Para cada servidor al que ha asignado el número necesario de licencias como se dispone en la sección </w:t>
      </w:r>
      <w:r w:rsidR="006D58CA" w:rsidRPr="00711BDB">
        <w:rPr>
          <w:rFonts w:ascii="Arial" w:eastAsia="Arial" w:hAnsi="Arial" w:cs="Arial"/>
          <w:b w:val="0"/>
          <w:bCs w:val="0"/>
          <w:i w:val="0"/>
          <w:iCs w:val="0"/>
          <w:color w:val="auto"/>
          <w:sz w:val="18"/>
          <w:lang w:val="es-ES"/>
        </w:rPr>
        <w:t>“</w:t>
      </w:r>
      <w:r w:rsidRPr="00711BDB">
        <w:rPr>
          <w:rFonts w:ascii="Arial" w:eastAsia="Arial" w:hAnsi="Arial" w:cs="Arial"/>
          <w:b w:val="0"/>
          <w:bCs w:val="0"/>
          <w:i w:val="0"/>
          <w:iCs w:val="0"/>
          <w:color w:val="auto"/>
          <w:sz w:val="18"/>
          <w:lang w:val="es-ES"/>
        </w:rPr>
        <w:t>Núcleos Físicos en un Servidor</w:t>
      </w:r>
      <w:r w:rsidR="006D58CA" w:rsidRPr="00711BDB">
        <w:rPr>
          <w:rFonts w:ascii="Arial" w:eastAsia="Arial" w:hAnsi="Arial" w:cs="Arial"/>
          <w:b w:val="0"/>
          <w:bCs w:val="0"/>
          <w:i w:val="0"/>
          <w:iCs w:val="0"/>
          <w:color w:val="auto"/>
          <w:sz w:val="18"/>
          <w:lang w:val="es-ES"/>
        </w:rPr>
        <w:t>”</w:t>
      </w:r>
      <w:r w:rsidRPr="00711BDB">
        <w:rPr>
          <w:rFonts w:ascii="Arial" w:eastAsia="Arial" w:hAnsi="Arial" w:cs="Arial"/>
          <w:b w:val="0"/>
          <w:bCs w:val="0"/>
          <w:i w:val="0"/>
          <w:iCs w:val="0"/>
          <w:color w:val="auto"/>
          <w:sz w:val="18"/>
          <w:lang w:val="es-ES"/>
        </w:rPr>
        <w:t xml:space="preserve"> anterior, puede ejecutar en el servidor licenciado cualquier número de instancias del software de servidor en el OSE físico.</w:t>
      </w:r>
    </w:p>
    <w:p w:rsidR="00282633" w:rsidRPr="00711BDB" w:rsidRDefault="00282633" w:rsidP="00711BDB">
      <w:pPr>
        <w:pStyle w:val="Heading4"/>
        <w:keepNext w:val="0"/>
        <w:keepLines w:val="0"/>
        <w:spacing w:before="0" w:after="110"/>
        <w:ind w:left="274"/>
        <w:rPr>
          <w:rFonts w:ascii="Arial" w:eastAsia="Arial" w:hAnsi="Arial" w:cs="Arial"/>
          <w:b w:val="0"/>
          <w:bCs w:val="0"/>
          <w:i w:val="0"/>
          <w:iCs w:val="0"/>
          <w:color w:val="auto"/>
          <w:sz w:val="18"/>
          <w:lang w:val="es-ES"/>
        </w:rPr>
      </w:pPr>
      <w:r w:rsidRPr="00711BDB">
        <w:rPr>
          <w:rFonts w:ascii="Arial" w:eastAsia="Arial" w:hAnsi="Arial" w:cs="Arial"/>
          <w:b w:val="0"/>
          <w:bCs w:val="0"/>
          <w:i w:val="0"/>
          <w:iCs w:val="0"/>
          <w:color w:val="auto"/>
          <w:sz w:val="18"/>
          <w:lang w:val="es-ES"/>
        </w:rPr>
        <w:lastRenderedPageBreak/>
        <w:t xml:space="preserve">OSEs Virtuales individuales. Para cada OSE virtual al que ha asignado el número necesario de licencias como se dispone en la sección </w:t>
      </w:r>
      <w:r w:rsidR="006D58CA" w:rsidRPr="00711BDB">
        <w:rPr>
          <w:rFonts w:ascii="Arial" w:eastAsia="Arial" w:hAnsi="Arial" w:cs="Arial"/>
          <w:b w:val="0"/>
          <w:bCs w:val="0"/>
          <w:i w:val="0"/>
          <w:iCs w:val="0"/>
          <w:color w:val="auto"/>
          <w:sz w:val="18"/>
          <w:lang w:val="es-ES"/>
        </w:rPr>
        <w:t>“</w:t>
      </w:r>
      <w:r w:rsidRPr="00711BDB">
        <w:rPr>
          <w:rFonts w:ascii="Arial" w:eastAsia="Arial" w:hAnsi="Arial" w:cs="Arial"/>
          <w:b w:val="0"/>
          <w:bCs w:val="0"/>
          <w:i w:val="0"/>
          <w:iCs w:val="0"/>
          <w:color w:val="auto"/>
          <w:sz w:val="18"/>
          <w:lang w:val="es-ES"/>
        </w:rPr>
        <w:t>OSE Virtual individual</w:t>
      </w:r>
      <w:r w:rsidR="006D58CA" w:rsidRPr="00711BDB">
        <w:rPr>
          <w:rFonts w:ascii="Arial" w:eastAsia="Arial" w:hAnsi="Arial" w:cs="Arial"/>
          <w:b w:val="0"/>
          <w:bCs w:val="0"/>
          <w:i w:val="0"/>
          <w:iCs w:val="0"/>
          <w:color w:val="auto"/>
          <w:sz w:val="18"/>
          <w:lang w:val="es-ES"/>
        </w:rPr>
        <w:t>”</w:t>
      </w:r>
      <w:r w:rsidRPr="00711BDB">
        <w:rPr>
          <w:rFonts w:ascii="Arial" w:eastAsia="Arial" w:hAnsi="Arial" w:cs="Arial"/>
          <w:b w:val="0"/>
          <w:bCs w:val="0"/>
          <w:i w:val="0"/>
          <w:iCs w:val="0"/>
          <w:color w:val="auto"/>
          <w:sz w:val="18"/>
          <w:lang w:val="es-ES"/>
        </w:rPr>
        <w:t xml:space="preserve"> anterior, tiene el derecho a ejecutar cualquier número de instancias en el software en ese OSE virtual.</w:t>
      </w:r>
    </w:p>
    <w:p w:rsidR="00282633" w:rsidRPr="00453749" w:rsidRDefault="00282633" w:rsidP="00282633">
      <w:pPr>
        <w:pStyle w:val="PURHeading2"/>
        <w:rPr>
          <w:lang w:val="es-ES"/>
        </w:rPr>
      </w:pPr>
      <w:r w:rsidRPr="00453749">
        <w:rPr>
          <w:lang w:val="es-ES"/>
        </w:rPr>
        <w:t>Ejecución de Instancias de Software Adicional</w:t>
      </w:r>
    </w:p>
    <w:p w:rsidR="00282633" w:rsidRPr="00453749" w:rsidRDefault="00282633" w:rsidP="00282633">
      <w:pPr>
        <w:pStyle w:val="PURBody-Indented"/>
        <w:rPr>
          <w:lang w:val="es-ES"/>
        </w:rPr>
      </w:pPr>
      <w:r w:rsidRPr="00453749">
        <w:rPr>
          <w:lang w:val="es-ES"/>
        </w:rPr>
        <w:t xml:space="preserve">Podrá ejecutar o utilizar la cantidad que desee de instancias del software adicional correspondiente que se indica en el </w:t>
      </w:r>
      <w:hyperlink w:anchor="Appendix1" w:history="1">
        <w:r w:rsidRPr="00453749">
          <w:rPr>
            <w:rStyle w:val="Hyperlink"/>
            <w:lang w:val="es-ES"/>
          </w:rPr>
          <w:t>Anexo 1</w:t>
        </w:r>
      </w:hyperlink>
      <w:r w:rsidRPr="00453749">
        <w:rPr>
          <w:lang w:val="es-ES"/>
        </w:rPr>
        <w:t xml:space="preserve"> en los OSEs físicos o virtuales de cualquier número de dispositivos.</w:t>
      </w:r>
      <w:r w:rsidR="006D58CA" w:rsidRPr="00453749">
        <w:rPr>
          <w:lang w:val="es-ES"/>
        </w:rPr>
        <w:t xml:space="preserve"> </w:t>
      </w:r>
      <w:r w:rsidRPr="00453749">
        <w:rPr>
          <w:lang w:val="es-ES"/>
        </w:rPr>
        <w:t>Podrá utilizar estas instancias exclusivamente con el software de servidor.</w:t>
      </w:r>
      <w:r w:rsidR="006D58CA" w:rsidRPr="00453749">
        <w:rPr>
          <w:lang w:val="es-ES"/>
        </w:rPr>
        <w:t xml:space="preserve"> </w:t>
      </w:r>
      <w:r w:rsidRPr="00453749">
        <w:rPr>
          <w:lang w:val="es-ES"/>
        </w:rPr>
        <w:t>El uso de cualquier instancia con el software de servidor podría ser indirecto, mediante el uso de software adicional, o directo.</w:t>
      </w:r>
    </w:p>
    <w:p w:rsidR="00EA48AA" w:rsidRPr="00453749" w:rsidRDefault="00EA48AA" w:rsidP="00EA48AA">
      <w:pPr>
        <w:pStyle w:val="PURHeading2"/>
        <w:rPr>
          <w:lang w:val="es-ES"/>
        </w:rPr>
      </w:pPr>
      <w:r w:rsidRPr="00453749">
        <w:rPr>
          <w:lang w:val="es-ES"/>
        </w:rPr>
        <w:t>Creación y almacenamiento de instancias en los servidores o en los soportes físicos de almacenamiento</w:t>
      </w:r>
    </w:p>
    <w:p w:rsidR="00EA48AA" w:rsidRPr="00453749" w:rsidRDefault="00EA48AA" w:rsidP="00EA48AA">
      <w:pPr>
        <w:pStyle w:val="PURBody-Indented"/>
        <w:rPr>
          <w:lang w:val="es-ES"/>
        </w:rPr>
      </w:pPr>
      <w:r w:rsidRPr="00453749">
        <w:rPr>
          <w:lang w:val="es-ES"/>
        </w:rPr>
        <w:t>A continuación se describen los derechos adicionales de los que dispone para cada licencia que adquiera.</w:t>
      </w:r>
    </w:p>
    <w:p w:rsidR="00EA48AA" w:rsidRPr="00453749" w:rsidRDefault="00EA48AA" w:rsidP="000C1827">
      <w:pPr>
        <w:pStyle w:val="PURBullet-Indented"/>
        <w:rPr>
          <w:lang w:val="es-ES"/>
        </w:rPr>
      </w:pPr>
      <w:r w:rsidRPr="00453749">
        <w:rPr>
          <w:lang w:val="es-ES"/>
        </w:rPr>
        <w:t>Puede crear la cantidad necesaria de instancias del software de servidor y de cliente.</w:t>
      </w:r>
    </w:p>
    <w:p w:rsidR="00EA48AA" w:rsidRPr="00453749" w:rsidRDefault="00EA48AA" w:rsidP="000C1827">
      <w:pPr>
        <w:pStyle w:val="PURBullet-Indented"/>
        <w:rPr>
          <w:lang w:val="es-ES"/>
        </w:rPr>
      </w:pPr>
      <w:r w:rsidRPr="00453749">
        <w:rPr>
          <w:lang w:val="es-ES"/>
        </w:rPr>
        <w:t>Puede guardar las instancias del software de servidor y del cliente en cualquiera de los servidores o soportes físicos de almacenamiento.</w:t>
      </w:r>
    </w:p>
    <w:p w:rsidR="00EA48AA" w:rsidRPr="00453749" w:rsidRDefault="00EA48AA" w:rsidP="000C1827">
      <w:pPr>
        <w:pStyle w:val="PURBullet-Indented"/>
        <w:rPr>
          <w:lang w:val="es-ES"/>
        </w:rPr>
      </w:pPr>
      <w:r w:rsidRPr="00453749">
        <w:rPr>
          <w:lang w:val="es-ES"/>
        </w:rPr>
        <w:t>Puede crear y almacenar instancias del software de servidor y de cliente única y exclusivamente para ejercer el derecho de ejecutar instancias del software de servidor bajo las licencias de software, según se ha descrito anteriormente (por ejemplo, no podrá distribuir instancias a terceros).</w:t>
      </w:r>
    </w:p>
    <w:p w:rsidR="00282633" w:rsidRPr="00453749" w:rsidRDefault="00282633" w:rsidP="00282633">
      <w:pPr>
        <w:pStyle w:val="PURHeading2"/>
        <w:rPr>
          <w:lang w:val="es-ES"/>
        </w:rPr>
      </w:pPr>
      <w:r w:rsidRPr="00453749">
        <w:rPr>
          <w:lang w:val="es-ES"/>
        </w:rPr>
        <w:t>Requisitos de Licencia y/o Derechos de Uso Adicionales</w:t>
      </w:r>
    </w:p>
    <w:p w:rsidR="00282633" w:rsidRPr="00453749" w:rsidRDefault="00284E2C" w:rsidP="00282633">
      <w:pPr>
        <w:pStyle w:val="PURBlueStrong-Indented"/>
        <w:rPr>
          <w:lang w:val="es-ES"/>
        </w:rPr>
      </w:pPr>
      <w:r w:rsidRPr="00453749">
        <w:rPr>
          <w:lang w:val="es-ES"/>
        </w:rPr>
        <w:t>Acceso sin necesidad de Licencias de Acceso de Suscriptor (SAL)</w:t>
      </w:r>
    </w:p>
    <w:p w:rsidR="00282633" w:rsidRPr="00453749" w:rsidRDefault="00284E2C" w:rsidP="00282633">
      <w:pPr>
        <w:pStyle w:val="PURBody-Indented"/>
        <w:rPr>
          <w:lang w:val="es-ES"/>
        </w:rPr>
      </w:pPr>
      <w:r w:rsidRPr="00453749">
        <w:rPr>
          <w:lang w:val="es-ES"/>
        </w:rPr>
        <w:t>No necesita tener licencias SAL para que otros dispositivos accedan a sus instancias de software de servidor.</w:t>
      </w:r>
    </w:p>
    <w:p w:rsidR="00D62BE8" w:rsidRPr="00453749" w:rsidRDefault="00D62BE8" w:rsidP="00D62BE8">
      <w:pPr>
        <w:pStyle w:val="PURBlueStrong"/>
        <w:rPr>
          <w:lang w:val="es-ES"/>
        </w:rPr>
      </w:pPr>
      <w:r w:rsidRPr="00453749">
        <w:rPr>
          <w:lang w:val="es-ES"/>
        </w:rPr>
        <w:t>Código distribuible</w:t>
      </w:r>
    </w:p>
    <w:p w:rsidR="00D62BE8" w:rsidRPr="00453749" w:rsidRDefault="00D62BE8" w:rsidP="00D62BE8">
      <w:pPr>
        <w:pStyle w:val="PURBody-Indented"/>
        <w:rPr>
          <w:lang w:val="es-ES"/>
        </w:rPr>
      </w:pPr>
      <w:r w:rsidRPr="00453749">
        <w:rPr>
          <w:lang w:val="es-ES"/>
        </w:rPr>
        <w:t>Puede utilizar el Código distribuible tal como se describe en los términos de licencia universales.</w:t>
      </w:r>
    </w:p>
    <w:p w:rsidR="00D62BE8" w:rsidRPr="00453749" w:rsidRDefault="00D62BE8" w:rsidP="00D62BE8">
      <w:pPr>
        <w:pStyle w:val="PURHeading2"/>
        <w:rPr>
          <w:lang w:val="es-ES"/>
        </w:rPr>
      </w:pPr>
      <w:r w:rsidRPr="00453749">
        <w:rPr>
          <w:lang w:val="es-ES"/>
        </w:rPr>
        <w:t>Movilidad de Licencias en Granjas de Servidores</w:t>
      </w:r>
    </w:p>
    <w:p w:rsidR="00D62BE8" w:rsidRPr="00453749" w:rsidRDefault="00D62BE8" w:rsidP="00D62BE8">
      <w:pPr>
        <w:pStyle w:val="PURBody-Indented"/>
        <w:rPr>
          <w:lang w:val="es-ES"/>
        </w:rPr>
      </w:pPr>
      <w:r w:rsidRPr="00453749">
        <w:rPr>
          <w:lang w:val="es-ES"/>
        </w:rPr>
        <w:t>Nota: Aplicable sólo a productos que tengan Movilidad de la Licencia en Granjas de Servidores en la sección Términos de Licencia Específicos de un Producto a continuación.</w:t>
      </w:r>
    </w:p>
    <w:p w:rsidR="00D62BE8" w:rsidRPr="00453749" w:rsidRDefault="00D62BE8" w:rsidP="00D62BE8">
      <w:pPr>
        <w:pStyle w:val="PURBlueStrong"/>
        <w:rPr>
          <w:lang w:val="es-ES"/>
        </w:rPr>
      </w:pPr>
      <w:r w:rsidRPr="00453749">
        <w:rPr>
          <w:lang w:val="es-ES"/>
        </w:rPr>
        <w:t>Asignación de licencias y uso del software dentro de una granja de servidores</w:t>
      </w:r>
    </w:p>
    <w:p w:rsidR="005D2BF6" w:rsidRPr="00453749" w:rsidRDefault="005D2BF6" w:rsidP="005D2BF6">
      <w:pPr>
        <w:pStyle w:val="PURBody-Indented"/>
        <w:rPr>
          <w:lang w:val="es-ES"/>
        </w:rPr>
      </w:pPr>
      <w:r w:rsidRPr="00453749">
        <w:rPr>
          <w:lang w:val="es-ES"/>
        </w:rPr>
        <w:t>Puede reasignar las licencias de núcleo de acuerdo con los Términos Generales de Licencia.</w:t>
      </w:r>
      <w:r w:rsidR="006D58CA" w:rsidRPr="00453749">
        <w:rPr>
          <w:lang w:val="es-ES"/>
        </w:rPr>
        <w:t xml:space="preserve"> </w:t>
      </w:r>
      <w:r w:rsidRPr="00453749">
        <w:rPr>
          <w:lang w:val="es-ES"/>
        </w:rPr>
        <w:t>De forma alternativa, puede reasignar dichas licencias según se establece a continuación.</w:t>
      </w:r>
    </w:p>
    <w:p w:rsidR="00D62BE8" w:rsidRPr="00453749" w:rsidRDefault="00D62BE8" w:rsidP="00D62BE8">
      <w:pPr>
        <w:pStyle w:val="PURBody-Indented"/>
        <w:rPr>
          <w:lang w:val="es-ES"/>
        </w:rPr>
      </w:pPr>
      <w:r w:rsidRPr="00453749">
        <w:rPr>
          <w:rStyle w:val="Strong"/>
          <w:lang w:val="es-ES"/>
        </w:rPr>
        <w:t>Granja de Servidores.</w:t>
      </w:r>
      <w:r w:rsidRPr="00453749">
        <w:rPr>
          <w:rStyle w:val="PURBlueStrongChar"/>
          <w:lang w:val="es-ES"/>
        </w:rPr>
        <w:t xml:space="preserve"> </w:t>
      </w:r>
      <w:r w:rsidRPr="00453749">
        <w:rPr>
          <w:lang w:val="es-ES"/>
        </w:rPr>
        <w:t>Una granja de servidores consiste en hasta dos centros de datos cada uno de los cuales está ubicado físicamente:</w:t>
      </w:r>
    </w:p>
    <w:p w:rsidR="00D62BE8" w:rsidRPr="00453749" w:rsidRDefault="00D62BE8" w:rsidP="000C1827">
      <w:pPr>
        <w:pStyle w:val="PURBullet-Indented"/>
        <w:rPr>
          <w:lang w:val="es-ES"/>
        </w:rPr>
      </w:pPr>
      <w:r w:rsidRPr="00453749">
        <w:rPr>
          <w:lang w:val="es-ES"/>
        </w:rPr>
        <w:t>en una zona horaria que esté dentro de cuatro horas de la zona horaria local de la otra (hora universal coordinada (UTC) y no DST), y/o</w:t>
      </w:r>
    </w:p>
    <w:p w:rsidR="00D62BE8" w:rsidRPr="00453749" w:rsidRDefault="00D62BE8" w:rsidP="000C1827">
      <w:pPr>
        <w:pStyle w:val="PURBullet-Indented"/>
        <w:rPr>
          <w:rFonts w:cs="Arial"/>
          <w:sz w:val="20"/>
          <w:lang w:val="es-ES"/>
        </w:rPr>
      </w:pPr>
      <w:r w:rsidRPr="00453749">
        <w:rPr>
          <w:lang w:val="es-ES"/>
        </w:rPr>
        <w:t>en la Unión Europea (UE) y/o la Asociación Europea de Libre Comercio (AELC)</w:t>
      </w:r>
      <w:r w:rsidRPr="00453749">
        <w:rPr>
          <w:rFonts w:cs="Arial"/>
          <w:lang w:val="es-ES"/>
        </w:rPr>
        <w:t>.</w:t>
      </w:r>
    </w:p>
    <w:p w:rsidR="00D62BE8" w:rsidRPr="00453749" w:rsidRDefault="00D62BE8" w:rsidP="005D42AF">
      <w:pPr>
        <w:pStyle w:val="PURBody-Indented"/>
        <w:spacing w:after="60"/>
        <w:ind w:left="274"/>
        <w:rPr>
          <w:lang w:val="es-ES"/>
        </w:rPr>
      </w:pPr>
      <w:r w:rsidRPr="00453749">
        <w:rPr>
          <w:lang w:val="es-ES"/>
        </w:rPr>
        <w:t>Cada centro de datos puede ser parte de sólo una granja de servidores. Puede reasignar un centro de datos de una granja de servidores a otra, pero no en el corto plazo (por ejemplo, siempre que hayan transcurrido al menos 30 días desde la última asignación).</w:t>
      </w:r>
    </w:p>
    <w:p w:rsidR="00282633" w:rsidRPr="00453749" w:rsidRDefault="00282633" w:rsidP="00614E61">
      <w:pPr>
        <w:pStyle w:val="PURBullet-Indented"/>
        <w:numPr>
          <w:ilvl w:val="0"/>
          <w:numId w:val="10"/>
        </w:numPr>
        <w:rPr>
          <w:lang w:val="es-ES"/>
        </w:rPr>
      </w:pPr>
      <w:r w:rsidRPr="00453749">
        <w:rPr>
          <w:b/>
          <w:lang w:val="es-ES"/>
        </w:rPr>
        <w:t>Dentro de una granja de servidores</w:t>
      </w:r>
      <w:r w:rsidRPr="00973BC6">
        <w:rPr>
          <w:b/>
          <w:bCs/>
          <w:lang w:val="es-ES"/>
        </w:rPr>
        <w:t>.</w:t>
      </w:r>
      <w:r w:rsidRPr="00453749">
        <w:rPr>
          <w:lang w:val="es-ES"/>
        </w:rPr>
        <w:t xml:space="preserve"> Puede reasignar las licencias de núcleo a cualquier servidor ubicado dentro de la misma granja de servidores tantas veces como sea necesario.</w:t>
      </w:r>
      <w:r w:rsidR="006D58CA" w:rsidRPr="00453749">
        <w:rPr>
          <w:lang w:val="es-ES"/>
        </w:rPr>
        <w:t xml:space="preserve"> </w:t>
      </w:r>
      <w:r w:rsidRPr="00453749">
        <w:rPr>
          <w:lang w:val="es-ES"/>
        </w:rPr>
        <w:t>La prohibición de reasignar para un corto plazo no se aplica a las licencias de núcleo asignadas a los servidores ubicados dentro de la misma granja de servidores.</w:t>
      </w:r>
    </w:p>
    <w:p w:rsidR="00282633" w:rsidRDefault="00282633" w:rsidP="00614E61">
      <w:pPr>
        <w:pStyle w:val="PURBullet-Indented"/>
        <w:numPr>
          <w:ilvl w:val="0"/>
          <w:numId w:val="10"/>
        </w:numPr>
        <w:rPr>
          <w:lang w:val="es-ES"/>
        </w:rPr>
      </w:pPr>
      <w:r w:rsidRPr="00453749">
        <w:rPr>
          <w:b/>
          <w:lang w:val="es-ES"/>
        </w:rPr>
        <w:t>Entre granjas de servidores</w:t>
      </w:r>
      <w:r w:rsidRPr="00973BC6">
        <w:rPr>
          <w:b/>
          <w:bCs/>
          <w:lang w:val="es-ES"/>
        </w:rPr>
        <w:t>.</w:t>
      </w:r>
      <w:r w:rsidRPr="00453749">
        <w:rPr>
          <w:lang w:val="es-ES"/>
        </w:rPr>
        <w:t xml:space="preserve"> Puede reasignar licencias de núcleo a cualesquiera servidores ubicados en diferentes granjas de servidores, pero no para un corto plazo (es decir, dentro de los 30 días siguientes a la última asignación).</w:t>
      </w:r>
    </w:p>
    <w:p w:rsidR="00711BDB" w:rsidRDefault="00711BDB" w:rsidP="00711BDB">
      <w:pPr>
        <w:pStyle w:val="PURBullet-Indented"/>
        <w:numPr>
          <w:ilvl w:val="0"/>
          <w:numId w:val="0"/>
        </w:numPr>
        <w:ind w:left="1026" w:hanging="216"/>
        <w:rPr>
          <w:lang w:val="es-ES"/>
        </w:rPr>
      </w:pPr>
    </w:p>
    <w:p w:rsidR="00711BDB" w:rsidRDefault="00711BDB" w:rsidP="00711BDB">
      <w:pPr>
        <w:pStyle w:val="PURBullet-Indented"/>
        <w:numPr>
          <w:ilvl w:val="0"/>
          <w:numId w:val="0"/>
        </w:numPr>
        <w:ind w:left="1026" w:hanging="216"/>
        <w:rPr>
          <w:lang w:val="es-ES"/>
        </w:rPr>
      </w:pPr>
    </w:p>
    <w:p w:rsidR="00711BDB" w:rsidRDefault="00711BDB" w:rsidP="00711BDB">
      <w:pPr>
        <w:pStyle w:val="PURBullet-Indented"/>
        <w:numPr>
          <w:ilvl w:val="0"/>
          <w:numId w:val="0"/>
        </w:numPr>
        <w:ind w:left="1026" w:hanging="216"/>
        <w:rPr>
          <w:lang w:val="es-ES"/>
        </w:rPr>
      </w:pPr>
    </w:p>
    <w:p w:rsidR="00711BDB" w:rsidRDefault="00711BDB" w:rsidP="00711BDB">
      <w:pPr>
        <w:pStyle w:val="PURBullet-Indented"/>
        <w:numPr>
          <w:ilvl w:val="0"/>
          <w:numId w:val="0"/>
        </w:numPr>
        <w:ind w:left="1026" w:hanging="216"/>
        <w:rPr>
          <w:lang w:val="es-ES"/>
        </w:rPr>
      </w:pPr>
    </w:p>
    <w:p w:rsidR="00711BDB" w:rsidRDefault="00711BDB" w:rsidP="00711BDB">
      <w:pPr>
        <w:pStyle w:val="PURBullet-Indented"/>
        <w:numPr>
          <w:ilvl w:val="0"/>
          <w:numId w:val="0"/>
        </w:numPr>
        <w:ind w:left="1026" w:hanging="216"/>
        <w:rPr>
          <w:lang w:val="es-ES"/>
        </w:rPr>
      </w:pPr>
    </w:p>
    <w:p w:rsidR="00711BDB" w:rsidRDefault="00711BDB" w:rsidP="00711BDB">
      <w:pPr>
        <w:pStyle w:val="PURBullet-Indented"/>
        <w:numPr>
          <w:ilvl w:val="0"/>
          <w:numId w:val="0"/>
        </w:numPr>
        <w:ind w:left="1026" w:hanging="216"/>
        <w:rPr>
          <w:lang w:val="es-ES"/>
        </w:rPr>
      </w:pPr>
    </w:p>
    <w:p w:rsidR="00711BDB" w:rsidRPr="00453749" w:rsidRDefault="00711BDB" w:rsidP="00711BDB">
      <w:pPr>
        <w:pStyle w:val="PURBullet-Indented"/>
        <w:numPr>
          <w:ilvl w:val="0"/>
          <w:numId w:val="0"/>
        </w:numPr>
        <w:ind w:left="1026" w:hanging="216"/>
        <w:rPr>
          <w:lang w:val="es-ES"/>
        </w:rPr>
      </w:pPr>
    </w:p>
    <w:p w:rsidR="00EA48AA" w:rsidRPr="00453749" w:rsidRDefault="00EA48AA" w:rsidP="00A748AB">
      <w:pPr>
        <w:pStyle w:val="PURHeading1"/>
        <w:rPr>
          <w:lang w:val="es-ES"/>
        </w:rPr>
      </w:pPr>
      <w:r w:rsidRPr="00453749">
        <w:rPr>
          <w:lang w:val="es-ES"/>
        </w:rPr>
        <w:lastRenderedPageBreak/>
        <w:t>Términos de Licencia específicos de un Producto</w:t>
      </w:r>
    </w:p>
    <w:p w:rsidR="00A748AB" w:rsidRPr="00453749" w:rsidRDefault="00A748AB" w:rsidP="00A748AB">
      <w:pPr>
        <w:pStyle w:val="PURProductName"/>
        <w:rPr>
          <w:lang w:val="es-ES"/>
        </w:rPr>
      </w:pPr>
      <w:bookmarkStart w:id="239" w:name="_Toc333411488"/>
      <w:bookmarkStart w:id="240" w:name="_Toc333411652"/>
      <w:bookmarkStart w:id="241" w:name="_Toc333411860"/>
      <w:r w:rsidRPr="00453749">
        <w:rPr>
          <w:lang w:val="es-ES"/>
        </w:rPr>
        <w:t>SQL Server 2012 Enterprise</w:t>
      </w:r>
      <w:bookmarkEnd w:id="239"/>
      <w:bookmarkEnd w:id="240"/>
      <w:bookmarkEnd w:id="241"/>
      <w:r w:rsidR="00365090">
        <w:fldChar w:fldCharType="begin"/>
      </w:r>
      <w:r w:rsidRPr="00453749">
        <w:rPr>
          <w:lang w:val="es-ES"/>
        </w:rPr>
        <w:instrText xml:space="preserve">XE "SQL Server 2012 Enterprise" </w:instrText>
      </w:r>
      <w:r w:rsidR="00365090">
        <w:fldChar w:fldCharType="end"/>
      </w:r>
    </w:p>
    <w:p w:rsidR="00A748AB" w:rsidRPr="00453749" w:rsidRDefault="00A748AB" w:rsidP="00A748AB">
      <w:pPr>
        <w:spacing w:line="240" w:lineRule="exact"/>
        <w:rPr>
          <w:color w:val="auto"/>
          <w:spacing w:val="-2"/>
          <w:sz w:val="12"/>
          <w:lang w:val="es-ES"/>
        </w:rPr>
      </w:pPr>
      <w:r w:rsidRPr="00453749">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4F4670" w:rsidTr="00A748AB">
        <w:tc>
          <w:tcPr>
            <w:tcW w:w="5520" w:type="dxa"/>
            <w:shd w:val="clear" w:color="auto" w:fill="auto"/>
          </w:tcPr>
          <w:p w:rsidR="00A748AB" w:rsidRPr="00453749" w:rsidRDefault="00A748AB" w:rsidP="00A748AB">
            <w:pPr>
              <w:pStyle w:val="PURBody"/>
              <w:spacing w:after="0"/>
              <w:rPr>
                <w:rFonts w:ascii="Arial Narrow" w:hAnsi="Arial Narrow"/>
                <w:color w:val="404040"/>
                <w:lang w:val="es-ES"/>
              </w:rPr>
            </w:pPr>
            <w:r w:rsidRPr="00453749">
              <w:rPr>
                <w:rFonts w:ascii="Arial Narrow" w:hAnsi="Arial Narrow"/>
                <w:lang w:val="es-ES"/>
              </w:rPr>
              <w:t xml:space="preserve">Movilidad de Licencias en Granjas de Servidores: </w:t>
            </w:r>
            <w:r w:rsidRPr="00453749">
              <w:rPr>
                <w:rFonts w:ascii="Arial Narrow" w:hAnsi="Arial Narrow"/>
                <w:b/>
                <w:lang w:val="es-ES"/>
              </w:rPr>
              <w:t>Sí</w:t>
            </w:r>
            <w:r w:rsidRPr="00453749">
              <w:rPr>
                <w:rFonts w:ascii="Arial Narrow" w:hAnsi="Arial Narrow"/>
                <w:lang w:val="es-ES"/>
              </w:rPr>
              <w:t xml:space="preserve"> </w:t>
            </w:r>
          </w:p>
        </w:tc>
        <w:tc>
          <w:tcPr>
            <w:tcW w:w="5510" w:type="dxa"/>
            <w:shd w:val="clear" w:color="auto" w:fill="auto"/>
          </w:tcPr>
          <w:p w:rsidR="00A748AB" w:rsidRPr="00453749" w:rsidRDefault="00A748AB" w:rsidP="005365C8">
            <w:pPr>
              <w:pStyle w:val="PURBody"/>
              <w:spacing w:after="0"/>
              <w:rPr>
                <w:rFonts w:ascii="Arial Narrow" w:hAnsi="Arial Narrow"/>
                <w:color w:val="404040"/>
                <w:lang w:val="es-ES"/>
              </w:rPr>
            </w:pPr>
            <w:r w:rsidRPr="00453749">
              <w:rPr>
                <w:rFonts w:ascii="Arial Narrow" w:hAnsi="Arial Narrow"/>
                <w:lang w:val="es-ES"/>
              </w:rPr>
              <w:t xml:space="preserve">Ver Notificación Aplicable: </w:t>
            </w:r>
            <w:r w:rsidRPr="00453749">
              <w:rPr>
                <w:rFonts w:ascii="Arial Narrow" w:hAnsi="Arial Narrow"/>
                <w:b/>
                <w:lang w:val="es-ES"/>
              </w:rPr>
              <w:t>Actualizaciones Automáticas</w:t>
            </w:r>
            <w:r w:rsidRPr="00453749">
              <w:rPr>
                <w:rFonts w:ascii="Arial Narrow" w:hAnsi="Arial Narrow"/>
                <w:lang w:val="es-ES"/>
              </w:rPr>
              <w:t xml:space="preserve"> (Vea el Anexo 2)</w:t>
            </w:r>
          </w:p>
        </w:tc>
      </w:tr>
      <w:tr w:rsidR="00A748AB" w:rsidRPr="00417407" w:rsidTr="00A748AB">
        <w:tc>
          <w:tcPr>
            <w:tcW w:w="5520" w:type="dxa"/>
            <w:shd w:val="clear" w:color="auto" w:fill="auto"/>
          </w:tcPr>
          <w:p w:rsidR="00A748AB" w:rsidRPr="00417407" w:rsidRDefault="00A748AB" w:rsidP="005365C8">
            <w:pPr>
              <w:pStyle w:val="PURBody"/>
              <w:spacing w:after="0"/>
              <w:rPr>
                <w:rFonts w:ascii="Arial Narrow" w:hAnsi="Arial Narrow"/>
                <w:color w:val="404040"/>
              </w:rPr>
            </w:pPr>
            <w:r>
              <w:rPr>
                <w:rFonts w:ascii="Arial Narrow" w:hAnsi="Arial Narrow"/>
              </w:rPr>
              <w:t xml:space="preserve">Software Adicional/Cliente: </w:t>
            </w:r>
            <w:r>
              <w:rPr>
                <w:rFonts w:ascii="Arial Narrow" w:hAnsi="Arial Narrow"/>
                <w:b/>
              </w:rPr>
              <w:t>Sí</w:t>
            </w:r>
            <w:r>
              <w:rPr>
                <w:rFonts w:ascii="Arial Narrow" w:hAnsi="Arial Narrow"/>
              </w:rPr>
              <w:t xml:space="preserve"> </w:t>
            </w:r>
            <w:r>
              <w:rPr>
                <w:rFonts w:ascii="Arial Narrow" w:hAnsi="Arial Narrow"/>
                <w:i/>
              </w:rPr>
              <w:t xml:space="preserve">(ver </w:t>
            </w:r>
            <w:hyperlink w:anchor="Anexo1" w:history="1">
              <w:r>
                <w:rPr>
                  <w:rFonts w:ascii="Arial Narrow" w:hAnsi="Arial Narrow"/>
                  <w:i/>
                  <w:color w:val="00467F"/>
                  <w:u w:val="single"/>
                </w:rPr>
                <w:t>Anexo 1</w:t>
              </w:r>
            </w:hyperlink>
            <w:r>
              <w:rPr>
                <w:rFonts w:ascii="Arial Narrow" w:hAnsi="Arial Narrow"/>
                <w:i/>
              </w:rPr>
              <w:t>)</w:t>
            </w:r>
          </w:p>
        </w:tc>
        <w:tc>
          <w:tcPr>
            <w:tcW w:w="5510" w:type="dxa"/>
            <w:shd w:val="clear" w:color="auto" w:fill="auto"/>
          </w:tcPr>
          <w:p w:rsidR="00A748AB" w:rsidRPr="00417407" w:rsidRDefault="00A748AB" w:rsidP="005365C8">
            <w:pPr>
              <w:pStyle w:val="PURBody"/>
              <w:spacing w:after="0"/>
              <w:rPr>
                <w:rFonts w:ascii="Arial Narrow" w:hAnsi="Arial Narrow"/>
                <w:color w:val="404040"/>
              </w:rPr>
            </w:pPr>
          </w:p>
        </w:tc>
      </w:tr>
    </w:tbl>
    <w:p w:rsidR="00A748AB" w:rsidRDefault="00A748AB" w:rsidP="00A748AB">
      <w:pPr>
        <w:pStyle w:val="PURBlueBGHeader"/>
        <w:pBdr>
          <w:top w:val="none" w:sz="0" w:space="0" w:color="auto"/>
          <w:left w:val="none" w:sz="0" w:space="0" w:color="auto"/>
          <w:bottom w:val="none" w:sz="0" w:space="0" w:color="auto"/>
          <w:right w:val="none" w:sz="0" w:space="0" w:color="auto"/>
        </w:pBdr>
      </w:pPr>
      <w:r>
        <w:t>Términos Adicionales:</w:t>
      </w:r>
    </w:p>
    <w:p w:rsidR="00EA48AA" w:rsidRDefault="00EA48AA" w:rsidP="00A748AB">
      <w:pPr>
        <w:pStyle w:val="PURBlueStrong-Indented"/>
      </w:pPr>
      <w:r>
        <w:t>Derechos de ediciones anteriores</w:t>
      </w:r>
    </w:p>
    <w:p w:rsidR="00EA48AA" w:rsidRPr="00453749" w:rsidRDefault="00EA48AA" w:rsidP="00A748AB">
      <w:pPr>
        <w:pStyle w:val="Heading4"/>
        <w:keepNext w:val="0"/>
        <w:keepLines w:val="0"/>
        <w:widowControl w:val="0"/>
        <w:spacing w:before="120" w:after="120"/>
        <w:ind w:left="270"/>
        <w:rPr>
          <w:rFonts w:ascii="Arial" w:eastAsia="Arial" w:hAnsi="Arial" w:cs="Arial"/>
          <w:b w:val="0"/>
          <w:bCs w:val="0"/>
          <w:i w:val="0"/>
          <w:iCs w:val="0"/>
          <w:color w:val="auto"/>
          <w:sz w:val="18"/>
          <w:lang w:val="es-ES"/>
        </w:rPr>
      </w:pPr>
      <w:r w:rsidRPr="00453749">
        <w:rPr>
          <w:rFonts w:ascii="Arial" w:eastAsia="Arial" w:hAnsi="Arial" w:cs="Arial"/>
          <w:b w:val="0"/>
          <w:bCs w:val="0"/>
          <w:i w:val="0"/>
          <w:iCs w:val="0"/>
          <w:color w:val="auto"/>
          <w:sz w:val="18"/>
          <w:lang w:val="es-ES"/>
        </w:rPr>
        <w:t>En lugar de cualquier instancia permitida, puede crear, almacenar y utilizar una instancia de la versión 2008 R2 de edición Datacenter de SQL Server del software o una versión 2012 o anterior de las siguientes ediciones del software: Business Intelligence, Standard, Workgroup, o edición Standard para Small Business.</w:t>
      </w:r>
    </w:p>
    <w:p w:rsidR="00EA48AA" w:rsidRPr="00453749" w:rsidRDefault="00EA48AA" w:rsidP="00A748AB">
      <w:pPr>
        <w:pStyle w:val="PURBlueStrong-Indented"/>
        <w:rPr>
          <w:lang w:val="es-ES"/>
        </w:rPr>
      </w:pPr>
      <w:r w:rsidRPr="00453749">
        <w:rPr>
          <w:lang w:val="es-ES"/>
        </w:rPr>
        <w:t>Servidor de Conmutación por Error</w:t>
      </w:r>
    </w:p>
    <w:p w:rsidR="00EA48AA" w:rsidRPr="00453749" w:rsidRDefault="00EA48AA" w:rsidP="00A748AB">
      <w:pPr>
        <w:pStyle w:val="Heading2"/>
        <w:widowControl w:val="0"/>
        <w:pBdr>
          <w:bottom w:val="none" w:sz="0" w:space="0" w:color="auto"/>
        </w:pBdr>
        <w:tabs>
          <w:tab w:val="left" w:pos="720"/>
        </w:tabs>
        <w:spacing w:before="0"/>
        <w:ind w:left="270"/>
        <w:rPr>
          <w:b w:val="0"/>
          <w:caps w:val="0"/>
          <w:color w:val="auto"/>
          <w:sz w:val="18"/>
          <w:lang w:val="es-ES"/>
        </w:rPr>
      </w:pPr>
      <w:r w:rsidRPr="00453749">
        <w:rPr>
          <w:b w:val="0"/>
          <w:caps w:val="0"/>
          <w:color w:val="auto"/>
          <w:sz w:val="18"/>
          <w:lang w:val="es-ES"/>
        </w:rPr>
        <w:t xml:space="preserve">Para cualquier OSE en el que se ejecuten instancias del servidor de software, puede ejecutar el mismo número de instancias de conmutación por error pasivas en otro OSE como soporte técnico temporal. Puede ejecutar las instancias de conmutación por error pasivas en un servidor que no sea el servidor con licencia. Si obtuvo una licencia para el software de servidor según la sección </w:t>
      </w:r>
      <w:r w:rsidR="006D58CA" w:rsidRPr="00453749">
        <w:rPr>
          <w:b w:val="0"/>
          <w:caps w:val="0"/>
          <w:color w:val="auto"/>
          <w:sz w:val="18"/>
          <w:lang w:val="es-ES"/>
        </w:rPr>
        <w:t>“</w:t>
      </w:r>
      <w:r w:rsidRPr="00453749">
        <w:rPr>
          <w:b w:val="0"/>
          <w:caps w:val="0"/>
          <w:color w:val="auto"/>
          <w:sz w:val="18"/>
          <w:lang w:val="es-ES"/>
        </w:rPr>
        <w:t>Núcleos Físicos de un Servidor</w:t>
      </w:r>
      <w:r w:rsidR="006D58CA" w:rsidRPr="00453749">
        <w:rPr>
          <w:b w:val="0"/>
          <w:caps w:val="0"/>
          <w:color w:val="auto"/>
          <w:sz w:val="18"/>
          <w:lang w:val="es-ES"/>
        </w:rPr>
        <w:t>”</w:t>
      </w:r>
      <w:r w:rsidRPr="00453749">
        <w:rPr>
          <w:b w:val="0"/>
          <w:caps w:val="0"/>
          <w:color w:val="auto"/>
          <w:sz w:val="18"/>
          <w:lang w:val="es-ES"/>
        </w:rPr>
        <w:t xml:space="preserve"> anterior y el OSE en el que ejecuta las instancias de conmutación por error pasivas está en un servidor separado, el número de núcleos físicos en el servidor separado no debe superar el número de núcleos físicos en el servidor licenciado y el factor de núcleos para los procesadores físicos en ese servidor debe ser el mismo o menor que el factor de núcleos para los procesadores físicos en el servidor licenciado.</w:t>
      </w:r>
      <w:r w:rsidR="006D58CA" w:rsidRPr="00453749">
        <w:rPr>
          <w:b w:val="0"/>
          <w:caps w:val="0"/>
          <w:color w:val="auto"/>
          <w:sz w:val="18"/>
          <w:lang w:val="es-ES"/>
        </w:rPr>
        <w:t xml:space="preserve"> </w:t>
      </w:r>
      <w:r w:rsidRPr="00453749">
        <w:rPr>
          <w:b w:val="0"/>
          <w:caps w:val="0"/>
          <w:color w:val="auto"/>
          <w:sz w:val="18"/>
          <w:lang w:val="es-ES"/>
        </w:rPr>
        <w:t xml:space="preserve">Si obtuvo una licencia de software de servidor según la sección </w:t>
      </w:r>
      <w:r w:rsidR="006D58CA" w:rsidRPr="00453749">
        <w:rPr>
          <w:b w:val="0"/>
          <w:caps w:val="0"/>
          <w:color w:val="auto"/>
          <w:sz w:val="18"/>
          <w:lang w:val="es-ES"/>
        </w:rPr>
        <w:t>“</w:t>
      </w:r>
      <w:r w:rsidRPr="00453749">
        <w:rPr>
          <w:b w:val="0"/>
          <w:caps w:val="0"/>
          <w:color w:val="auto"/>
          <w:sz w:val="18"/>
          <w:lang w:val="es-ES"/>
        </w:rPr>
        <w:t>OSE Virtual individual</w:t>
      </w:r>
      <w:r w:rsidR="006D58CA" w:rsidRPr="00453749">
        <w:rPr>
          <w:b w:val="0"/>
          <w:caps w:val="0"/>
          <w:color w:val="auto"/>
          <w:sz w:val="18"/>
          <w:lang w:val="es-ES"/>
        </w:rPr>
        <w:t>”</w:t>
      </w:r>
      <w:r w:rsidRPr="00453749">
        <w:rPr>
          <w:b w:val="0"/>
          <w:caps w:val="0"/>
          <w:color w:val="auto"/>
          <w:sz w:val="18"/>
          <w:lang w:val="es-ES"/>
        </w:rPr>
        <w:t xml:space="preserve"> anterior, la cantidad de subprocesos de hardware utilizados en ese OSE separado no debe superar la cantidad de subprocesos de hardware utilizados en el OSE correspondiente en que se ejecutan las instancias activas.</w:t>
      </w:r>
    </w:p>
    <w:p w:rsidR="009E6523" w:rsidRPr="00453749" w:rsidRDefault="009E6523" w:rsidP="00A748AB">
      <w:pPr>
        <w:pStyle w:val="PURBlueStrong-Indented"/>
        <w:rPr>
          <w:lang w:val="es-ES"/>
        </w:rPr>
      </w:pPr>
      <w:r w:rsidRPr="00453749">
        <w:rPr>
          <w:lang w:val="es-ES"/>
        </w:rPr>
        <w:t>.NET Framework Software</w:t>
      </w:r>
    </w:p>
    <w:p w:rsidR="009E6523" w:rsidRPr="00453749" w:rsidRDefault="009E6523" w:rsidP="00A748AB">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830DCA" w:rsidRPr="00453749" w:rsidRDefault="00E630E5" w:rsidP="00656041">
      <w:pPr>
        <w:keepNext/>
        <w:keepLines/>
        <w:spacing w:before="240" w:after="240"/>
        <w:jc w:val="right"/>
        <w:rPr>
          <w:rFonts w:ascii="Arial Narrow" w:hAnsi="Arial Narrow"/>
          <w:color w:val="00467F"/>
          <w:sz w:val="16"/>
          <w:u w:val="single"/>
          <w:lang w:val="es-ES"/>
        </w:rPr>
      </w:pPr>
      <w:hyperlink w:anchor="TOC" w:history="1">
        <w:r w:rsidR="001852EE" w:rsidRPr="00453749">
          <w:rPr>
            <w:rFonts w:ascii="Arial Narrow" w:hAnsi="Arial Narrow"/>
            <w:color w:val="00467F"/>
            <w:sz w:val="16"/>
            <w:u w:val="single"/>
            <w:lang w:val="es-ES"/>
          </w:rPr>
          <w:t>Tabla de contenidos</w:t>
        </w:r>
      </w:hyperlink>
      <w:r w:rsidR="001852EE" w:rsidRPr="00453749">
        <w:rPr>
          <w:sz w:val="18"/>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EA48AA" w:rsidRPr="00453749" w:rsidRDefault="00EA48AA" w:rsidP="00A748AB">
      <w:pPr>
        <w:pStyle w:val="PURProductName"/>
        <w:rPr>
          <w:lang w:val="es-ES"/>
        </w:rPr>
      </w:pPr>
      <w:bookmarkStart w:id="242" w:name="_Toc333411489"/>
      <w:bookmarkStart w:id="243" w:name="_Toc333411653"/>
      <w:bookmarkStart w:id="244" w:name="_Toc333411861"/>
      <w:r w:rsidRPr="00453749">
        <w:rPr>
          <w:lang w:val="es-ES"/>
        </w:rPr>
        <w:t>SQL Server 2012 Standard</w:t>
      </w:r>
      <w:bookmarkEnd w:id="242"/>
      <w:bookmarkEnd w:id="243"/>
      <w:bookmarkEnd w:id="244"/>
      <w:r w:rsidR="00365090">
        <w:fldChar w:fldCharType="begin"/>
      </w:r>
      <w:r w:rsidRPr="00453749">
        <w:rPr>
          <w:lang w:val="es-ES"/>
        </w:rPr>
        <w:instrText xml:space="preserve">XE "SQL Server 2012 Standard" </w:instrText>
      </w:r>
      <w:r w:rsidR="00365090">
        <w:fldChar w:fldCharType="end"/>
      </w:r>
    </w:p>
    <w:p w:rsidR="00A748AB" w:rsidRPr="00453749" w:rsidRDefault="00A748AB" w:rsidP="00A748AB">
      <w:pPr>
        <w:spacing w:line="240" w:lineRule="exact"/>
        <w:rPr>
          <w:color w:val="auto"/>
          <w:spacing w:val="-2"/>
          <w:sz w:val="12"/>
          <w:lang w:val="es-ES"/>
        </w:rPr>
      </w:pPr>
      <w:r w:rsidRPr="00453749">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4F4670" w:rsidTr="00A748AB">
        <w:tc>
          <w:tcPr>
            <w:tcW w:w="5520" w:type="dxa"/>
            <w:shd w:val="clear" w:color="auto" w:fill="auto"/>
          </w:tcPr>
          <w:p w:rsidR="00573633" w:rsidRPr="00453749" w:rsidRDefault="00573633" w:rsidP="00A748AB">
            <w:pPr>
              <w:pStyle w:val="PURBody"/>
              <w:spacing w:after="0"/>
              <w:rPr>
                <w:rFonts w:ascii="Arial Narrow" w:hAnsi="Arial Narrow"/>
                <w:color w:val="404040"/>
                <w:lang w:val="es-ES"/>
              </w:rPr>
            </w:pPr>
            <w:r w:rsidRPr="00453749">
              <w:rPr>
                <w:rFonts w:ascii="Arial Narrow" w:hAnsi="Arial Narrow"/>
                <w:lang w:val="es-ES"/>
              </w:rPr>
              <w:t xml:space="preserve">Movilidad de Licencias en Granjas de Servidores: </w:t>
            </w:r>
            <w:r w:rsidRPr="00453749">
              <w:rPr>
                <w:rFonts w:ascii="Arial Narrow" w:hAnsi="Arial Narrow"/>
                <w:b/>
                <w:lang w:val="es-ES"/>
              </w:rPr>
              <w:t>Sí</w:t>
            </w:r>
            <w:r w:rsidRPr="00453749">
              <w:rPr>
                <w:rFonts w:ascii="Arial Narrow" w:hAnsi="Arial Narrow"/>
                <w:lang w:val="es-ES"/>
              </w:rPr>
              <w:t xml:space="preserve"> </w:t>
            </w:r>
          </w:p>
        </w:tc>
        <w:tc>
          <w:tcPr>
            <w:tcW w:w="5510" w:type="dxa"/>
            <w:shd w:val="clear" w:color="auto" w:fill="auto"/>
          </w:tcPr>
          <w:p w:rsidR="00573633" w:rsidRPr="00453749" w:rsidRDefault="00573633" w:rsidP="00A748AB">
            <w:pPr>
              <w:pStyle w:val="PURBody"/>
              <w:spacing w:after="0"/>
              <w:rPr>
                <w:rFonts w:ascii="Arial Narrow" w:hAnsi="Arial Narrow"/>
                <w:color w:val="404040"/>
                <w:lang w:val="es-ES"/>
              </w:rPr>
            </w:pPr>
            <w:r w:rsidRPr="00453749">
              <w:rPr>
                <w:rFonts w:ascii="Arial Narrow" w:hAnsi="Arial Narrow"/>
                <w:lang w:val="es-ES"/>
              </w:rPr>
              <w:t xml:space="preserve">Ver Notificación Aplicable: </w:t>
            </w:r>
            <w:r w:rsidRPr="00453749">
              <w:rPr>
                <w:rFonts w:ascii="Arial Narrow" w:hAnsi="Arial Narrow"/>
                <w:b/>
                <w:lang w:val="es-ES"/>
              </w:rPr>
              <w:t>Actualizaciones Automáticas</w:t>
            </w:r>
            <w:r w:rsidRPr="00453749">
              <w:rPr>
                <w:rFonts w:ascii="Arial Narrow" w:hAnsi="Arial Narrow"/>
                <w:lang w:val="es-ES"/>
              </w:rPr>
              <w:t xml:space="preserve"> (Vea el Anexo 2)</w:t>
            </w:r>
          </w:p>
        </w:tc>
      </w:tr>
      <w:tr w:rsidR="00573633" w:rsidRPr="00417407" w:rsidTr="00A748AB">
        <w:tc>
          <w:tcPr>
            <w:tcW w:w="5520" w:type="dxa"/>
            <w:shd w:val="clear" w:color="auto" w:fill="auto"/>
          </w:tcPr>
          <w:p w:rsidR="00573633" w:rsidRPr="00417407" w:rsidRDefault="00573633" w:rsidP="00A748AB">
            <w:pPr>
              <w:pStyle w:val="PURBody"/>
              <w:spacing w:after="0"/>
              <w:rPr>
                <w:rFonts w:ascii="Arial Narrow" w:hAnsi="Arial Narrow"/>
                <w:color w:val="404040"/>
              </w:rPr>
            </w:pPr>
            <w:r>
              <w:rPr>
                <w:rFonts w:ascii="Arial Narrow" w:hAnsi="Arial Narrow"/>
              </w:rPr>
              <w:t xml:space="preserve">Software Adicional/Cliente: </w:t>
            </w:r>
            <w:r>
              <w:rPr>
                <w:rFonts w:ascii="Arial Narrow" w:hAnsi="Arial Narrow"/>
                <w:b/>
              </w:rPr>
              <w:t>Sí</w:t>
            </w:r>
            <w:r>
              <w:rPr>
                <w:rFonts w:ascii="Arial Narrow" w:hAnsi="Arial Narrow"/>
              </w:rPr>
              <w:t xml:space="preserve"> </w:t>
            </w:r>
            <w:r>
              <w:rPr>
                <w:rFonts w:ascii="Arial Narrow" w:hAnsi="Arial Narrow"/>
                <w:i/>
              </w:rPr>
              <w:t xml:space="preserve">(ver </w:t>
            </w:r>
            <w:hyperlink w:anchor="Appendix1" w:history="1">
              <w:r>
                <w:rPr>
                  <w:rFonts w:ascii="Arial Narrow" w:hAnsi="Arial Narrow"/>
                  <w:i/>
                  <w:color w:val="00467F"/>
                  <w:u w:val="single"/>
                </w:rPr>
                <w:t>Anexo 1</w:t>
              </w:r>
            </w:hyperlink>
            <w:r>
              <w:rPr>
                <w:rFonts w:ascii="Arial Narrow" w:hAnsi="Arial Narrow"/>
                <w:i/>
              </w:rPr>
              <w:t>)</w:t>
            </w:r>
          </w:p>
        </w:tc>
        <w:tc>
          <w:tcPr>
            <w:tcW w:w="5510" w:type="dxa"/>
            <w:shd w:val="clear" w:color="auto" w:fill="auto"/>
          </w:tcPr>
          <w:p w:rsidR="00573633" w:rsidRPr="00417407" w:rsidRDefault="00573633" w:rsidP="00A748AB">
            <w:pPr>
              <w:pStyle w:val="PURBody"/>
              <w:spacing w:after="0"/>
              <w:rPr>
                <w:rFonts w:ascii="Arial Narrow" w:hAnsi="Arial Narrow"/>
                <w:color w:val="404040"/>
              </w:rPr>
            </w:pPr>
          </w:p>
        </w:tc>
      </w:tr>
    </w:tbl>
    <w:p w:rsidR="00EA48AA" w:rsidRDefault="00EA48AA" w:rsidP="00A748AB">
      <w:pPr>
        <w:pStyle w:val="PURBlueBGHeader"/>
        <w:pBdr>
          <w:top w:val="none" w:sz="0" w:space="0" w:color="auto"/>
          <w:left w:val="none" w:sz="0" w:space="0" w:color="auto"/>
          <w:bottom w:val="none" w:sz="0" w:space="0" w:color="auto"/>
          <w:right w:val="none" w:sz="0" w:space="0" w:color="auto"/>
        </w:pBdr>
      </w:pPr>
      <w:r>
        <w:t>Términos Adicionales:</w:t>
      </w:r>
    </w:p>
    <w:p w:rsidR="00EA48AA" w:rsidRDefault="00EA48AA" w:rsidP="00A748AB">
      <w:pPr>
        <w:pStyle w:val="PURBlueStrong-Indented"/>
      </w:pPr>
      <w:r>
        <w:t>Servidor de Conmutación por Error</w:t>
      </w:r>
    </w:p>
    <w:p w:rsidR="00EA48AA" w:rsidRPr="00453749" w:rsidRDefault="00EA48AA" w:rsidP="00A748AB">
      <w:pPr>
        <w:pStyle w:val="Heading2"/>
        <w:widowControl w:val="0"/>
        <w:pBdr>
          <w:bottom w:val="none" w:sz="0" w:space="0" w:color="auto"/>
        </w:pBdr>
        <w:tabs>
          <w:tab w:val="left" w:pos="720"/>
        </w:tabs>
        <w:ind w:left="270"/>
        <w:rPr>
          <w:b w:val="0"/>
          <w:caps w:val="0"/>
          <w:color w:val="auto"/>
          <w:sz w:val="18"/>
          <w:lang w:val="es-ES"/>
        </w:rPr>
      </w:pPr>
      <w:r w:rsidRPr="00453749">
        <w:rPr>
          <w:b w:val="0"/>
          <w:caps w:val="0"/>
          <w:color w:val="auto"/>
          <w:sz w:val="18"/>
          <w:lang w:val="es-ES"/>
        </w:rPr>
        <w:t xml:space="preserve">Para cualquier OSE en el que se ejecuten instancias del servidor de software, puede ejecutar el mismo número de instancias de conmutación por error pasivas en otro OSE como soporte técnico temporal. Puede ejecutar las instancias de conmutación por error pasivas en un servidor que no sea el servidor con licencia. Si obtuvo una licencia para el software de servidor según la sección </w:t>
      </w:r>
      <w:r w:rsidR="006D58CA" w:rsidRPr="00453749">
        <w:rPr>
          <w:b w:val="0"/>
          <w:caps w:val="0"/>
          <w:color w:val="auto"/>
          <w:sz w:val="18"/>
          <w:lang w:val="es-ES"/>
        </w:rPr>
        <w:t>“</w:t>
      </w:r>
      <w:r w:rsidRPr="00453749">
        <w:rPr>
          <w:b w:val="0"/>
          <w:caps w:val="0"/>
          <w:color w:val="auto"/>
          <w:sz w:val="18"/>
          <w:lang w:val="es-ES"/>
        </w:rPr>
        <w:t>Núcleos Físicos de un Servidor</w:t>
      </w:r>
      <w:r w:rsidR="006D58CA" w:rsidRPr="00453749">
        <w:rPr>
          <w:b w:val="0"/>
          <w:caps w:val="0"/>
          <w:color w:val="auto"/>
          <w:sz w:val="18"/>
          <w:lang w:val="es-ES"/>
        </w:rPr>
        <w:t>”</w:t>
      </w:r>
      <w:r w:rsidRPr="00453749">
        <w:rPr>
          <w:b w:val="0"/>
          <w:caps w:val="0"/>
          <w:color w:val="auto"/>
          <w:sz w:val="18"/>
          <w:lang w:val="es-ES"/>
        </w:rPr>
        <w:t xml:space="preserve"> anterior y el OSE en el que ejecuta las instancias de conmutación por error pasivas está en un servidor separado, el número de núcleos físicos en el servidor separado no debe superar el número de núcleos físicos en el servidor licenciado y el factor de núcleos para los procesadores físicos en ese servidor debe ser el mismo o menor que el factor de núcleos para los procesadores físicos en el servidor licenciado. Si obtuvo una licencia de software de servidor según la sección </w:t>
      </w:r>
      <w:r w:rsidR="006D58CA" w:rsidRPr="00453749">
        <w:rPr>
          <w:b w:val="0"/>
          <w:caps w:val="0"/>
          <w:color w:val="auto"/>
          <w:sz w:val="18"/>
          <w:lang w:val="es-ES"/>
        </w:rPr>
        <w:t>“</w:t>
      </w:r>
      <w:r w:rsidRPr="00453749">
        <w:rPr>
          <w:b w:val="0"/>
          <w:caps w:val="0"/>
          <w:color w:val="auto"/>
          <w:sz w:val="18"/>
          <w:lang w:val="es-ES"/>
        </w:rPr>
        <w:t>OSE Virtual individual</w:t>
      </w:r>
      <w:r w:rsidR="006D58CA" w:rsidRPr="00453749">
        <w:rPr>
          <w:b w:val="0"/>
          <w:caps w:val="0"/>
          <w:color w:val="auto"/>
          <w:sz w:val="18"/>
          <w:lang w:val="es-ES"/>
        </w:rPr>
        <w:t>”</w:t>
      </w:r>
      <w:r w:rsidRPr="00453749">
        <w:rPr>
          <w:b w:val="0"/>
          <w:caps w:val="0"/>
          <w:color w:val="auto"/>
          <w:sz w:val="18"/>
          <w:lang w:val="es-ES"/>
        </w:rPr>
        <w:t xml:space="preserve"> anterior, la cantidad de subprocesos de hardware utilizados en ese OSE separado no debe superar la cantidad de subprocesos de hardware utilizados en el OSE correspondiente en que se ejecutan las instancias activas. </w:t>
      </w:r>
    </w:p>
    <w:p w:rsidR="009E6523" w:rsidRPr="00453749" w:rsidRDefault="009E6523" w:rsidP="00A748AB">
      <w:pPr>
        <w:pStyle w:val="PURBlueStrong-Indented"/>
        <w:rPr>
          <w:lang w:val="es-ES"/>
        </w:rPr>
      </w:pPr>
      <w:r w:rsidRPr="00453749">
        <w:rPr>
          <w:lang w:val="es-ES"/>
        </w:rPr>
        <w:t>.NET Framework Software</w:t>
      </w:r>
    </w:p>
    <w:p w:rsidR="009E6523" w:rsidRPr="00453749" w:rsidRDefault="009E6523" w:rsidP="00A748AB">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830DCA" w:rsidRDefault="00E630E5" w:rsidP="00656041">
      <w:pPr>
        <w:keepNext/>
        <w:keepLines/>
        <w:spacing w:before="240" w:after="240"/>
        <w:jc w:val="right"/>
        <w:rPr>
          <w:rStyle w:val="Hyperlink"/>
          <w:rFonts w:ascii="Arial Narrow" w:hAnsi="Arial Narrow"/>
          <w:sz w:val="16"/>
          <w:lang w:val="es-ES"/>
        </w:rPr>
      </w:pPr>
      <w:hyperlink w:anchor="TOC" w:history="1">
        <w:r w:rsidR="001852EE" w:rsidRPr="00453749">
          <w:rPr>
            <w:rFonts w:ascii="Arial Narrow" w:hAnsi="Arial Narrow"/>
            <w:color w:val="00467F"/>
            <w:sz w:val="16"/>
            <w:u w:val="single"/>
            <w:lang w:val="es-ES"/>
          </w:rPr>
          <w:t>Tabla de contenidos</w:t>
        </w:r>
      </w:hyperlink>
      <w:r w:rsidR="001852EE" w:rsidRPr="00453749">
        <w:rPr>
          <w:sz w:val="18"/>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711BDB" w:rsidRDefault="00711BDB" w:rsidP="00711BDB">
      <w:pPr>
        <w:spacing w:before="240" w:after="240"/>
        <w:jc w:val="right"/>
        <w:rPr>
          <w:rStyle w:val="Hyperlink"/>
          <w:rFonts w:ascii="Arial Narrow" w:hAnsi="Arial Narrow"/>
          <w:sz w:val="16"/>
          <w:lang w:val="es-ES"/>
        </w:rPr>
      </w:pPr>
    </w:p>
    <w:p w:rsidR="00EA48AA" w:rsidRPr="00453749" w:rsidRDefault="00EA48AA" w:rsidP="00830DCA">
      <w:pPr>
        <w:pStyle w:val="PURProductName"/>
        <w:rPr>
          <w:lang w:val="es-ES"/>
        </w:rPr>
      </w:pPr>
      <w:bookmarkStart w:id="245" w:name="_Toc333411490"/>
      <w:bookmarkStart w:id="246" w:name="_Toc333411654"/>
      <w:bookmarkStart w:id="247" w:name="_Toc333411862"/>
      <w:r w:rsidRPr="00453749">
        <w:rPr>
          <w:lang w:val="es-ES"/>
        </w:rPr>
        <w:lastRenderedPageBreak/>
        <w:t>SQL Server 2012 Web</w:t>
      </w:r>
      <w:bookmarkEnd w:id="245"/>
      <w:bookmarkEnd w:id="246"/>
      <w:bookmarkEnd w:id="247"/>
      <w:r w:rsidR="00365090">
        <w:fldChar w:fldCharType="begin"/>
      </w:r>
      <w:r w:rsidRPr="00453749">
        <w:rPr>
          <w:lang w:val="es-ES"/>
        </w:rPr>
        <w:instrText xml:space="preserve">XE "SQL Server 2012 Web" </w:instrText>
      </w:r>
      <w:r w:rsidR="00365090">
        <w:fldChar w:fldCharType="end"/>
      </w:r>
    </w:p>
    <w:p w:rsidR="00EA48AA" w:rsidRPr="00453749" w:rsidRDefault="00EA48AA" w:rsidP="00EA48AA">
      <w:pPr>
        <w:spacing w:line="240" w:lineRule="exact"/>
        <w:rPr>
          <w:color w:val="auto"/>
          <w:spacing w:val="-2"/>
          <w:sz w:val="12"/>
          <w:lang w:val="es-ES"/>
        </w:rPr>
      </w:pPr>
      <w:r w:rsidRPr="00453749">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4F4670" w:rsidTr="00711BDB">
        <w:tc>
          <w:tcPr>
            <w:tcW w:w="2477" w:type="pct"/>
          </w:tcPr>
          <w:p w:rsidR="00EA48AA" w:rsidRPr="00453749" w:rsidRDefault="00EA48AA" w:rsidP="00C7210E">
            <w:pPr>
              <w:spacing w:after="0"/>
              <w:rPr>
                <w:rFonts w:ascii="Arial Narrow" w:hAnsi="Arial Narrow"/>
                <w:color w:val="404040" w:themeColor="text1" w:themeTint="BF"/>
                <w:sz w:val="18"/>
                <w:lang w:val="es-ES"/>
              </w:rPr>
            </w:pPr>
            <w:r w:rsidRPr="00453749">
              <w:rPr>
                <w:rFonts w:ascii="Arial Narrow" w:hAnsi="Arial Narrow"/>
                <w:color w:val="404040" w:themeColor="text1" w:themeTint="BF"/>
                <w:sz w:val="18"/>
                <w:lang w:val="es-ES"/>
              </w:rPr>
              <w:t xml:space="preserve">Movilidad de Licencias en Granjas de Servidores: </w:t>
            </w:r>
            <w:r w:rsidRPr="00453749">
              <w:rPr>
                <w:rFonts w:ascii="Arial Narrow" w:hAnsi="Arial Narrow"/>
                <w:b/>
                <w:color w:val="404040" w:themeColor="text1" w:themeTint="BF"/>
                <w:sz w:val="18"/>
                <w:lang w:val="es-ES"/>
              </w:rPr>
              <w:t>Sí</w:t>
            </w:r>
          </w:p>
        </w:tc>
        <w:tc>
          <w:tcPr>
            <w:tcW w:w="2523" w:type="pct"/>
          </w:tcPr>
          <w:p w:rsidR="00EA48AA" w:rsidRPr="00453749" w:rsidRDefault="00EA48AA" w:rsidP="00C7210E">
            <w:pPr>
              <w:spacing w:after="0"/>
              <w:rPr>
                <w:rFonts w:ascii="Arial Narrow" w:hAnsi="Arial Narrow"/>
                <w:color w:val="404040" w:themeColor="text1" w:themeTint="BF"/>
                <w:sz w:val="18"/>
                <w:lang w:val="es-ES"/>
              </w:rPr>
            </w:pPr>
            <w:r w:rsidRPr="00453749">
              <w:rPr>
                <w:rFonts w:ascii="Arial Narrow" w:hAnsi="Arial Narrow"/>
                <w:color w:val="404040" w:themeColor="text1" w:themeTint="BF"/>
                <w:sz w:val="18"/>
                <w:lang w:val="es-ES"/>
              </w:rPr>
              <w:t xml:space="preserve">Ver Notificación Aplicable: </w:t>
            </w:r>
            <w:r w:rsidRPr="00453749">
              <w:rPr>
                <w:rFonts w:ascii="Arial Narrow" w:hAnsi="Arial Narrow"/>
                <w:b/>
                <w:color w:val="404040" w:themeColor="text1" w:themeTint="BF"/>
                <w:sz w:val="18"/>
                <w:lang w:val="es-ES"/>
              </w:rPr>
              <w:t xml:space="preserve">Actualizaciones Automáticas </w:t>
            </w:r>
            <w:r w:rsidRPr="00453749">
              <w:rPr>
                <w:rFonts w:ascii="Arial Narrow" w:hAnsi="Arial Narrow"/>
                <w:color w:val="404040" w:themeColor="text1" w:themeTint="BF"/>
                <w:sz w:val="18"/>
                <w:lang w:val="es-ES"/>
              </w:rPr>
              <w:t>(Vea el Anexo 2)</w:t>
            </w:r>
          </w:p>
        </w:tc>
      </w:tr>
      <w:tr w:rsidR="00EA48AA" w:rsidRPr="00A23961" w:rsidTr="00711BDB">
        <w:tc>
          <w:tcPr>
            <w:tcW w:w="2477" w:type="pct"/>
          </w:tcPr>
          <w:p w:rsidR="007951BE" w:rsidRPr="00A23961" w:rsidRDefault="00EA48AA" w:rsidP="00711BDB">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Sí</w:t>
            </w:r>
            <w:r>
              <w:rPr>
                <w:rFonts w:ascii="Arial Narrow" w:hAnsi="Arial Narrow"/>
                <w:color w:val="404040" w:themeColor="text1" w:themeTint="BF"/>
                <w:sz w:val="18"/>
              </w:rPr>
              <w:t xml:space="preserve"> </w:t>
            </w:r>
            <w:r>
              <w:rPr>
                <w:rFonts w:ascii="Arial Narrow" w:hAnsi="Arial Narrow"/>
                <w:i/>
                <w:color w:val="404040" w:themeColor="text1" w:themeTint="BF"/>
                <w:sz w:val="18"/>
              </w:rPr>
              <w:t xml:space="preserve">(ver </w:t>
            </w:r>
            <w:hyperlink w:anchor="Appendix1" w:history="1">
              <w:r>
                <w:rPr>
                  <w:rFonts w:ascii="Arial Narrow" w:hAnsi="Arial Narrow"/>
                  <w:i/>
                  <w:color w:val="00467F"/>
                  <w:sz w:val="18"/>
                  <w:u w:val="single"/>
                </w:rPr>
                <w:t>Anexo 1</w:t>
              </w:r>
            </w:hyperlink>
            <w:r>
              <w:rPr>
                <w:rFonts w:ascii="Arial Narrow" w:hAnsi="Arial Narrow"/>
                <w:i/>
                <w:color w:val="404040" w:themeColor="text1" w:themeTint="BF"/>
                <w:sz w:val="18"/>
              </w:rPr>
              <w:t>)</w:t>
            </w:r>
          </w:p>
        </w:tc>
        <w:tc>
          <w:tcPr>
            <w:tcW w:w="2523" w:type="pct"/>
          </w:tcPr>
          <w:p w:rsidR="00EA48AA" w:rsidRPr="00A23961" w:rsidRDefault="00EA48AA" w:rsidP="00C7210E">
            <w:pPr>
              <w:spacing w:after="0"/>
              <w:rPr>
                <w:rFonts w:ascii="Arial Narrow" w:hAnsi="Arial Narrow"/>
                <w:color w:val="404040" w:themeColor="text1" w:themeTint="BF"/>
                <w:sz w:val="18"/>
              </w:rPr>
            </w:pPr>
          </w:p>
        </w:tc>
      </w:tr>
    </w:tbl>
    <w:p w:rsidR="00EA48AA" w:rsidRDefault="00EA48AA" w:rsidP="00EA48AA">
      <w:pPr>
        <w:pStyle w:val="PURADDITIONALTERMSHEADERMB"/>
      </w:pPr>
      <w:r>
        <w:t>Términos Adicionales:</w:t>
      </w:r>
    </w:p>
    <w:p w:rsidR="00EA48AA" w:rsidRPr="00453749" w:rsidRDefault="00EA48AA" w:rsidP="00EA48AA">
      <w:pPr>
        <w:pStyle w:val="PURBody-Indented"/>
        <w:rPr>
          <w:lang w:val="es-ES"/>
        </w:rPr>
      </w:pPr>
      <w:r w:rsidRPr="00453749">
        <w:rPr>
          <w:lang w:val="es-ES"/>
        </w:rPr>
        <w:t>El software se puede utilizar únicamente para respaldar, con acceso público o mediante Internet,</w:t>
      </w:r>
    </w:p>
    <w:p w:rsidR="00EA48AA" w:rsidRPr="00A23961" w:rsidRDefault="00830DCA" w:rsidP="000C1827">
      <w:pPr>
        <w:pStyle w:val="PURBullet-Indented"/>
      </w:pPr>
      <w:r>
        <w:t>páginas web</w:t>
      </w:r>
    </w:p>
    <w:p w:rsidR="00EA48AA" w:rsidRPr="00A23961" w:rsidRDefault="00EA48AA" w:rsidP="000C1827">
      <w:pPr>
        <w:pStyle w:val="PURBullet-Indented"/>
      </w:pPr>
      <w:r>
        <w:t>sitios web</w:t>
      </w:r>
    </w:p>
    <w:p w:rsidR="00EA48AA" w:rsidRPr="00A23961" w:rsidRDefault="00EA48AA" w:rsidP="000C1827">
      <w:pPr>
        <w:pStyle w:val="PURBullet-Indented"/>
      </w:pPr>
      <w:r>
        <w:t xml:space="preserve">aplicaciones web </w:t>
      </w:r>
    </w:p>
    <w:p w:rsidR="00EA48AA" w:rsidRPr="00A23961" w:rsidRDefault="00EA48AA" w:rsidP="000C1827">
      <w:pPr>
        <w:pStyle w:val="PURBullet-Indented"/>
      </w:pPr>
      <w:r>
        <w:t>servicios web</w:t>
      </w:r>
    </w:p>
    <w:p w:rsidR="00EA48AA" w:rsidRPr="00453749" w:rsidRDefault="00EA48AA" w:rsidP="00EA48AA">
      <w:pPr>
        <w:pStyle w:val="PURBody-Indented"/>
        <w:rPr>
          <w:lang w:val="es-ES"/>
        </w:rPr>
      </w:pPr>
      <w:r w:rsidRPr="00453749">
        <w:rPr>
          <w:lang w:val="es-ES"/>
        </w:rPr>
        <w:t>No se puede utilizar para respaldar aplicaciones de línea de negocio (por ejemplo, Customer Relationship Management, Enterprise Resource Management y otras aplicaciones similares).</w:t>
      </w:r>
    </w:p>
    <w:p w:rsidR="00EA48AA" w:rsidRPr="00453749" w:rsidRDefault="00EA48AA" w:rsidP="00EA48AA">
      <w:pPr>
        <w:pStyle w:val="PURBlueStrong"/>
        <w:rPr>
          <w:bCs/>
          <w:lang w:val="es-ES"/>
        </w:rPr>
      </w:pPr>
      <w:r w:rsidRPr="00453749">
        <w:rPr>
          <w:lang w:val="es-ES"/>
        </w:rPr>
        <w:t>Servidor de Conmutación por Error</w:t>
      </w:r>
    </w:p>
    <w:p w:rsidR="00EA48AA" w:rsidRPr="00453749" w:rsidRDefault="000942D7" w:rsidP="00587FFD">
      <w:pPr>
        <w:pStyle w:val="PURBody-Indented"/>
        <w:rPr>
          <w:lang w:val="es-ES"/>
        </w:rPr>
      </w:pPr>
      <w:r w:rsidRPr="00453749">
        <w:rPr>
          <w:color w:val="auto"/>
          <w:lang w:val="es-ES"/>
        </w:rPr>
        <w:t xml:space="preserve">Para cualquier OSE en el que se ejecuten instancias del servidor de software, puede ejecutar el mismo número de instancias de conmutación por error pasivas en otro OSE como soporte técnico temporal. Puede ejecutar las instancias de conmutación por error pasivas en un servidor que no sea el servidor con licencia. Si obtuvo una licencia para el software de servidor según la sección </w:t>
      </w:r>
      <w:r w:rsidR="006D58CA" w:rsidRPr="00453749">
        <w:rPr>
          <w:color w:val="auto"/>
          <w:lang w:val="es-ES"/>
        </w:rPr>
        <w:t>“</w:t>
      </w:r>
      <w:r w:rsidRPr="00453749">
        <w:rPr>
          <w:color w:val="auto"/>
          <w:lang w:val="es-ES"/>
        </w:rPr>
        <w:t>Núcleos Físicos de un Servidor</w:t>
      </w:r>
      <w:r w:rsidR="006D58CA" w:rsidRPr="00453749">
        <w:rPr>
          <w:color w:val="auto"/>
          <w:lang w:val="es-ES"/>
        </w:rPr>
        <w:t>”</w:t>
      </w:r>
      <w:r w:rsidRPr="00453749">
        <w:rPr>
          <w:color w:val="auto"/>
          <w:lang w:val="es-ES"/>
        </w:rPr>
        <w:t xml:space="preserve"> anterior y el OSE en el que ejecuta las instancias de conmutación por error pasivas está en un servidor separado, el número de núcleos físicos en el servidor separado no debe superar el número de núcleos físicos en el servidor licenciado y el factor de núcleos para los procesadores físicos en ese servidor debe ser el mismo o menor que el factor de</w:t>
      </w:r>
      <w:r w:rsidR="00587FFD">
        <w:rPr>
          <w:color w:val="auto"/>
          <w:lang w:val="es-ES"/>
        </w:rPr>
        <w:t> </w:t>
      </w:r>
      <w:r w:rsidRPr="00453749">
        <w:rPr>
          <w:color w:val="auto"/>
          <w:lang w:val="es-ES"/>
        </w:rPr>
        <w:t xml:space="preserve">núcleos para los procesadores físicos en el servidor licenciado. Si obtuvo una licencia de software de servidor según la sección </w:t>
      </w:r>
      <w:r w:rsidR="006D58CA" w:rsidRPr="00453749">
        <w:rPr>
          <w:color w:val="auto"/>
          <w:lang w:val="es-ES"/>
        </w:rPr>
        <w:t>“</w:t>
      </w:r>
      <w:r w:rsidRPr="00453749">
        <w:rPr>
          <w:color w:val="auto"/>
          <w:lang w:val="es-ES"/>
        </w:rPr>
        <w:t>OSE Virtual individual</w:t>
      </w:r>
      <w:r w:rsidR="006D58CA" w:rsidRPr="00453749">
        <w:rPr>
          <w:color w:val="auto"/>
          <w:lang w:val="es-ES"/>
        </w:rPr>
        <w:t>”</w:t>
      </w:r>
      <w:r w:rsidRPr="00453749">
        <w:rPr>
          <w:color w:val="auto"/>
          <w:lang w:val="es-ES"/>
        </w:rPr>
        <w:t xml:space="preserve"> anterior, la cantidad de subprocesos de hardware utilizados en ese OSE separado no debe superar la cantidad de subprocesos de hardware utilizados en el OSE correspondiente en que se ejecutan las instancias activas</w:t>
      </w:r>
    </w:p>
    <w:p w:rsidR="00EA48AA" w:rsidRPr="00453749" w:rsidRDefault="00EA48AA" w:rsidP="00EA48AA">
      <w:pPr>
        <w:pStyle w:val="PURBlueStrong-Indented"/>
        <w:rPr>
          <w:lang w:val="es-ES"/>
        </w:rPr>
      </w:pPr>
      <w:r w:rsidRPr="00453749">
        <w:rPr>
          <w:lang w:val="es-ES"/>
        </w:rPr>
        <w:t>.NET Framework Software</w:t>
      </w:r>
    </w:p>
    <w:p w:rsidR="002C084A" w:rsidRPr="00453749" w:rsidRDefault="00EA48AA" w:rsidP="002C084A">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360DD8" w:rsidRPr="00453749" w:rsidRDefault="00E630E5" w:rsidP="00656041">
      <w:pPr>
        <w:pStyle w:val="PURBody-Indented"/>
        <w:jc w:val="right"/>
        <w:rPr>
          <w:lang w:val="es-ES"/>
        </w:rPr>
        <w:sectPr w:rsidR="00360DD8" w:rsidRPr="00453749" w:rsidSect="00752709">
          <w:type w:val="continuous"/>
          <w:pgSz w:w="12240" w:h="15840" w:code="1"/>
          <w:pgMar w:top="1166" w:right="720" w:bottom="720" w:left="720" w:header="432" w:footer="288" w:gutter="0"/>
          <w:cols w:space="360"/>
          <w:docGrid w:linePitch="360"/>
        </w:sectPr>
      </w:pPr>
      <w:hyperlink w:anchor="TOC" w:history="1">
        <w:r w:rsidR="001852EE" w:rsidRPr="00453749">
          <w:rPr>
            <w:rFonts w:ascii="Arial Narrow" w:hAnsi="Arial Narrow"/>
            <w:color w:val="00467F"/>
            <w:sz w:val="16"/>
            <w:u w:val="single"/>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8D7DB8" w:rsidRPr="00453749" w:rsidRDefault="00A25EF4" w:rsidP="008B1CCE">
      <w:pPr>
        <w:pStyle w:val="PURSectionHeading"/>
        <w:spacing w:after="0"/>
        <w:rPr>
          <w:lang w:val="es-ES"/>
        </w:rPr>
        <w:sectPr w:rsidR="008D7DB8" w:rsidRPr="00453749" w:rsidSect="00065876">
          <w:footerReference w:type="default" r:id="rId81"/>
          <w:pgSz w:w="12240" w:h="15840" w:code="1"/>
          <w:pgMar w:top="1166" w:right="720" w:bottom="720" w:left="720" w:header="432" w:footer="288" w:gutter="0"/>
          <w:cols w:space="360"/>
          <w:docGrid w:linePitch="360"/>
        </w:sectPr>
      </w:pPr>
      <w:bookmarkStart w:id="248" w:name="_Toc333411491"/>
      <w:r w:rsidRPr="00453749">
        <w:rPr>
          <w:lang w:val="es-ES"/>
        </w:rPr>
        <w:lastRenderedPageBreak/>
        <w:t>Modelo de Licencia (SAL) de acceso de suscriptor (Productos de servicios sin conexión</w:t>
      </w:r>
      <w:bookmarkEnd w:id="232"/>
      <w:bookmarkEnd w:id="233"/>
      <w:bookmarkEnd w:id="234"/>
      <w:bookmarkEnd w:id="235"/>
      <w:bookmarkEnd w:id="236"/>
      <w:bookmarkEnd w:id="237"/>
      <w:bookmarkEnd w:id="248"/>
    </w:p>
    <w:p w:rsidR="00FD1E3B" w:rsidRDefault="00365090" w:rsidP="008311E4">
      <w:pPr>
        <w:pStyle w:val="TOC2"/>
        <w:ind w:left="144" w:firstLine="0"/>
        <w:rPr>
          <w:noProof/>
          <w:color w:val="auto"/>
          <w:sz w:val="22"/>
          <w:lang w:eastAsia="zh-CN"/>
        </w:rPr>
      </w:pPr>
      <w:r>
        <w:lastRenderedPageBreak/>
        <w:fldChar w:fldCharType="begin"/>
      </w:r>
      <w:r w:rsidR="0006656D">
        <w:instrText xml:space="preserve"> TOC \b SAL \h \z \t "PUR Product Name,2" </w:instrText>
      </w:r>
      <w:r>
        <w:fldChar w:fldCharType="separate"/>
      </w:r>
      <w:hyperlink w:anchor="_Toc333412086" w:history="1">
        <w:r w:rsidR="00FD1E3B" w:rsidRPr="00126AF9">
          <w:rPr>
            <w:rStyle w:val="Hyperlink"/>
            <w:noProof/>
          </w:rPr>
          <w:t xml:space="preserve">Exchange Server 2013, ediciones Standard </w:t>
        </w:r>
        <w:r w:rsidR="0007135A">
          <w:rPr>
            <w:rStyle w:val="Hyperlink"/>
            <w:noProof/>
          </w:rPr>
          <w:br/>
        </w:r>
        <w:r w:rsidR="00FD1E3B" w:rsidRPr="00126AF9">
          <w:rPr>
            <w:rStyle w:val="Hyperlink"/>
            <w:noProof/>
          </w:rPr>
          <w:t>y Enterprise</w:t>
        </w:r>
        <w:r w:rsidR="00FD1E3B">
          <w:rPr>
            <w:noProof/>
            <w:webHidden/>
          </w:rPr>
          <w:tab/>
        </w:r>
        <w:r w:rsidR="00FD1E3B">
          <w:rPr>
            <w:noProof/>
            <w:webHidden/>
          </w:rPr>
          <w:fldChar w:fldCharType="begin"/>
        </w:r>
        <w:r w:rsidR="00FD1E3B">
          <w:rPr>
            <w:noProof/>
            <w:webHidden/>
          </w:rPr>
          <w:instrText xml:space="preserve"> PAGEREF _Toc333412086 \h </w:instrText>
        </w:r>
        <w:r w:rsidR="00FD1E3B">
          <w:rPr>
            <w:noProof/>
            <w:webHidden/>
          </w:rPr>
        </w:r>
        <w:r w:rsidR="00FD1E3B">
          <w:rPr>
            <w:noProof/>
            <w:webHidden/>
          </w:rPr>
          <w:fldChar w:fldCharType="separate"/>
        </w:r>
        <w:r w:rsidR="00282900">
          <w:rPr>
            <w:noProof/>
            <w:webHidden/>
          </w:rPr>
          <w:t>42</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087" w:history="1">
        <w:r w:rsidR="00FD1E3B" w:rsidRPr="00126AF9">
          <w:rPr>
            <w:rStyle w:val="Hyperlink"/>
            <w:noProof/>
          </w:rPr>
          <w:t>Expression Encoder Pro 4</w:t>
        </w:r>
        <w:r w:rsidR="00FD1E3B">
          <w:rPr>
            <w:noProof/>
            <w:webHidden/>
          </w:rPr>
          <w:tab/>
        </w:r>
        <w:r w:rsidR="00FD1E3B">
          <w:rPr>
            <w:noProof/>
            <w:webHidden/>
          </w:rPr>
          <w:fldChar w:fldCharType="begin"/>
        </w:r>
        <w:r w:rsidR="00FD1E3B">
          <w:rPr>
            <w:noProof/>
            <w:webHidden/>
          </w:rPr>
          <w:instrText xml:space="preserve"> PAGEREF _Toc333412087 \h </w:instrText>
        </w:r>
        <w:r w:rsidR="00FD1E3B">
          <w:rPr>
            <w:noProof/>
            <w:webHidden/>
          </w:rPr>
        </w:r>
        <w:r w:rsidR="00FD1E3B">
          <w:rPr>
            <w:noProof/>
            <w:webHidden/>
          </w:rPr>
          <w:fldChar w:fldCharType="separate"/>
        </w:r>
        <w:r w:rsidR="00282900">
          <w:rPr>
            <w:noProof/>
            <w:webHidden/>
          </w:rPr>
          <w:t>44</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088" w:history="1">
        <w:r w:rsidR="00FD1E3B" w:rsidRPr="00126AF9">
          <w:rPr>
            <w:rStyle w:val="Hyperlink"/>
            <w:noProof/>
          </w:rPr>
          <w:t>Expression Studio 4, edición Ultimate</w:t>
        </w:r>
        <w:r w:rsidR="00FD1E3B">
          <w:rPr>
            <w:noProof/>
            <w:webHidden/>
          </w:rPr>
          <w:tab/>
        </w:r>
        <w:r w:rsidR="00FD1E3B">
          <w:rPr>
            <w:noProof/>
            <w:webHidden/>
          </w:rPr>
          <w:fldChar w:fldCharType="begin"/>
        </w:r>
        <w:r w:rsidR="00FD1E3B">
          <w:rPr>
            <w:noProof/>
            <w:webHidden/>
          </w:rPr>
          <w:instrText xml:space="preserve"> PAGEREF _Toc333412088 \h </w:instrText>
        </w:r>
        <w:r w:rsidR="00FD1E3B">
          <w:rPr>
            <w:noProof/>
            <w:webHidden/>
          </w:rPr>
        </w:r>
        <w:r w:rsidR="00FD1E3B">
          <w:rPr>
            <w:noProof/>
            <w:webHidden/>
          </w:rPr>
          <w:fldChar w:fldCharType="separate"/>
        </w:r>
        <w:r w:rsidR="00282900">
          <w:rPr>
            <w:noProof/>
            <w:webHidden/>
          </w:rPr>
          <w:t>44</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089" w:history="1">
        <w:r w:rsidR="00FD1E3B" w:rsidRPr="00126AF9">
          <w:rPr>
            <w:rStyle w:val="Hyperlink"/>
            <w:noProof/>
          </w:rPr>
          <w:t>Expression Studio 4 Web Professional</w:t>
        </w:r>
        <w:r w:rsidR="00FD1E3B">
          <w:rPr>
            <w:noProof/>
            <w:webHidden/>
          </w:rPr>
          <w:tab/>
        </w:r>
        <w:r w:rsidR="00FD1E3B">
          <w:rPr>
            <w:noProof/>
            <w:webHidden/>
          </w:rPr>
          <w:fldChar w:fldCharType="begin"/>
        </w:r>
        <w:r w:rsidR="00FD1E3B">
          <w:rPr>
            <w:noProof/>
            <w:webHidden/>
          </w:rPr>
          <w:instrText xml:space="preserve"> PAGEREF _Toc333412089 \h </w:instrText>
        </w:r>
        <w:r w:rsidR="00FD1E3B">
          <w:rPr>
            <w:noProof/>
            <w:webHidden/>
          </w:rPr>
        </w:r>
        <w:r w:rsidR="00FD1E3B">
          <w:rPr>
            <w:noProof/>
            <w:webHidden/>
          </w:rPr>
          <w:fldChar w:fldCharType="separate"/>
        </w:r>
        <w:r w:rsidR="00282900">
          <w:rPr>
            <w:noProof/>
            <w:webHidden/>
          </w:rPr>
          <w:t>44</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090" w:history="1">
        <w:r w:rsidR="00FD1E3B" w:rsidRPr="00126AF9">
          <w:rPr>
            <w:rStyle w:val="Hyperlink"/>
            <w:noProof/>
          </w:rPr>
          <w:t>Forefront Identity Manager 2010 R2</w:t>
        </w:r>
        <w:r w:rsidR="00FD1E3B">
          <w:rPr>
            <w:noProof/>
            <w:webHidden/>
          </w:rPr>
          <w:tab/>
        </w:r>
        <w:r w:rsidR="00FD1E3B">
          <w:rPr>
            <w:noProof/>
            <w:webHidden/>
          </w:rPr>
          <w:fldChar w:fldCharType="begin"/>
        </w:r>
        <w:r w:rsidR="00FD1E3B">
          <w:rPr>
            <w:noProof/>
            <w:webHidden/>
          </w:rPr>
          <w:instrText xml:space="preserve"> PAGEREF _Toc333412090 \h </w:instrText>
        </w:r>
        <w:r w:rsidR="00FD1E3B">
          <w:rPr>
            <w:noProof/>
            <w:webHidden/>
          </w:rPr>
        </w:r>
        <w:r w:rsidR="00FD1E3B">
          <w:rPr>
            <w:noProof/>
            <w:webHidden/>
          </w:rPr>
          <w:fldChar w:fldCharType="separate"/>
        </w:r>
        <w:r w:rsidR="00282900">
          <w:rPr>
            <w:noProof/>
            <w:webHidden/>
          </w:rPr>
          <w:t>44</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091" w:history="1">
        <w:r w:rsidR="00FD1E3B" w:rsidRPr="00126AF9">
          <w:rPr>
            <w:rStyle w:val="Hyperlink"/>
            <w:noProof/>
          </w:rPr>
          <w:t>Forefront Unified Access Gateway 2010</w:t>
        </w:r>
        <w:r w:rsidR="00FD1E3B">
          <w:rPr>
            <w:noProof/>
            <w:webHidden/>
          </w:rPr>
          <w:tab/>
        </w:r>
        <w:r w:rsidR="00FD1E3B">
          <w:rPr>
            <w:noProof/>
            <w:webHidden/>
          </w:rPr>
          <w:fldChar w:fldCharType="begin"/>
        </w:r>
        <w:r w:rsidR="00FD1E3B">
          <w:rPr>
            <w:noProof/>
            <w:webHidden/>
          </w:rPr>
          <w:instrText xml:space="preserve"> PAGEREF _Toc333412091 \h </w:instrText>
        </w:r>
        <w:r w:rsidR="00FD1E3B">
          <w:rPr>
            <w:noProof/>
            <w:webHidden/>
          </w:rPr>
        </w:r>
        <w:r w:rsidR="00FD1E3B">
          <w:rPr>
            <w:noProof/>
            <w:webHidden/>
          </w:rPr>
          <w:fldChar w:fldCharType="separate"/>
        </w:r>
        <w:r w:rsidR="00282900">
          <w:rPr>
            <w:noProof/>
            <w:webHidden/>
          </w:rPr>
          <w:t>45</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092" w:history="1">
        <w:r w:rsidR="00FD1E3B" w:rsidRPr="00126AF9">
          <w:rPr>
            <w:rStyle w:val="Hyperlink"/>
            <w:noProof/>
          </w:rPr>
          <w:t>Lync Server 2013 Standard y Enterprise</w:t>
        </w:r>
        <w:r w:rsidR="00FD1E3B">
          <w:rPr>
            <w:noProof/>
            <w:webHidden/>
          </w:rPr>
          <w:tab/>
        </w:r>
        <w:r w:rsidR="00FD1E3B">
          <w:rPr>
            <w:noProof/>
            <w:webHidden/>
          </w:rPr>
          <w:fldChar w:fldCharType="begin"/>
        </w:r>
        <w:r w:rsidR="00FD1E3B">
          <w:rPr>
            <w:noProof/>
            <w:webHidden/>
          </w:rPr>
          <w:instrText xml:space="preserve"> PAGEREF _Toc333412092 \h </w:instrText>
        </w:r>
        <w:r w:rsidR="00FD1E3B">
          <w:rPr>
            <w:noProof/>
            <w:webHidden/>
          </w:rPr>
        </w:r>
        <w:r w:rsidR="00FD1E3B">
          <w:rPr>
            <w:noProof/>
            <w:webHidden/>
          </w:rPr>
          <w:fldChar w:fldCharType="separate"/>
        </w:r>
        <w:r w:rsidR="00282900">
          <w:rPr>
            <w:noProof/>
            <w:webHidden/>
          </w:rPr>
          <w:t>45</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093" w:history="1">
        <w:r w:rsidR="00FD1E3B" w:rsidRPr="00126AF9">
          <w:rPr>
            <w:rStyle w:val="Hyperlink"/>
            <w:noProof/>
          </w:rPr>
          <w:t xml:space="preserve">Microsoft Application Virtualization </w:t>
        </w:r>
        <w:r w:rsidR="0007135A">
          <w:rPr>
            <w:rStyle w:val="Hyperlink"/>
            <w:noProof/>
          </w:rPr>
          <w:br/>
        </w:r>
        <w:r w:rsidR="00FD1E3B" w:rsidRPr="00126AF9">
          <w:rPr>
            <w:rStyle w:val="Hyperlink"/>
            <w:noProof/>
          </w:rPr>
          <w:t>Hosting para Desktops</w:t>
        </w:r>
        <w:r w:rsidR="00FD1E3B">
          <w:rPr>
            <w:noProof/>
            <w:webHidden/>
          </w:rPr>
          <w:tab/>
        </w:r>
        <w:r w:rsidR="00FD1E3B">
          <w:rPr>
            <w:noProof/>
            <w:webHidden/>
          </w:rPr>
          <w:fldChar w:fldCharType="begin"/>
        </w:r>
        <w:r w:rsidR="00FD1E3B">
          <w:rPr>
            <w:noProof/>
            <w:webHidden/>
          </w:rPr>
          <w:instrText xml:space="preserve"> PAGEREF _Toc333412093 \h </w:instrText>
        </w:r>
        <w:r w:rsidR="00FD1E3B">
          <w:rPr>
            <w:noProof/>
            <w:webHidden/>
          </w:rPr>
        </w:r>
        <w:r w:rsidR="00FD1E3B">
          <w:rPr>
            <w:noProof/>
            <w:webHidden/>
          </w:rPr>
          <w:fldChar w:fldCharType="separate"/>
        </w:r>
        <w:r w:rsidR="00282900">
          <w:rPr>
            <w:noProof/>
            <w:webHidden/>
          </w:rPr>
          <w:t>47</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094" w:history="1">
        <w:r w:rsidR="00FD1E3B" w:rsidRPr="00126AF9">
          <w:rPr>
            <w:rStyle w:val="Hyperlink"/>
            <w:noProof/>
          </w:rPr>
          <w:t>Microsoft Dynamics AX 2012</w:t>
        </w:r>
        <w:r w:rsidR="00FD1E3B">
          <w:rPr>
            <w:noProof/>
            <w:webHidden/>
          </w:rPr>
          <w:tab/>
        </w:r>
        <w:r w:rsidR="00FD1E3B">
          <w:rPr>
            <w:noProof/>
            <w:webHidden/>
          </w:rPr>
          <w:fldChar w:fldCharType="begin"/>
        </w:r>
        <w:r w:rsidR="00FD1E3B">
          <w:rPr>
            <w:noProof/>
            <w:webHidden/>
          </w:rPr>
          <w:instrText xml:space="preserve"> PAGEREF _Toc333412094 \h </w:instrText>
        </w:r>
        <w:r w:rsidR="00FD1E3B">
          <w:rPr>
            <w:noProof/>
            <w:webHidden/>
          </w:rPr>
        </w:r>
        <w:r w:rsidR="00FD1E3B">
          <w:rPr>
            <w:noProof/>
            <w:webHidden/>
          </w:rPr>
          <w:fldChar w:fldCharType="separate"/>
        </w:r>
        <w:r w:rsidR="00282900">
          <w:rPr>
            <w:noProof/>
            <w:webHidden/>
          </w:rPr>
          <w:t>47</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095" w:history="1">
        <w:r w:rsidR="00FD1E3B" w:rsidRPr="00126AF9">
          <w:rPr>
            <w:rStyle w:val="Hyperlink"/>
            <w:noProof/>
          </w:rPr>
          <w:t>Microsoft Dynamics C5 2012</w:t>
        </w:r>
        <w:r w:rsidR="00FD1E3B">
          <w:rPr>
            <w:noProof/>
            <w:webHidden/>
          </w:rPr>
          <w:tab/>
        </w:r>
        <w:r w:rsidR="00FD1E3B">
          <w:rPr>
            <w:noProof/>
            <w:webHidden/>
          </w:rPr>
          <w:fldChar w:fldCharType="begin"/>
        </w:r>
        <w:r w:rsidR="00FD1E3B">
          <w:rPr>
            <w:noProof/>
            <w:webHidden/>
          </w:rPr>
          <w:instrText xml:space="preserve"> PAGEREF _Toc333412095 \h </w:instrText>
        </w:r>
        <w:r w:rsidR="00FD1E3B">
          <w:rPr>
            <w:noProof/>
            <w:webHidden/>
          </w:rPr>
        </w:r>
        <w:r w:rsidR="00FD1E3B">
          <w:rPr>
            <w:noProof/>
            <w:webHidden/>
          </w:rPr>
          <w:fldChar w:fldCharType="separate"/>
        </w:r>
        <w:r w:rsidR="00282900">
          <w:rPr>
            <w:noProof/>
            <w:webHidden/>
          </w:rPr>
          <w:t>49</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096" w:history="1">
        <w:r w:rsidR="00FD1E3B" w:rsidRPr="00126AF9">
          <w:rPr>
            <w:rStyle w:val="Hyperlink"/>
            <w:noProof/>
          </w:rPr>
          <w:t xml:space="preserve">Microsoft Dynamics CRM 2011 </w:t>
        </w:r>
        <w:r w:rsidR="0007135A">
          <w:rPr>
            <w:rStyle w:val="Hyperlink"/>
            <w:noProof/>
          </w:rPr>
          <w:br/>
        </w:r>
        <w:r w:rsidR="00FD1E3B" w:rsidRPr="00126AF9">
          <w:rPr>
            <w:rStyle w:val="Hyperlink"/>
            <w:noProof/>
          </w:rPr>
          <w:t>Service Provider</w:t>
        </w:r>
        <w:r w:rsidR="00FD1E3B">
          <w:rPr>
            <w:noProof/>
            <w:webHidden/>
          </w:rPr>
          <w:tab/>
        </w:r>
        <w:r w:rsidR="00FD1E3B">
          <w:rPr>
            <w:noProof/>
            <w:webHidden/>
          </w:rPr>
          <w:fldChar w:fldCharType="begin"/>
        </w:r>
        <w:r w:rsidR="00FD1E3B">
          <w:rPr>
            <w:noProof/>
            <w:webHidden/>
          </w:rPr>
          <w:instrText xml:space="preserve"> PAGEREF _Toc333412096 \h </w:instrText>
        </w:r>
        <w:r w:rsidR="00FD1E3B">
          <w:rPr>
            <w:noProof/>
            <w:webHidden/>
          </w:rPr>
        </w:r>
        <w:r w:rsidR="00FD1E3B">
          <w:rPr>
            <w:noProof/>
            <w:webHidden/>
          </w:rPr>
          <w:fldChar w:fldCharType="separate"/>
        </w:r>
        <w:r w:rsidR="00282900">
          <w:rPr>
            <w:noProof/>
            <w:webHidden/>
          </w:rPr>
          <w:t>50</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097" w:history="1">
        <w:r w:rsidR="00FD1E3B" w:rsidRPr="00126AF9">
          <w:rPr>
            <w:rStyle w:val="Hyperlink"/>
            <w:noProof/>
          </w:rPr>
          <w:t>Microsoft Dynamics GP 2010 R2</w:t>
        </w:r>
        <w:r w:rsidR="00FD1E3B">
          <w:rPr>
            <w:noProof/>
            <w:webHidden/>
          </w:rPr>
          <w:tab/>
        </w:r>
        <w:r w:rsidR="00FD1E3B">
          <w:rPr>
            <w:noProof/>
            <w:webHidden/>
          </w:rPr>
          <w:fldChar w:fldCharType="begin"/>
        </w:r>
        <w:r w:rsidR="00FD1E3B">
          <w:rPr>
            <w:noProof/>
            <w:webHidden/>
          </w:rPr>
          <w:instrText xml:space="preserve"> PAGEREF _Toc333412097 \h </w:instrText>
        </w:r>
        <w:r w:rsidR="00FD1E3B">
          <w:rPr>
            <w:noProof/>
            <w:webHidden/>
          </w:rPr>
        </w:r>
        <w:r w:rsidR="00FD1E3B">
          <w:rPr>
            <w:noProof/>
            <w:webHidden/>
          </w:rPr>
          <w:fldChar w:fldCharType="separate"/>
        </w:r>
        <w:r w:rsidR="00282900">
          <w:rPr>
            <w:noProof/>
            <w:webHidden/>
          </w:rPr>
          <w:t>50</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098" w:history="1">
        <w:r w:rsidR="00FD1E3B" w:rsidRPr="00126AF9">
          <w:rPr>
            <w:rStyle w:val="Hyperlink"/>
            <w:noProof/>
          </w:rPr>
          <w:t>Microsoft Dynamics NAV 2009 R2</w:t>
        </w:r>
        <w:r w:rsidR="00FD1E3B">
          <w:rPr>
            <w:noProof/>
            <w:webHidden/>
          </w:rPr>
          <w:tab/>
        </w:r>
        <w:r w:rsidR="00FD1E3B">
          <w:rPr>
            <w:noProof/>
            <w:webHidden/>
          </w:rPr>
          <w:fldChar w:fldCharType="begin"/>
        </w:r>
        <w:r w:rsidR="00FD1E3B">
          <w:rPr>
            <w:noProof/>
            <w:webHidden/>
          </w:rPr>
          <w:instrText xml:space="preserve"> PAGEREF _Toc333412098 \h </w:instrText>
        </w:r>
        <w:r w:rsidR="00FD1E3B">
          <w:rPr>
            <w:noProof/>
            <w:webHidden/>
          </w:rPr>
        </w:r>
        <w:r w:rsidR="00FD1E3B">
          <w:rPr>
            <w:noProof/>
            <w:webHidden/>
          </w:rPr>
          <w:fldChar w:fldCharType="separate"/>
        </w:r>
        <w:r w:rsidR="00282900">
          <w:rPr>
            <w:noProof/>
            <w:webHidden/>
          </w:rPr>
          <w:t>52</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099" w:history="1">
        <w:r w:rsidR="00FD1E3B" w:rsidRPr="00126AF9">
          <w:rPr>
            <w:rStyle w:val="Hyperlink"/>
            <w:noProof/>
          </w:rPr>
          <w:t>Microsoft Dynamics SL 2011</w:t>
        </w:r>
        <w:r w:rsidR="00FD1E3B">
          <w:rPr>
            <w:noProof/>
            <w:webHidden/>
          </w:rPr>
          <w:tab/>
        </w:r>
        <w:r w:rsidR="00FD1E3B">
          <w:rPr>
            <w:noProof/>
            <w:webHidden/>
          </w:rPr>
          <w:fldChar w:fldCharType="begin"/>
        </w:r>
        <w:r w:rsidR="00FD1E3B">
          <w:rPr>
            <w:noProof/>
            <w:webHidden/>
          </w:rPr>
          <w:instrText xml:space="preserve"> PAGEREF _Toc333412099 \h </w:instrText>
        </w:r>
        <w:r w:rsidR="00FD1E3B">
          <w:rPr>
            <w:noProof/>
            <w:webHidden/>
          </w:rPr>
        </w:r>
        <w:r w:rsidR="00FD1E3B">
          <w:rPr>
            <w:noProof/>
            <w:webHidden/>
          </w:rPr>
          <w:fldChar w:fldCharType="separate"/>
        </w:r>
        <w:r w:rsidR="00282900">
          <w:rPr>
            <w:noProof/>
            <w:webHidden/>
          </w:rPr>
          <w:t>54</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00" w:history="1">
        <w:r w:rsidR="00FD1E3B" w:rsidRPr="00126AF9">
          <w:rPr>
            <w:rStyle w:val="Hyperlink"/>
            <w:noProof/>
          </w:rPr>
          <w:t>Office Multi Language Pack 2013</w:t>
        </w:r>
        <w:r w:rsidR="00FD1E3B">
          <w:rPr>
            <w:noProof/>
            <w:webHidden/>
          </w:rPr>
          <w:tab/>
        </w:r>
        <w:r w:rsidR="00FD1E3B">
          <w:rPr>
            <w:noProof/>
            <w:webHidden/>
          </w:rPr>
          <w:fldChar w:fldCharType="begin"/>
        </w:r>
        <w:r w:rsidR="00FD1E3B">
          <w:rPr>
            <w:noProof/>
            <w:webHidden/>
          </w:rPr>
          <w:instrText xml:space="preserve"> PAGEREF _Toc333412100 \h </w:instrText>
        </w:r>
        <w:r w:rsidR="00FD1E3B">
          <w:rPr>
            <w:noProof/>
            <w:webHidden/>
          </w:rPr>
        </w:r>
        <w:r w:rsidR="00FD1E3B">
          <w:rPr>
            <w:noProof/>
            <w:webHidden/>
          </w:rPr>
          <w:fldChar w:fldCharType="separate"/>
        </w:r>
        <w:r w:rsidR="00282900">
          <w:rPr>
            <w:noProof/>
            <w:webHidden/>
          </w:rPr>
          <w:t>55</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01" w:history="1">
        <w:r w:rsidR="00FD1E3B" w:rsidRPr="00126AF9">
          <w:rPr>
            <w:rStyle w:val="Hyperlink"/>
            <w:noProof/>
          </w:rPr>
          <w:t>Office Professional Plus 2013</w:t>
        </w:r>
        <w:r w:rsidR="00FD1E3B">
          <w:rPr>
            <w:noProof/>
            <w:webHidden/>
          </w:rPr>
          <w:tab/>
        </w:r>
        <w:r w:rsidR="00FD1E3B">
          <w:rPr>
            <w:noProof/>
            <w:webHidden/>
          </w:rPr>
          <w:fldChar w:fldCharType="begin"/>
        </w:r>
        <w:r w:rsidR="00FD1E3B">
          <w:rPr>
            <w:noProof/>
            <w:webHidden/>
          </w:rPr>
          <w:instrText xml:space="preserve"> PAGEREF _Toc333412101 \h </w:instrText>
        </w:r>
        <w:r w:rsidR="00FD1E3B">
          <w:rPr>
            <w:noProof/>
            <w:webHidden/>
          </w:rPr>
        </w:r>
        <w:r w:rsidR="00FD1E3B">
          <w:rPr>
            <w:noProof/>
            <w:webHidden/>
          </w:rPr>
          <w:fldChar w:fldCharType="separate"/>
        </w:r>
        <w:r w:rsidR="00282900">
          <w:rPr>
            <w:noProof/>
            <w:webHidden/>
          </w:rPr>
          <w:t>56</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02" w:history="1">
        <w:r w:rsidR="00FD1E3B" w:rsidRPr="00126AF9">
          <w:rPr>
            <w:rStyle w:val="Hyperlink"/>
            <w:noProof/>
          </w:rPr>
          <w:t>Office Standard 2013</w:t>
        </w:r>
        <w:r w:rsidR="00FD1E3B">
          <w:rPr>
            <w:noProof/>
            <w:webHidden/>
          </w:rPr>
          <w:tab/>
        </w:r>
        <w:r w:rsidR="00FD1E3B">
          <w:rPr>
            <w:noProof/>
            <w:webHidden/>
          </w:rPr>
          <w:fldChar w:fldCharType="begin"/>
        </w:r>
        <w:r w:rsidR="00FD1E3B">
          <w:rPr>
            <w:noProof/>
            <w:webHidden/>
          </w:rPr>
          <w:instrText xml:space="preserve"> PAGEREF _Toc333412102 \h </w:instrText>
        </w:r>
        <w:r w:rsidR="00FD1E3B">
          <w:rPr>
            <w:noProof/>
            <w:webHidden/>
          </w:rPr>
        </w:r>
        <w:r w:rsidR="00FD1E3B">
          <w:rPr>
            <w:noProof/>
            <w:webHidden/>
          </w:rPr>
          <w:fldChar w:fldCharType="separate"/>
        </w:r>
        <w:r w:rsidR="00282900">
          <w:rPr>
            <w:noProof/>
            <w:webHidden/>
          </w:rPr>
          <w:t>56</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03" w:history="1">
        <w:r w:rsidR="00FD1E3B" w:rsidRPr="00126AF9">
          <w:rPr>
            <w:rStyle w:val="Hyperlink"/>
            <w:noProof/>
          </w:rPr>
          <w:t>Productivity Suite</w:t>
        </w:r>
        <w:r w:rsidR="00FD1E3B">
          <w:rPr>
            <w:noProof/>
            <w:webHidden/>
          </w:rPr>
          <w:tab/>
        </w:r>
        <w:r w:rsidR="00FD1E3B">
          <w:rPr>
            <w:noProof/>
            <w:webHidden/>
          </w:rPr>
          <w:fldChar w:fldCharType="begin"/>
        </w:r>
        <w:r w:rsidR="00FD1E3B">
          <w:rPr>
            <w:noProof/>
            <w:webHidden/>
          </w:rPr>
          <w:instrText xml:space="preserve"> PAGEREF _Toc333412103 \h </w:instrText>
        </w:r>
        <w:r w:rsidR="00FD1E3B">
          <w:rPr>
            <w:noProof/>
            <w:webHidden/>
          </w:rPr>
        </w:r>
        <w:r w:rsidR="00FD1E3B">
          <w:rPr>
            <w:noProof/>
            <w:webHidden/>
          </w:rPr>
          <w:fldChar w:fldCharType="separate"/>
        </w:r>
        <w:r w:rsidR="00282900">
          <w:rPr>
            <w:noProof/>
            <w:webHidden/>
          </w:rPr>
          <w:t>56</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04" w:history="1">
        <w:r w:rsidR="00FD1E3B" w:rsidRPr="00126AF9">
          <w:rPr>
            <w:rStyle w:val="Hyperlink"/>
            <w:noProof/>
          </w:rPr>
          <w:t>Project 2013 Professional</w:t>
        </w:r>
        <w:r w:rsidR="00FD1E3B">
          <w:rPr>
            <w:noProof/>
            <w:webHidden/>
          </w:rPr>
          <w:tab/>
        </w:r>
        <w:r w:rsidR="00FD1E3B">
          <w:rPr>
            <w:noProof/>
            <w:webHidden/>
          </w:rPr>
          <w:fldChar w:fldCharType="begin"/>
        </w:r>
        <w:r w:rsidR="00FD1E3B">
          <w:rPr>
            <w:noProof/>
            <w:webHidden/>
          </w:rPr>
          <w:instrText xml:space="preserve"> PAGEREF _Toc333412104 \h </w:instrText>
        </w:r>
        <w:r w:rsidR="00FD1E3B">
          <w:rPr>
            <w:noProof/>
            <w:webHidden/>
          </w:rPr>
        </w:r>
        <w:r w:rsidR="00FD1E3B">
          <w:rPr>
            <w:noProof/>
            <w:webHidden/>
          </w:rPr>
          <w:fldChar w:fldCharType="separate"/>
        </w:r>
        <w:r w:rsidR="00282900">
          <w:rPr>
            <w:noProof/>
            <w:webHidden/>
          </w:rPr>
          <w:t>57</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05" w:history="1">
        <w:r w:rsidR="00FD1E3B" w:rsidRPr="00126AF9">
          <w:rPr>
            <w:rStyle w:val="Hyperlink"/>
            <w:noProof/>
          </w:rPr>
          <w:t>Project 2013 Standard</w:t>
        </w:r>
        <w:r w:rsidR="00FD1E3B">
          <w:rPr>
            <w:noProof/>
            <w:webHidden/>
          </w:rPr>
          <w:tab/>
        </w:r>
        <w:r w:rsidR="00FD1E3B">
          <w:rPr>
            <w:noProof/>
            <w:webHidden/>
          </w:rPr>
          <w:fldChar w:fldCharType="begin"/>
        </w:r>
        <w:r w:rsidR="00FD1E3B">
          <w:rPr>
            <w:noProof/>
            <w:webHidden/>
          </w:rPr>
          <w:instrText xml:space="preserve"> PAGEREF _Toc333412105 \h </w:instrText>
        </w:r>
        <w:r w:rsidR="00FD1E3B">
          <w:rPr>
            <w:noProof/>
            <w:webHidden/>
          </w:rPr>
        </w:r>
        <w:r w:rsidR="00FD1E3B">
          <w:rPr>
            <w:noProof/>
            <w:webHidden/>
          </w:rPr>
          <w:fldChar w:fldCharType="separate"/>
        </w:r>
        <w:r w:rsidR="00282900">
          <w:rPr>
            <w:noProof/>
            <w:webHidden/>
          </w:rPr>
          <w:t>57</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06" w:history="1">
        <w:r w:rsidR="00FD1E3B" w:rsidRPr="00126AF9">
          <w:rPr>
            <w:rStyle w:val="Hyperlink"/>
            <w:noProof/>
          </w:rPr>
          <w:t>Project Server 2013</w:t>
        </w:r>
        <w:r w:rsidR="00FD1E3B">
          <w:rPr>
            <w:noProof/>
            <w:webHidden/>
          </w:rPr>
          <w:tab/>
        </w:r>
        <w:r w:rsidR="00FD1E3B">
          <w:rPr>
            <w:noProof/>
            <w:webHidden/>
          </w:rPr>
          <w:fldChar w:fldCharType="begin"/>
        </w:r>
        <w:r w:rsidR="00FD1E3B">
          <w:rPr>
            <w:noProof/>
            <w:webHidden/>
          </w:rPr>
          <w:instrText xml:space="preserve"> PAGEREF _Toc333412106 \h </w:instrText>
        </w:r>
        <w:r w:rsidR="00FD1E3B">
          <w:rPr>
            <w:noProof/>
            <w:webHidden/>
          </w:rPr>
        </w:r>
        <w:r w:rsidR="00FD1E3B">
          <w:rPr>
            <w:noProof/>
            <w:webHidden/>
          </w:rPr>
          <w:fldChar w:fldCharType="separate"/>
        </w:r>
        <w:r w:rsidR="00282900">
          <w:rPr>
            <w:noProof/>
            <w:webHidden/>
          </w:rPr>
          <w:t>58</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07" w:history="1">
        <w:r w:rsidR="00FD1E3B" w:rsidRPr="00126AF9">
          <w:rPr>
            <w:rStyle w:val="Hyperlink"/>
            <w:noProof/>
          </w:rPr>
          <w:t>SharePoint Server 2013</w:t>
        </w:r>
        <w:r w:rsidR="00FD1E3B">
          <w:rPr>
            <w:noProof/>
            <w:webHidden/>
          </w:rPr>
          <w:tab/>
        </w:r>
        <w:r w:rsidR="00FD1E3B">
          <w:rPr>
            <w:noProof/>
            <w:webHidden/>
          </w:rPr>
          <w:fldChar w:fldCharType="begin"/>
        </w:r>
        <w:r w:rsidR="00FD1E3B">
          <w:rPr>
            <w:noProof/>
            <w:webHidden/>
          </w:rPr>
          <w:instrText xml:space="preserve"> PAGEREF _Toc333412107 \h </w:instrText>
        </w:r>
        <w:r w:rsidR="00FD1E3B">
          <w:rPr>
            <w:noProof/>
            <w:webHidden/>
          </w:rPr>
        </w:r>
        <w:r w:rsidR="00FD1E3B">
          <w:rPr>
            <w:noProof/>
            <w:webHidden/>
          </w:rPr>
          <w:fldChar w:fldCharType="separate"/>
        </w:r>
        <w:r w:rsidR="00282900">
          <w:rPr>
            <w:noProof/>
            <w:webHidden/>
          </w:rPr>
          <w:t>58</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08" w:history="1">
        <w:r w:rsidR="00FD1E3B" w:rsidRPr="00126AF9">
          <w:rPr>
            <w:rStyle w:val="Hyperlink"/>
            <w:noProof/>
          </w:rPr>
          <w:t>SQL Server 2008 R2 Enterprise</w:t>
        </w:r>
        <w:r w:rsidR="00FD1E3B">
          <w:rPr>
            <w:noProof/>
            <w:webHidden/>
          </w:rPr>
          <w:tab/>
        </w:r>
        <w:r w:rsidR="00FD1E3B">
          <w:rPr>
            <w:noProof/>
            <w:webHidden/>
          </w:rPr>
          <w:fldChar w:fldCharType="begin"/>
        </w:r>
        <w:r w:rsidR="00FD1E3B">
          <w:rPr>
            <w:noProof/>
            <w:webHidden/>
          </w:rPr>
          <w:instrText xml:space="preserve"> PAGEREF _Toc333412108 \h </w:instrText>
        </w:r>
        <w:r w:rsidR="00FD1E3B">
          <w:rPr>
            <w:noProof/>
            <w:webHidden/>
          </w:rPr>
        </w:r>
        <w:r w:rsidR="00FD1E3B">
          <w:rPr>
            <w:noProof/>
            <w:webHidden/>
          </w:rPr>
          <w:fldChar w:fldCharType="separate"/>
        </w:r>
        <w:r w:rsidR="00282900">
          <w:rPr>
            <w:noProof/>
            <w:webHidden/>
          </w:rPr>
          <w:t>59</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09" w:history="1">
        <w:r w:rsidR="00FD1E3B" w:rsidRPr="00126AF9">
          <w:rPr>
            <w:rStyle w:val="Hyperlink"/>
            <w:noProof/>
          </w:rPr>
          <w:t xml:space="preserve">OEM SQL Server 2008 R2 </w:t>
        </w:r>
        <w:r w:rsidR="0007135A">
          <w:rPr>
            <w:rStyle w:val="Hyperlink"/>
            <w:noProof/>
          </w:rPr>
          <w:br/>
        </w:r>
        <w:r w:rsidR="00FD1E3B" w:rsidRPr="00126AF9">
          <w:rPr>
            <w:rStyle w:val="Hyperlink"/>
            <w:noProof/>
          </w:rPr>
          <w:t>Standard y Enterprise</w:t>
        </w:r>
        <w:r w:rsidR="00FD1E3B">
          <w:rPr>
            <w:noProof/>
            <w:webHidden/>
          </w:rPr>
          <w:tab/>
        </w:r>
        <w:r w:rsidR="00FD1E3B">
          <w:rPr>
            <w:noProof/>
            <w:webHidden/>
          </w:rPr>
          <w:fldChar w:fldCharType="begin"/>
        </w:r>
        <w:r w:rsidR="00FD1E3B">
          <w:rPr>
            <w:noProof/>
            <w:webHidden/>
          </w:rPr>
          <w:instrText xml:space="preserve"> PAGEREF _Toc333412109 \h </w:instrText>
        </w:r>
        <w:r w:rsidR="00FD1E3B">
          <w:rPr>
            <w:noProof/>
            <w:webHidden/>
          </w:rPr>
        </w:r>
        <w:r w:rsidR="00FD1E3B">
          <w:rPr>
            <w:noProof/>
            <w:webHidden/>
          </w:rPr>
          <w:fldChar w:fldCharType="separate"/>
        </w:r>
        <w:r w:rsidR="00282900">
          <w:rPr>
            <w:noProof/>
            <w:webHidden/>
          </w:rPr>
          <w:t>59</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10" w:history="1">
        <w:r w:rsidR="00FD1E3B" w:rsidRPr="00126AF9">
          <w:rPr>
            <w:rStyle w:val="Hyperlink"/>
            <w:noProof/>
          </w:rPr>
          <w:t>SQL Server 2008 R2 Small Business</w:t>
        </w:r>
        <w:r w:rsidR="00FD1E3B">
          <w:rPr>
            <w:noProof/>
            <w:webHidden/>
          </w:rPr>
          <w:tab/>
        </w:r>
        <w:r w:rsidR="00FD1E3B">
          <w:rPr>
            <w:noProof/>
            <w:webHidden/>
          </w:rPr>
          <w:fldChar w:fldCharType="begin"/>
        </w:r>
        <w:r w:rsidR="00FD1E3B">
          <w:rPr>
            <w:noProof/>
            <w:webHidden/>
          </w:rPr>
          <w:instrText xml:space="preserve"> PAGEREF _Toc333412110 \h </w:instrText>
        </w:r>
        <w:r w:rsidR="00FD1E3B">
          <w:rPr>
            <w:noProof/>
            <w:webHidden/>
          </w:rPr>
        </w:r>
        <w:r w:rsidR="00FD1E3B">
          <w:rPr>
            <w:noProof/>
            <w:webHidden/>
          </w:rPr>
          <w:fldChar w:fldCharType="separate"/>
        </w:r>
        <w:r w:rsidR="00282900">
          <w:rPr>
            <w:noProof/>
            <w:webHidden/>
          </w:rPr>
          <w:t>60</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11" w:history="1">
        <w:r w:rsidR="00FD1E3B" w:rsidRPr="00126AF9">
          <w:rPr>
            <w:rStyle w:val="Hyperlink"/>
            <w:noProof/>
          </w:rPr>
          <w:t>SQL Server 2012 Standard</w:t>
        </w:r>
        <w:r w:rsidR="00FD1E3B">
          <w:rPr>
            <w:noProof/>
            <w:webHidden/>
          </w:rPr>
          <w:tab/>
        </w:r>
        <w:r w:rsidR="00FD1E3B">
          <w:rPr>
            <w:noProof/>
            <w:webHidden/>
          </w:rPr>
          <w:fldChar w:fldCharType="begin"/>
        </w:r>
        <w:r w:rsidR="00FD1E3B">
          <w:rPr>
            <w:noProof/>
            <w:webHidden/>
          </w:rPr>
          <w:instrText xml:space="preserve"> PAGEREF _Toc333412111 \h </w:instrText>
        </w:r>
        <w:r w:rsidR="00FD1E3B">
          <w:rPr>
            <w:noProof/>
            <w:webHidden/>
          </w:rPr>
        </w:r>
        <w:r w:rsidR="00FD1E3B">
          <w:rPr>
            <w:noProof/>
            <w:webHidden/>
          </w:rPr>
          <w:fldChar w:fldCharType="separate"/>
        </w:r>
        <w:r w:rsidR="00282900">
          <w:rPr>
            <w:noProof/>
            <w:webHidden/>
          </w:rPr>
          <w:t>61</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12" w:history="1">
        <w:r w:rsidR="00FD1E3B" w:rsidRPr="00126AF9">
          <w:rPr>
            <w:rStyle w:val="Hyperlink"/>
            <w:noProof/>
          </w:rPr>
          <w:t>Business Intelligence de SQL Server 2012</w:t>
        </w:r>
        <w:r w:rsidR="00FD1E3B">
          <w:rPr>
            <w:noProof/>
            <w:webHidden/>
          </w:rPr>
          <w:tab/>
        </w:r>
        <w:r w:rsidR="00FD1E3B">
          <w:rPr>
            <w:noProof/>
            <w:webHidden/>
          </w:rPr>
          <w:fldChar w:fldCharType="begin"/>
        </w:r>
        <w:r w:rsidR="00FD1E3B">
          <w:rPr>
            <w:noProof/>
            <w:webHidden/>
          </w:rPr>
          <w:instrText xml:space="preserve"> PAGEREF _Toc333412112 \h </w:instrText>
        </w:r>
        <w:r w:rsidR="00FD1E3B">
          <w:rPr>
            <w:noProof/>
            <w:webHidden/>
          </w:rPr>
        </w:r>
        <w:r w:rsidR="00FD1E3B">
          <w:rPr>
            <w:noProof/>
            <w:webHidden/>
          </w:rPr>
          <w:fldChar w:fldCharType="separate"/>
        </w:r>
        <w:r w:rsidR="00282900">
          <w:rPr>
            <w:noProof/>
            <w:webHidden/>
          </w:rPr>
          <w:t>61</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13" w:history="1">
        <w:r w:rsidR="00FD1E3B" w:rsidRPr="00126AF9">
          <w:rPr>
            <w:rStyle w:val="Hyperlink"/>
            <w:noProof/>
          </w:rPr>
          <w:t>SQL Server 2008 R2 Workgroup</w:t>
        </w:r>
        <w:r w:rsidR="00FD1E3B">
          <w:rPr>
            <w:noProof/>
            <w:webHidden/>
          </w:rPr>
          <w:tab/>
        </w:r>
        <w:r w:rsidR="00FD1E3B">
          <w:rPr>
            <w:noProof/>
            <w:webHidden/>
          </w:rPr>
          <w:fldChar w:fldCharType="begin"/>
        </w:r>
        <w:r w:rsidR="00FD1E3B">
          <w:rPr>
            <w:noProof/>
            <w:webHidden/>
          </w:rPr>
          <w:instrText xml:space="preserve"> PAGEREF _Toc333412113 \h </w:instrText>
        </w:r>
        <w:r w:rsidR="00FD1E3B">
          <w:rPr>
            <w:noProof/>
            <w:webHidden/>
          </w:rPr>
        </w:r>
        <w:r w:rsidR="00FD1E3B">
          <w:rPr>
            <w:noProof/>
            <w:webHidden/>
          </w:rPr>
          <w:fldChar w:fldCharType="separate"/>
        </w:r>
        <w:r w:rsidR="00282900">
          <w:rPr>
            <w:noProof/>
            <w:webHidden/>
          </w:rPr>
          <w:t>61</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14" w:history="1">
        <w:r w:rsidR="00FD1E3B" w:rsidRPr="00126AF9">
          <w:rPr>
            <w:rStyle w:val="Hyperlink"/>
            <w:noProof/>
          </w:rPr>
          <w:t>System Center Configuration Manager 2007 R3</w:t>
        </w:r>
        <w:r w:rsidR="00FD1E3B">
          <w:rPr>
            <w:noProof/>
            <w:webHidden/>
          </w:rPr>
          <w:tab/>
        </w:r>
        <w:r w:rsidR="00FD1E3B">
          <w:rPr>
            <w:noProof/>
            <w:webHidden/>
          </w:rPr>
          <w:fldChar w:fldCharType="begin"/>
        </w:r>
        <w:r w:rsidR="00FD1E3B">
          <w:rPr>
            <w:noProof/>
            <w:webHidden/>
          </w:rPr>
          <w:instrText xml:space="preserve"> PAGEREF _Toc333412114 \h </w:instrText>
        </w:r>
        <w:r w:rsidR="00FD1E3B">
          <w:rPr>
            <w:noProof/>
            <w:webHidden/>
          </w:rPr>
        </w:r>
        <w:r w:rsidR="00FD1E3B">
          <w:rPr>
            <w:noProof/>
            <w:webHidden/>
          </w:rPr>
          <w:fldChar w:fldCharType="separate"/>
        </w:r>
        <w:r w:rsidR="00282900">
          <w:rPr>
            <w:noProof/>
            <w:webHidden/>
          </w:rPr>
          <w:t>62</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15" w:history="1">
        <w:r w:rsidR="00FD1E3B" w:rsidRPr="00126AF9">
          <w:rPr>
            <w:rStyle w:val="Hyperlink"/>
            <w:noProof/>
          </w:rPr>
          <w:t xml:space="preserve">System Center Configuration Manager 2007 </w:t>
        </w:r>
        <w:r w:rsidR="0007135A">
          <w:rPr>
            <w:rStyle w:val="Hyperlink"/>
            <w:noProof/>
          </w:rPr>
          <w:br/>
        </w:r>
        <w:r w:rsidR="00FD1E3B" w:rsidRPr="00126AF9">
          <w:rPr>
            <w:rStyle w:val="Hyperlink"/>
            <w:noProof/>
          </w:rPr>
          <w:t>R3 con tecnología SQL Server 2008</w:t>
        </w:r>
        <w:r w:rsidR="00FD1E3B">
          <w:rPr>
            <w:noProof/>
            <w:webHidden/>
          </w:rPr>
          <w:tab/>
        </w:r>
        <w:r w:rsidR="00FD1E3B">
          <w:rPr>
            <w:noProof/>
            <w:webHidden/>
          </w:rPr>
          <w:fldChar w:fldCharType="begin"/>
        </w:r>
        <w:r w:rsidR="00FD1E3B">
          <w:rPr>
            <w:noProof/>
            <w:webHidden/>
          </w:rPr>
          <w:instrText xml:space="preserve"> PAGEREF _Toc333412115 \h </w:instrText>
        </w:r>
        <w:r w:rsidR="00FD1E3B">
          <w:rPr>
            <w:noProof/>
            <w:webHidden/>
          </w:rPr>
        </w:r>
        <w:r w:rsidR="00FD1E3B">
          <w:rPr>
            <w:noProof/>
            <w:webHidden/>
          </w:rPr>
          <w:fldChar w:fldCharType="separate"/>
        </w:r>
        <w:r w:rsidR="00282900">
          <w:rPr>
            <w:noProof/>
            <w:webHidden/>
          </w:rPr>
          <w:t>63</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16" w:history="1">
        <w:r w:rsidR="00FD1E3B" w:rsidRPr="00126AF9">
          <w:rPr>
            <w:rStyle w:val="Hyperlink"/>
            <w:noProof/>
          </w:rPr>
          <w:t>System Center Data Protection Manager 2010</w:t>
        </w:r>
        <w:r w:rsidR="00FD1E3B">
          <w:rPr>
            <w:noProof/>
            <w:webHidden/>
          </w:rPr>
          <w:tab/>
        </w:r>
        <w:r w:rsidR="00FD1E3B">
          <w:rPr>
            <w:noProof/>
            <w:webHidden/>
          </w:rPr>
          <w:fldChar w:fldCharType="begin"/>
        </w:r>
        <w:r w:rsidR="00FD1E3B">
          <w:rPr>
            <w:noProof/>
            <w:webHidden/>
          </w:rPr>
          <w:instrText xml:space="preserve"> PAGEREF _Toc333412116 \h </w:instrText>
        </w:r>
        <w:r w:rsidR="00FD1E3B">
          <w:rPr>
            <w:noProof/>
            <w:webHidden/>
          </w:rPr>
        </w:r>
        <w:r w:rsidR="00FD1E3B">
          <w:rPr>
            <w:noProof/>
            <w:webHidden/>
          </w:rPr>
          <w:fldChar w:fldCharType="separate"/>
        </w:r>
        <w:r w:rsidR="00282900">
          <w:rPr>
            <w:noProof/>
            <w:webHidden/>
          </w:rPr>
          <w:t>64</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17" w:history="1">
        <w:r w:rsidR="00FD1E3B" w:rsidRPr="00126AF9">
          <w:rPr>
            <w:rStyle w:val="Hyperlink"/>
            <w:noProof/>
          </w:rPr>
          <w:t>System Center Operations Manager 2007 R2</w:t>
        </w:r>
        <w:r w:rsidR="00FD1E3B">
          <w:rPr>
            <w:noProof/>
            <w:webHidden/>
          </w:rPr>
          <w:tab/>
        </w:r>
        <w:r w:rsidR="00FD1E3B">
          <w:rPr>
            <w:noProof/>
            <w:webHidden/>
          </w:rPr>
          <w:fldChar w:fldCharType="begin"/>
        </w:r>
        <w:r w:rsidR="00FD1E3B">
          <w:rPr>
            <w:noProof/>
            <w:webHidden/>
          </w:rPr>
          <w:instrText xml:space="preserve"> PAGEREF _Toc333412117 \h </w:instrText>
        </w:r>
        <w:r w:rsidR="00FD1E3B">
          <w:rPr>
            <w:noProof/>
            <w:webHidden/>
          </w:rPr>
        </w:r>
        <w:r w:rsidR="00FD1E3B">
          <w:rPr>
            <w:noProof/>
            <w:webHidden/>
          </w:rPr>
          <w:fldChar w:fldCharType="separate"/>
        </w:r>
        <w:r w:rsidR="00282900">
          <w:rPr>
            <w:noProof/>
            <w:webHidden/>
          </w:rPr>
          <w:t>65</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18" w:history="1">
        <w:r w:rsidR="00FD1E3B" w:rsidRPr="00126AF9">
          <w:rPr>
            <w:rStyle w:val="Hyperlink"/>
            <w:noProof/>
          </w:rPr>
          <w:t xml:space="preserve">System Center Operations Manager 2007 R2 </w:t>
        </w:r>
        <w:r w:rsidR="0007135A">
          <w:rPr>
            <w:rStyle w:val="Hyperlink"/>
            <w:noProof/>
          </w:rPr>
          <w:br/>
        </w:r>
        <w:r w:rsidR="00FD1E3B" w:rsidRPr="00126AF9">
          <w:rPr>
            <w:rStyle w:val="Hyperlink"/>
            <w:noProof/>
          </w:rPr>
          <w:t>con tecnología SQL Server 2008</w:t>
        </w:r>
        <w:r w:rsidR="00FD1E3B">
          <w:rPr>
            <w:noProof/>
            <w:webHidden/>
          </w:rPr>
          <w:tab/>
        </w:r>
        <w:r w:rsidR="00FD1E3B">
          <w:rPr>
            <w:noProof/>
            <w:webHidden/>
          </w:rPr>
          <w:fldChar w:fldCharType="begin"/>
        </w:r>
        <w:r w:rsidR="00FD1E3B">
          <w:rPr>
            <w:noProof/>
            <w:webHidden/>
          </w:rPr>
          <w:instrText xml:space="preserve"> PAGEREF _Toc333412118 \h </w:instrText>
        </w:r>
        <w:r w:rsidR="00FD1E3B">
          <w:rPr>
            <w:noProof/>
            <w:webHidden/>
          </w:rPr>
        </w:r>
        <w:r w:rsidR="00FD1E3B">
          <w:rPr>
            <w:noProof/>
            <w:webHidden/>
          </w:rPr>
          <w:fldChar w:fldCharType="separate"/>
        </w:r>
        <w:r w:rsidR="00282900">
          <w:rPr>
            <w:noProof/>
            <w:webHidden/>
          </w:rPr>
          <w:t>66</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19" w:history="1">
        <w:r w:rsidR="00FD1E3B" w:rsidRPr="00126AF9">
          <w:rPr>
            <w:rStyle w:val="Hyperlink"/>
            <w:noProof/>
          </w:rPr>
          <w:t>System Center Service Manager 2010</w:t>
        </w:r>
        <w:r w:rsidR="00FD1E3B">
          <w:rPr>
            <w:noProof/>
            <w:webHidden/>
          </w:rPr>
          <w:tab/>
        </w:r>
        <w:r w:rsidR="00FD1E3B">
          <w:rPr>
            <w:noProof/>
            <w:webHidden/>
          </w:rPr>
          <w:fldChar w:fldCharType="begin"/>
        </w:r>
        <w:r w:rsidR="00FD1E3B">
          <w:rPr>
            <w:noProof/>
            <w:webHidden/>
          </w:rPr>
          <w:instrText xml:space="preserve"> PAGEREF _Toc333412119 \h </w:instrText>
        </w:r>
        <w:r w:rsidR="00FD1E3B">
          <w:rPr>
            <w:noProof/>
            <w:webHidden/>
          </w:rPr>
        </w:r>
        <w:r w:rsidR="00FD1E3B">
          <w:rPr>
            <w:noProof/>
            <w:webHidden/>
          </w:rPr>
          <w:fldChar w:fldCharType="separate"/>
        </w:r>
        <w:r w:rsidR="00282900">
          <w:rPr>
            <w:noProof/>
            <w:webHidden/>
          </w:rPr>
          <w:t>67</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20" w:history="1">
        <w:r w:rsidR="00FD1E3B" w:rsidRPr="00126AF9">
          <w:rPr>
            <w:rStyle w:val="Hyperlink"/>
            <w:noProof/>
          </w:rPr>
          <w:t xml:space="preserve">System Center Service Manager 2010 </w:t>
        </w:r>
        <w:r w:rsidR="0007135A">
          <w:rPr>
            <w:rStyle w:val="Hyperlink"/>
            <w:noProof/>
          </w:rPr>
          <w:br/>
        </w:r>
        <w:r w:rsidR="00FD1E3B" w:rsidRPr="00126AF9">
          <w:rPr>
            <w:rStyle w:val="Hyperlink"/>
            <w:noProof/>
          </w:rPr>
          <w:t>con tecnología SQL Server 2008</w:t>
        </w:r>
        <w:r w:rsidR="00FD1E3B">
          <w:rPr>
            <w:noProof/>
            <w:webHidden/>
          </w:rPr>
          <w:tab/>
        </w:r>
        <w:r w:rsidR="00FD1E3B">
          <w:rPr>
            <w:noProof/>
            <w:webHidden/>
          </w:rPr>
          <w:fldChar w:fldCharType="begin"/>
        </w:r>
        <w:r w:rsidR="00FD1E3B">
          <w:rPr>
            <w:noProof/>
            <w:webHidden/>
          </w:rPr>
          <w:instrText xml:space="preserve"> PAGEREF _Toc333412120 \h </w:instrText>
        </w:r>
        <w:r w:rsidR="00FD1E3B">
          <w:rPr>
            <w:noProof/>
            <w:webHidden/>
          </w:rPr>
        </w:r>
        <w:r w:rsidR="00FD1E3B">
          <w:rPr>
            <w:noProof/>
            <w:webHidden/>
          </w:rPr>
          <w:fldChar w:fldCharType="separate"/>
        </w:r>
        <w:r w:rsidR="00282900">
          <w:rPr>
            <w:noProof/>
            <w:webHidden/>
          </w:rPr>
          <w:t>68</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21" w:history="1">
        <w:r w:rsidR="00FD1E3B" w:rsidRPr="00126AF9">
          <w:rPr>
            <w:rStyle w:val="Hyperlink"/>
            <w:noProof/>
          </w:rPr>
          <w:t>System Center Virtual Machine Manager 2008 R2</w:t>
        </w:r>
        <w:r w:rsidR="00FD1E3B">
          <w:rPr>
            <w:noProof/>
            <w:webHidden/>
          </w:rPr>
          <w:tab/>
        </w:r>
        <w:r w:rsidR="00FD1E3B">
          <w:rPr>
            <w:noProof/>
            <w:webHidden/>
          </w:rPr>
          <w:fldChar w:fldCharType="begin"/>
        </w:r>
        <w:r w:rsidR="00FD1E3B">
          <w:rPr>
            <w:noProof/>
            <w:webHidden/>
          </w:rPr>
          <w:instrText xml:space="preserve"> PAGEREF _Toc333412121 \h </w:instrText>
        </w:r>
        <w:r w:rsidR="00FD1E3B">
          <w:rPr>
            <w:noProof/>
            <w:webHidden/>
          </w:rPr>
        </w:r>
        <w:r w:rsidR="00FD1E3B">
          <w:rPr>
            <w:noProof/>
            <w:webHidden/>
          </w:rPr>
          <w:fldChar w:fldCharType="separate"/>
        </w:r>
        <w:r w:rsidR="00282900">
          <w:rPr>
            <w:noProof/>
            <w:webHidden/>
          </w:rPr>
          <w:t>68</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22" w:history="1">
        <w:r w:rsidR="00FD1E3B" w:rsidRPr="00126AF9">
          <w:rPr>
            <w:rStyle w:val="Hyperlink"/>
            <w:noProof/>
          </w:rPr>
          <w:t>System Center 2012 Client Management Suite</w:t>
        </w:r>
        <w:r w:rsidR="00FD1E3B">
          <w:rPr>
            <w:noProof/>
            <w:webHidden/>
          </w:rPr>
          <w:tab/>
        </w:r>
        <w:r w:rsidR="00FD1E3B">
          <w:rPr>
            <w:noProof/>
            <w:webHidden/>
          </w:rPr>
          <w:fldChar w:fldCharType="begin"/>
        </w:r>
        <w:r w:rsidR="00FD1E3B">
          <w:rPr>
            <w:noProof/>
            <w:webHidden/>
          </w:rPr>
          <w:instrText xml:space="preserve"> PAGEREF _Toc333412122 \h </w:instrText>
        </w:r>
        <w:r w:rsidR="00FD1E3B">
          <w:rPr>
            <w:noProof/>
            <w:webHidden/>
          </w:rPr>
        </w:r>
        <w:r w:rsidR="00FD1E3B">
          <w:rPr>
            <w:noProof/>
            <w:webHidden/>
          </w:rPr>
          <w:fldChar w:fldCharType="separate"/>
        </w:r>
        <w:r w:rsidR="00282900">
          <w:rPr>
            <w:noProof/>
            <w:webHidden/>
          </w:rPr>
          <w:t>69</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23" w:history="1">
        <w:r w:rsidR="00FD1E3B" w:rsidRPr="00126AF9">
          <w:rPr>
            <w:rStyle w:val="Hyperlink"/>
            <w:noProof/>
          </w:rPr>
          <w:t>System Center 2012 Configuration Manager</w:t>
        </w:r>
        <w:r w:rsidR="00FD1E3B">
          <w:rPr>
            <w:noProof/>
            <w:webHidden/>
          </w:rPr>
          <w:tab/>
        </w:r>
        <w:r w:rsidR="00FD1E3B">
          <w:rPr>
            <w:noProof/>
            <w:webHidden/>
          </w:rPr>
          <w:fldChar w:fldCharType="begin"/>
        </w:r>
        <w:r w:rsidR="00FD1E3B">
          <w:rPr>
            <w:noProof/>
            <w:webHidden/>
          </w:rPr>
          <w:instrText xml:space="preserve"> PAGEREF _Toc333412123 \h </w:instrText>
        </w:r>
        <w:r w:rsidR="00FD1E3B">
          <w:rPr>
            <w:noProof/>
            <w:webHidden/>
          </w:rPr>
        </w:r>
        <w:r w:rsidR="00FD1E3B">
          <w:rPr>
            <w:noProof/>
            <w:webHidden/>
          </w:rPr>
          <w:fldChar w:fldCharType="separate"/>
        </w:r>
        <w:r w:rsidR="00282900">
          <w:rPr>
            <w:noProof/>
            <w:webHidden/>
          </w:rPr>
          <w:t>69</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24" w:history="1">
        <w:r w:rsidR="00FD1E3B" w:rsidRPr="00126AF9">
          <w:rPr>
            <w:rStyle w:val="Hyperlink"/>
            <w:noProof/>
          </w:rPr>
          <w:t>Visio 2013 Professional</w:t>
        </w:r>
        <w:r w:rsidR="00FD1E3B">
          <w:rPr>
            <w:noProof/>
            <w:webHidden/>
          </w:rPr>
          <w:tab/>
        </w:r>
        <w:r w:rsidR="00FD1E3B">
          <w:rPr>
            <w:noProof/>
            <w:webHidden/>
          </w:rPr>
          <w:fldChar w:fldCharType="begin"/>
        </w:r>
        <w:r w:rsidR="00FD1E3B">
          <w:rPr>
            <w:noProof/>
            <w:webHidden/>
          </w:rPr>
          <w:instrText xml:space="preserve"> PAGEREF _Toc333412124 \h </w:instrText>
        </w:r>
        <w:r w:rsidR="00FD1E3B">
          <w:rPr>
            <w:noProof/>
            <w:webHidden/>
          </w:rPr>
        </w:r>
        <w:r w:rsidR="00FD1E3B">
          <w:rPr>
            <w:noProof/>
            <w:webHidden/>
          </w:rPr>
          <w:fldChar w:fldCharType="separate"/>
        </w:r>
        <w:r w:rsidR="00282900">
          <w:rPr>
            <w:noProof/>
            <w:webHidden/>
          </w:rPr>
          <w:t>69</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25" w:history="1">
        <w:r w:rsidR="00FD1E3B" w:rsidRPr="00126AF9">
          <w:rPr>
            <w:rStyle w:val="Hyperlink"/>
            <w:noProof/>
          </w:rPr>
          <w:t>Visio 2013 Standard</w:t>
        </w:r>
        <w:r w:rsidR="00FD1E3B">
          <w:rPr>
            <w:noProof/>
            <w:webHidden/>
          </w:rPr>
          <w:tab/>
        </w:r>
        <w:r w:rsidR="00FD1E3B">
          <w:rPr>
            <w:noProof/>
            <w:webHidden/>
          </w:rPr>
          <w:fldChar w:fldCharType="begin"/>
        </w:r>
        <w:r w:rsidR="00FD1E3B">
          <w:rPr>
            <w:noProof/>
            <w:webHidden/>
          </w:rPr>
          <w:instrText xml:space="preserve"> PAGEREF _Toc333412125 \h </w:instrText>
        </w:r>
        <w:r w:rsidR="00FD1E3B">
          <w:rPr>
            <w:noProof/>
            <w:webHidden/>
          </w:rPr>
        </w:r>
        <w:r w:rsidR="00FD1E3B">
          <w:rPr>
            <w:noProof/>
            <w:webHidden/>
          </w:rPr>
          <w:fldChar w:fldCharType="separate"/>
        </w:r>
        <w:r w:rsidR="00282900">
          <w:rPr>
            <w:noProof/>
            <w:webHidden/>
          </w:rPr>
          <w:t>70</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26" w:history="1">
        <w:r w:rsidR="00FD1E3B" w:rsidRPr="00126AF9">
          <w:rPr>
            <w:rStyle w:val="Hyperlink"/>
            <w:noProof/>
          </w:rPr>
          <w:t>Visual Studio Premium 2012</w:t>
        </w:r>
        <w:r w:rsidR="00FD1E3B">
          <w:rPr>
            <w:noProof/>
            <w:webHidden/>
          </w:rPr>
          <w:tab/>
        </w:r>
        <w:r w:rsidR="00FD1E3B">
          <w:rPr>
            <w:noProof/>
            <w:webHidden/>
          </w:rPr>
          <w:fldChar w:fldCharType="begin"/>
        </w:r>
        <w:r w:rsidR="00FD1E3B">
          <w:rPr>
            <w:noProof/>
            <w:webHidden/>
          </w:rPr>
          <w:instrText xml:space="preserve"> PAGEREF _Toc333412126 \h </w:instrText>
        </w:r>
        <w:r w:rsidR="00FD1E3B">
          <w:rPr>
            <w:noProof/>
            <w:webHidden/>
          </w:rPr>
        </w:r>
        <w:r w:rsidR="00FD1E3B">
          <w:rPr>
            <w:noProof/>
            <w:webHidden/>
          </w:rPr>
          <w:fldChar w:fldCharType="separate"/>
        </w:r>
        <w:r w:rsidR="00282900">
          <w:rPr>
            <w:noProof/>
            <w:webHidden/>
          </w:rPr>
          <w:t>70</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27" w:history="1">
        <w:r w:rsidR="00FD1E3B" w:rsidRPr="00126AF9">
          <w:rPr>
            <w:rStyle w:val="Hyperlink"/>
            <w:noProof/>
          </w:rPr>
          <w:t>Visual Studio Professional 2012</w:t>
        </w:r>
        <w:r w:rsidR="00FD1E3B">
          <w:rPr>
            <w:noProof/>
            <w:webHidden/>
          </w:rPr>
          <w:tab/>
        </w:r>
        <w:r w:rsidR="00FD1E3B">
          <w:rPr>
            <w:noProof/>
            <w:webHidden/>
          </w:rPr>
          <w:fldChar w:fldCharType="begin"/>
        </w:r>
        <w:r w:rsidR="00FD1E3B">
          <w:rPr>
            <w:noProof/>
            <w:webHidden/>
          </w:rPr>
          <w:instrText xml:space="preserve"> PAGEREF _Toc333412127 \h </w:instrText>
        </w:r>
        <w:r w:rsidR="00FD1E3B">
          <w:rPr>
            <w:noProof/>
            <w:webHidden/>
          </w:rPr>
        </w:r>
        <w:r w:rsidR="00FD1E3B">
          <w:rPr>
            <w:noProof/>
            <w:webHidden/>
          </w:rPr>
          <w:fldChar w:fldCharType="separate"/>
        </w:r>
        <w:r w:rsidR="00282900">
          <w:rPr>
            <w:noProof/>
            <w:webHidden/>
          </w:rPr>
          <w:t>71</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28" w:history="1">
        <w:r w:rsidR="00FD1E3B" w:rsidRPr="00126AF9">
          <w:rPr>
            <w:rStyle w:val="Hyperlink"/>
            <w:noProof/>
          </w:rPr>
          <w:t>Visual Studio Ultimate 2012</w:t>
        </w:r>
        <w:r w:rsidR="00FD1E3B">
          <w:rPr>
            <w:noProof/>
            <w:webHidden/>
          </w:rPr>
          <w:tab/>
        </w:r>
        <w:r w:rsidR="00FD1E3B">
          <w:rPr>
            <w:noProof/>
            <w:webHidden/>
          </w:rPr>
          <w:fldChar w:fldCharType="begin"/>
        </w:r>
        <w:r w:rsidR="00FD1E3B">
          <w:rPr>
            <w:noProof/>
            <w:webHidden/>
          </w:rPr>
          <w:instrText xml:space="preserve"> PAGEREF _Toc333412128 \h </w:instrText>
        </w:r>
        <w:r w:rsidR="00FD1E3B">
          <w:rPr>
            <w:noProof/>
            <w:webHidden/>
          </w:rPr>
        </w:r>
        <w:r w:rsidR="00FD1E3B">
          <w:rPr>
            <w:noProof/>
            <w:webHidden/>
          </w:rPr>
          <w:fldChar w:fldCharType="separate"/>
        </w:r>
        <w:r w:rsidR="00282900">
          <w:rPr>
            <w:noProof/>
            <w:webHidden/>
          </w:rPr>
          <w:t>72</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29" w:history="1">
        <w:r w:rsidR="00FD1E3B" w:rsidRPr="00126AF9">
          <w:rPr>
            <w:rStyle w:val="Hyperlink"/>
            <w:noProof/>
          </w:rPr>
          <w:t xml:space="preserve">Visual Studio Team Foundation Server 2012 </w:t>
        </w:r>
        <w:r w:rsidR="0007135A">
          <w:rPr>
            <w:rStyle w:val="Hyperlink"/>
            <w:noProof/>
          </w:rPr>
          <w:br/>
        </w:r>
        <w:r w:rsidR="00FD1E3B" w:rsidRPr="00126AF9">
          <w:rPr>
            <w:rStyle w:val="Hyperlink"/>
            <w:noProof/>
          </w:rPr>
          <w:t>con tecnología SQL Server 2012</w:t>
        </w:r>
        <w:r w:rsidR="00FD1E3B">
          <w:rPr>
            <w:noProof/>
            <w:webHidden/>
          </w:rPr>
          <w:tab/>
        </w:r>
        <w:r w:rsidR="00FD1E3B">
          <w:rPr>
            <w:noProof/>
            <w:webHidden/>
          </w:rPr>
          <w:fldChar w:fldCharType="begin"/>
        </w:r>
        <w:r w:rsidR="00FD1E3B">
          <w:rPr>
            <w:noProof/>
            <w:webHidden/>
          </w:rPr>
          <w:instrText xml:space="preserve"> PAGEREF _Toc333412129 \h </w:instrText>
        </w:r>
        <w:r w:rsidR="00FD1E3B">
          <w:rPr>
            <w:noProof/>
            <w:webHidden/>
          </w:rPr>
        </w:r>
        <w:r w:rsidR="00FD1E3B">
          <w:rPr>
            <w:noProof/>
            <w:webHidden/>
          </w:rPr>
          <w:fldChar w:fldCharType="separate"/>
        </w:r>
        <w:r w:rsidR="00282900">
          <w:rPr>
            <w:noProof/>
            <w:webHidden/>
          </w:rPr>
          <w:t>74</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30" w:history="1">
        <w:r w:rsidR="00FD1E3B" w:rsidRPr="00126AF9">
          <w:rPr>
            <w:rStyle w:val="Hyperlink"/>
            <w:noProof/>
          </w:rPr>
          <w:t>Visual Studio Test Professional 2012</w:t>
        </w:r>
        <w:r w:rsidR="00FD1E3B">
          <w:rPr>
            <w:noProof/>
            <w:webHidden/>
          </w:rPr>
          <w:tab/>
        </w:r>
        <w:r w:rsidR="00FD1E3B">
          <w:rPr>
            <w:noProof/>
            <w:webHidden/>
          </w:rPr>
          <w:fldChar w:fldCharType="begin"/>
        </w:r>
        <w:r w:rsidR="00FD1E3B">
          <w:rPr>
            <w:noProof/>
            <w:webHidden/>
          </w:rPr>
          <w:instrText xml:space="preserve"> PAGEREF _Toc333412130 \h </w:instrText>
        </w:r>
        <w:r w:rsidR="00FD1E3B">
          <w:rPr>
            <w:noProof/>
            <w:webHidden/>
          </w:rPr>
        </w:r>
        <w:r w:rsidR="00FD1E3B">
          <w:rPr>
            <w:noProof/>
            <w:webHidden/>
          </w:rPr>
          <w:fldChar w:fldCharType="separate"/>
        </w:r>
        <w:r w:rsidR="00282900">
          <w:rPr>
            <w:noProof/>
            <w:webHidden/>
          </w:rPr>
          <w:t>74</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31" w:history="1">
        <w:r w:rsidR="00FD1E3B" w:rsidRPr="00126AF9">
          <w:rPr>
            <w:rStyle w:val="Hyperlink"/>
            <w:noProof/>
          </w:rPr>
          <w:t>Windows Embedded Device Manager 2011</w:t>
        </w:r>
        <w:r w:rsidR="00FD1E3B">
          <w:rPr>
            <w:noProof/>
            <w:webHidden/>
          </w:rPr>
          <w:tab/>
        </w:r>
        <w:r w:rsidR="00FD1E3B">
          <w:rPr>
            <w:noProof/>
            <w:webHidden/>
          </w:rPr>
          <w:fldChar w:fldCharType="begin"/>
        </w:r>
        <w:r w:rsidR="00FD1E3B">
          <w:rPr>
            <w:noProof/>
            <w:webHidden/>
          </w:rPr>
          <w:instrText xml:space="preserve"> PAGEREF _Toc333412131 \h </w:instrText>
        </w:r>
        <w:r w:rsidR="00FD1E3B">
          <w:rPr>
            <w:noProof/>
            <w:webHidden/>
          </w:rPr>
        </w:r>
        <w:r w:rsidR="00FD1E3B">
          <w:rPr>
            <w:noProof/>
            <w:webHidden/>
          </w:rPr>
          <w:fldChar w:fldCharType="separate"/>
        </w:r>
        <w:r w:rsidR="00282900">
          <w:rPr>
            <w:noProof/>
            <w:webHidden/>
          </w:rPr>
          <w:t>76</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32" w:history="1">
        <w:r w:rsidR="00FD1E3B" w:rsidRPr="00126AF9">
          <w:rPr>
            <w:rStyle w:val="Hyperlink"/>
            <w:noProof/>
          </w:rPr>
          <w:t>Windows Small Business Server 2011 Essentials</w:t>
        </w:r>
        <w:r w:rsidR="00FD1E3B">
          <w:rPr>
            <w:noProof/>
            <w:webHidden/>
          </w:rPr>
          <w:tab/>
        </w:r>
        <w:r w:rsidR="00FD1E3B">
          <w:rPr>
            <w:noProof/>
            <w:webHidden/>
          </w:rPr>
          <w:fldChar w:fldCharType="begin"/>
        </w:r>
        <w:r w:rsidR="00FD1E3B">
          <w:rPr>
            <w:noProof/>
            <w:webHidden/>
          </w:rPr>
          <w:instrText xml:space="preserve"> PAGEREF _Toc333412132 \h </w:instrText>
        </w:r>
        <w:r w:rsidR="00FD1E3B">
          <w:rPr>
            <w:noProof/>
            <w:webHidden/>
          </w:rPr>
        </w:r>
        <w:r w:rsidR="00FD1E3B">
          <w:rPr>
            <w:noProof/>
            <w:webHidden/>
          </w:rPr>
          <w:fldChar w:fldCharType="separate"/>
        </w:r>
        <w:r w:rsidR="00282900">
          <w:rPr>
            <w:noProof/>
            <w:webHidden/>
          </w:rPr>
          <w:t>76</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33" w:history="1">
        <w:r w:rsidR="00FD1E3B" w:rsidRPr="00126AF9">
          <w:rPr>
            <w:rStyle w:val="Hyperlink"/>
            <w:noProof/>
          </w:rPr>
          <w:t xml:space="preserve">Complemento de Windows Small Business </w:t>
        </w:r>
        <w:r w:rsidR="0007135A">
          <w:rPr>
            <w:rStyle w:val="Hyperlink"/>
            <w:noProof/>
          </w:rPr>
          <w:br/>
        </w:r>
        <w:r w:rsidR="00FD1E3B" w:rsidRPr="00126AF9">
          <w:rPr>
            <w:rStyle w:val="Hyperlink"/>
            <w:noProof/>
          </w:rPr>
          <w:t>Server 2011, edición Premium</w:t>
        </w:r>
        <w:r w:rsidR="00FD1E3B">
          <w:rPr>
            <w:noProof/>
            <w:webHidden/>
          </w:rPr>
          <w:tab/>
        </w:r>
        <w:r w:rsidR="00FD1E3B">
          <w:rPr>
            <w:noProof/>
            <w:webHidden/>
          </w:rPr>
          <w:fldChar w:fldCharType="begin"/>
        </w:r>
        <w:r w:rsidR="00FD1E3B">
          <w:rPr>
            <w:noProof/>
            <w:webHidden/>
          </w:rPr>
          <w:instrText xml:space="preserve"> PAGEREF _Toc333412133 \h </w:instrText>
        </w:r>
        <w:r w:rsidR="00FD1E3B">
          <w:rPr>
            <w:noProof/>
            <w:webHidden/>
          </w:rPr>
        </w:r>
        <w:r w:rsidR="00FD1E3B">
          <w:rPr>
            <w:noProof/>
            <w:webHidden/>
          </w:rPr>
          <w:fldChar w:fldCharType="separate"/>
        </w:r>
        <w:r w:rsidR="00282900">
          <w:rPr>
            <w:noProof/>
            <w:webHidden/>
          </w:rPr>
          <w:t>77</w:t>
        </w:r>
        <w:r w:rsidR="00FD1E3B">
          <w:rPr>
            <w:noProof/>
            <w:webHidden/>
          </w:rPr>
          <w:fldChar w:fldCharType="end"/>
        </w:r>
      </w:hyperlink>
    </w:p>
    <w:p w:rsidR="00FD1E3B" w:rsidRDefault="00E630E5" w:rsidP="008311E4">
      <w:pPr>
        <w:pStyle w:val="TOC2"/>
        <w:ind w:left="144" w:firstLine="0"/>
        <w:rPr>
          <w:noProof/>
          <w:color w:val="auto"/>
          <w:sz w:val="22"/>
          <w:lang w:eastAsia="zh-CN"/>
        </w:rPr>
      </w:pPr>
      <w:hyperlink w:anchor="_Toc333412134" w:history="1">
        <w:r w:rsidR="00FD1E3B" w:rsidRPr="00126AF9">
          <w:rPr>
            <w:rStyle w:val="Hyperlink"/>
            <w:noProof/>
          </w:rPr>
          <w:t>Windows Small Business Server 2011 Standard</w:t>
        </w:r>
        <w:r w:rsidR="00FD1E3B">
          <w:rPr>
            <w:noProof/>
            <w:webHidden/>
          </w:rPr>
          <w:tab/>
        </w:r>
        <w:r w:rsidR="00FD1E3B">
          <w:rPr>
            <w:noProof/>
            <w:webHidden/>
          </w:rPr>
          <w:fldChar w:fldCharType="begin"/>
        </w:r>
        <w:r w:rsidR="00FD1E3B">
          <w:rPr>
            <w:noProof/>
            <w:webHidden/>
          </w:rPr>
          <w:instrText xml:space="preserve"> PAGEREF _Toc333412134 \h </w:instrText>
        </w:r>
        <w:r w:rsidR="00FD1E3B">
          <w:rPr>
            <w:noProof/>
            <w:webHidden/>
          </w:rPr>
        </w:r>
        <w:r w:rsidR="00FD1E3B">
          <w:rPr>
            <w:noProof/>
            <w:webHidden/>
          </w:rPr>
          <w:fldChar w:fldCharType="separate"/>
        </w:r>
        <w:r w:rsidR="00282900">
          <w:rPr>
            <w:noProof/>
            <w:webHidden/>
          </w:rPr>
          <w:t>78</w:t>
        </w:r>
        <w:r w:rsidR="00FD1E3B">
          <w:rPr>
            <w:noProof/>
            <w:webHidden/>
          </w:rPr>
          <w:fldChar w:fldCharType="end"/>
        </w:r>
      </w:hyperlink>
    </w:p>
    <w:p w:rsidR="009C7C76" w:rsidRDefault="00365090" w:rsidP="009A4C7C">
      <w:pPr>
        <w:pStyle w:val="PURHeading1"/>
        <w:sectPr w:rsidR="009C7C76" w:rsidSect="00752709">
          <w:type w:val="continuous"/>
          <w:pgSz w:w="12240" w:h="15840" w:code="1"/>
          <w:pgMar w:top="1166" w:right="720" w:bottom="720" w:left="720" w:header="432" w:footer="288" w:gutter="0"/>
          <w:cols w:num="2" w:space="360"/>
          <w:docGrid w:linePitch="360"/>
        </w:sectPr>
      </w:pPr>
      <w:r>
        <w:fldChar w:fldCharType="end"/>
      </w:r>
      <w:bookmarkStart w:id="249" w:name="SAL"/>
    </w:p>
    <w:p w:rsidR="009C7C76" w:rsidRDefault="009C7C76" w:rsidP="009A4C7C">
      <w:pPr>
        <w:pStyle w:val="PURHeading1"/>
      </w:pPr>
    </w:p>
    <w:p w:rsidR="009A4C7C" w:rsidRPr="00453749" w:rsidRDefault="009A4C7C" w:rsidP="009A4C7C">
      <w:pPr>
        <w:pStyle w:val="PURHeading1"/>
        <w:rPr>
          <w:lang w:val="es-ES"/>
        </w:rPr>
      </w:pPr>
      <w:r w:rsidRPr="00453749">
        <w:rPr>
          <w:lang w:val="es-ES"/>
        </w:rPr>
        <w:t>Términos Generales</w:t>
      </w:r>
    </w:p>
    <w:p w:rsidR="00351C31" w:rsidRPr="00453749" w:rsidRDefault="00BC6C4C" w:rsidP="00FD0B26">
      <w:pPr>
        <w:pStyle w:val="PURBlueStrong"/>
        <w:ind w:left="0"/>
        <w:rPr>
          <w:lang w:val="es-ES"/>
        </w:rPr>
      </w:pPr>
      <w:r w:rsidRPr="00453749">
        <w:rPr>
          <w:lang w:val="es-ES"/>
        </w:rPr>
        <w:t>Organización de Términos Generales de Licencia SAL</w:t>
      </w:r>
    </w:p>
    <w:p w:rsidR="009A4C7C" w:rsidRPr="00453749" w:rsidRDefault="009A4C7C" w:rsidP="00FD0B26">
      <w:pPr>
        <w:pStyle w:val="PURBody"/>
        <w:rPr>
          <w:lang w:val="es-ES"/>
        </w:rPr>
      </w:pPr>
      <w:r w:rsidRPr="00453749">
        <w:rPr>
          <w:lang w:val="es-ES"/>
        </w:rPr>
        <w:t xml:space="preserve">Los términos a continuación están organizados en tres secciones: </w:t>
      </w:r>
      <w:hyperlink w:anchor="SALTerms_Server" w:history="1">
        <w:r w:rsidRPr="00453749">
          <w:rPr>
            <w:rStyle w:val="Hyperlink"/>
            <w:i/>
            <w:lang w:val="es-ES"/>
          </w:rPr>
          <w:t>Software del servidor</w:t>
        </w:r>
      </w:hyperlink>
      <w:r w:rsidRPr="00453749">
        <w:rPr>
          <w:lang w:val="es-ES"/>
        </w:rPr>
        <w:t xml:space="preserve">, </w:t>
      </w:r>
      <w:hyperlink w:anchor="SALTerms_MGMT" w:history="1">
        <w:r w:rsidRPr="00453749">
          <w:rPr>
            <w:rStyle w:val="Hyperlink"/>
            <w:i/>
            <w:lang w:val="es-ES"/>
          </w:rPr>
          <w:t>Servidores de administración</w:t>
        </w:r>
      </w:hyperlink>
      <w:r w:rsidRPr="00453749">
        <w:rPr>
          <w:lang w:val="es-ES"/>
        </w:rPr>
        <w:t xml:space="preserve">, and </w:t>
      </w:r>
      <w:hyperlink w:anchor="SALTerms_Desktop" w:history="1">
        <w:r w:rsidRPr="00453749">
          <w:rPr>
            <w:rStyle w:val="Hyperlink"/>
            <w:i/>
            <w:lang w:val="es-ES"/>
          </w:rPr>
          <w:t>Aplicaciones de escritorio.</w:t>
        </w:r>
      </w:hyperlink>
      <w:r w:rsidRPr="00453749">
        <w:rPr>
          <w:lang w:val="es-ES"/>
        </w:rPr>
        <w:t xml:space="preserve"> La sección de estos Términos Generales se aplican a un producto dado si se indica bajo ese producto en la sección de Términos de Licencia Específicos para un Producto.</w:t>
      </w:r>
    </w:p>
    <w:p w:rsidR="00BF78C0" w:rsidRDefault="009A4C7C" w:rsidP="005E0251">
      <w:pPr>
        <w:pStyle w:val="PURHeading2"/>
        <w:pBdr>
          <w:bottom w:val="single" w:sz="4" w:space="1" w:color="auto"/>
        </w:pBdr>
        <w:sectPr w:rsidR="00BF78C0" w:rsidSect="00752709">
          <w:type w:val="continuous"/>
          <w:pgSz w:w="12240" w:h="15840" w:code="1"/>
          <w:pgMar w:top="1166" w:right="720" w:bottom="720" w:left="720" w:header="432" w:footer="288" w:gutter="0"/>
          <w:cols w:space="360"/>
          <w:docGrid w:linePitch="360"/>
        </w:sectPr>
      </w:pPr>
      <w:r>
        <w:t>Software de Servidor</w:t>
      </w:r>
      <w:bookmarkStart w:id="250" w:name="SALTerms_Server"/>
      <w:bookmarkEnd w:id="2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Tr="008B1CCE">
        <w:tc>
          <w:tcPr>
            <w:tcW w:w="5508" w:type="dxa"/>
          </w:tcPr>
          <w:p w:rsidR="008B1CCE" w:rsidRDefault="008B1CCE" w:rsidP="00587FFD">
            <w:pPr>
              <w:pStyle w:val="PURBullet-Indented"/>
              <w:spacing w:line="200" w:lineRule="exact"/>
              <w:ind w:left="1022"/>
            </w:pPr>
            <w:r>
              <w:lastRenderedPageBreak/>
              <w:t>Exchange Server 2013, ediciones Standard y Enterprise</w:t>
            </w:r>
          </w:p>
          <w:p w:rsidR="008B1CCE" w:rsidRDefault="008B1CCE" w:rsidP="00587FFD">
            <w:pPr>
              <w:pStyle w:val="PURBullet-Indented"/>
              <w:spacing w:line="200" w:lineRule="exact"/>
              <w:ind w:left="1022"/>
            </w:pPr>
            <w:r>
              <w:t>R2 de Forefront Identity Manager 2010</w:t>
            </w:r>
          </w:p>
          <w:p w:rsidR="008B1CCE" w:rsidRDefault="008B1CCE" w:rsidP="00587FFD">
            <w:pPr>
              <w:pStyle w:val="PURBullet-Indented"/>
              <w:spacing w:line="200" w:lineRule="exact"/>
              <w:ind w:left="1022"/>
            </w:pPr>
            <w:r>
              <w:t>Forefront Unified Access Gateway 2010</w:t>
            </w:r>
          </w:p>
          <w:p w:rsidR="008B1CCE" w:rsidRDefault="008B1CCE" w:rsidP="00587FFD">
            <w:pPr>
              <w:pStyle w:val="PURBullet-Indented"/>
              <w:spacing w:line="200" w:lineRule="exact"/>
              <w:ind w:left="1022"/>
            </w:pPr>
            <w:r>
              <w:t>Lync Server 2013</w:t>
            </w:r>
          </w:p>
          <w:p w:rsidR="008B1CCE" w:rsidRDefault="008B1CCE" w:rsidP="00587FFD">
            <w:pPr>
              <w:pStyle w:val="PURBullet-Indented"/>
              <w:spacing w:line="200" w:lineRule="exact"/>
              <w:ind w:left="1022"/>
            </w:pPr>
            <w:r>
              <w:t>Microsoft Application Virtualization Hosting para Desktops</w:t>
            </w:r>
          </w:p>
          <w:p w:rsidR="008B1CCE" w:rsidRDefault="008B1CCE" w:rsidP="00587FFD">
            <w:pPr>
              <w:pStyle w:val="PURBullet-Indented"/>
              <w:spacing w:line="200" w:lineRule="exact"/>
              <w:ind w:left="1022"/>
            </w:pPr>
            <w:r>
              <w:t>Microsoft Dynamics AX 2012</w:t>
            </w:r>
          </w:p>
          <w:p w:rsidR="008B1CCE" w:rsidRDefault="008B1CCE" w:rsidP="00587FFD">
            <w:pPr>
              <w:pStyle w:val="PURBullet-Indented"/>
              <w:spacing w:line="200" w:lineRule="exact"/>
              <w:ind w:left="1022"/>
            </w:pPr>
            <w:r>
              <w:t>Microsoft Dynamics C5 2012</w:t>
            </w:r>
          </w:p>
          <w:p w:rsidR="008B1CCE" w:rsidRDefault="008B1CCE" w:rsidP="00587FFD">
            <w:pPr>
              <w:pStyle w:val="PURBullet-Indented"/>
              <w:spacing w:line="200" w:lineRule="exact"/>
              <w:ind w:left="1022"/>
            </w:pPr>
            <w:r>
              <w:t>Microsoft Dynamics CRM 2011 Service Provider</w:t>
            </w:r>
          </w:p>
          <w:p w:rsidR="008B1CCE" w:rsidRDefault="008B1CCE" w:rsidP="00587FFD">
            <w:pPr>
              <w:pStyle w:val="PURBullet-Indented"/>
              <w:spacing w:line="200" w:lineRule="exact"/>
              <w:ind w:left="1022"/>
            </w:pPr>
            <w:r>
              <w:t>Microsoft Dynamics GP 2010 R2</w:t>
            </w:r>
          </w:p>
          <w:p w:rsidR="008B1CCE" w:rsidRDefault="008B1CCE" w:rsidP="00587FFD">
            <w:pPr>
              <w:pStyle w:val="PURBullet-Indented"/>
              <w:spacing w:line="200" w:lineRule="exact"/>
              <w:ind w:left="1022"/>
            </w:pPr>
            <w:r>
              <w:t>Microsoft Dynamics NAV 2009 R2</w:t>
            </w:r>
          </w:p>
          <w:p w:rsidR="008B1CCE" w:rsidRDefault="008B1CCE" w:rsidP="00587FFD">
            <w:pPr>
              <w:pStyle w:val="PURBullet-Indented"/>
              <w:spacing w:line="200" w:lineRule="exact"/>
              <w:ind w:left="1022"/>
            </w:pPr>
            <w:r>
              <w:t>Microsoft Dynamics SL 2011</w:t>
            </w:r>
          </w:p>
          <w:p w:rsidR="001B2E39" w:rsidRPr="00234924" w:rsidRDefault="001B2E39" w:rsidP="009E3081">
            <w:pPr>
              <w:pStyle w:val="PURBullet-Indented"/>
            </w:pPr>
            <w:r>
              <w:t>Productivity Suite</w:t>
            </w:r>
          </w:p>
          <w:p w:rsidR="008B1CCE" w:rsidRPr="008B1CCE" w:rsidRDefault="008B1CCE" w:rsidP="00F44E81">
            <w:pPr>
              <w:pStyle w:val="PURBullet-Indented"/>
            </w:pPr>
            <w:r>
              <w:t>Project Server 2013</w:t>
            </w:r>
          </w:p>
        </w:tc>
        <w:tc>
          <w:tcPr>
            <w:tcW w:w="5508" w:type="dxa"/>
          </w:tcPr>
          <w:p w:rsidR="001B2E39" w:rsidRDefault="001B2E39" w:rsidP="00587FFD">
            <w:pPr>
              <w:pStyle w:val="PURBullet-Indented"/>
              <w:spacing w:line="200" w:lineRule="exact"/>
              <w:ind w:left="1022"/>
            </w:pPr>
            <w:r>
              <w:t>SharePoint Server 2013</w:t>
            </w:r>
          </w:p>
          <w:p w:rsidR="008B1CCE" w:rsidRDefault="008B1CCE" w:rsidP="00587FFD">
            <w:pPr>
              <w:pStyle w:val="PURBullet-Indented"/>
              <w:spacing w:line="200" w:lineRule="exact"/>
              <w:ind w:left="1022"/>
            </w:pPr>
            <w:r>
              <w:t>SQL Server 2008 R2 Enterprise (incluidas versiones OEM)</w:t>
            </w:r>
          </w:p>
          <w:p w:rsidR="008B1CCE" w:rsidRPr="00F528C6" w:rsidRDefault="008B1CCE" w:rsidP="00587FFD">
            <w:pPr>
              <w:pStyle w:val="PURBullet-Indented"/>
              <w:spacing w:line="200" w:lineRule="exact"/>
              <w:ind w:left="1022"/>
            </w:pPr>
            <w:r>
              <w:t>SQL Server 2008 R2 Small Business</w:t>
            </w:r>
          </w:p>
          <w:p w:rsidR="008B1CCE" w:rsidRPr="00453749" w:rsidRDefault="008B1CCE" w:rsidP="00587FFD">
            <w:pPr>
              <w:pStyle w:val="PURBullet-Indented"/>
              <w:spacing w:line="200" w:lineRule="exact"/>
              <w:ind w:left="1022"/>
              <w:rPr>
                <w:lang w:val="es-ES"/>
              </w:rPr>
            </w:pPr>
            <w:r w:rsidRPr="00453749">
              <w:rPr>
                <w:lang w:val="es-ES"/>
              </w:rPr>
              <w:t>SQL Server 2008 R2 edición Standard (incluidas versiones OEM)</w:t>
            </w:r>
          </w:p>
          <w:p w:rsidR="008B1CCE" w:rsidRDefault="008B1CCE" w:rsidP="00587FFD">
            <w:pPr>
              <w:pStyle w:val="PURBullet-Indented"/>
              <w:spacing w:line="200" w:lineRule="exact"/>
              <w:ind w:left="1022"/>
            </w:pPr>
            <w:r>
              <w:t>SQL Server 2008 R2 Workgroup</w:t>
            </w:r>
          </w:p>
          <w:p w:rsidR="008B1CCE" w:rsidRDefault="008B1CCE" w:rsidP="00587FFD">
            <w:pPr>
              <w:pStyle w:val="PURBullet-Indented"/>
              <w:spacing w:line="200" w:lineRule="exact"/>
              <w:ind w:left="1022"/>
            </w:pPr>
            <w:r>
              <w:t>Visual Studio Team Foundation Server 2012 con tecnología SQL Server 2012</w:t>
            </w:r>
          </w:p>
          <w:p w:rsidR="008B1CCE" w:rsidRPr="00BF78C0" w:rsidRDefault="008B1CCE" w:rsidP="00587FFD">
            <w:pPr>
              <w:pStyle w:val="PURBullet-Indented"/>
              <w:spacing w:line="200" w:lineRule="exact"/>
              <w:ind w:left="1022"/>
            </w:pPr>
            <w:r>
              <w:t>Windows Small Business Server 2011 Essentials</w:t>
            </w:r>
            <w:r>
              <w:tab/>
            </w:r>
          </w:p>
          <w:p w:rsidR="008B1CCE" w:rsidRDefault="008B1CCE" w:rsidP="00587FFD">
            <w:pPr>
              <w:pStyle w:val="PURBullet-Indented"/>
              <w:spacing w:line="200" w:lineRule="exact"/>
              <w:ind w:left="1022"/>
            </w:pPr>
            <w:r>
              <w:t>Complemento de Windows Small Business Server 2011, edición Premium</w:t>
            </w:r>
          </w:p>
          <w:p w:rsidR="008B1CCE" w:rsidRDefault="008B1CCE" w:rsidP="00587FFD">
            <w:pPr>
              <w:pStyle w:val="PURBullet-Indented"/>
              <w:spacing w:line="200" w:lineRule="exact"/>
              <w:ind w:left="1022"/>
            </w:pPr>
            <w:r>
              <w:t>Windows Small Business Server 2011 Standard</w:t>
            </w:r>
          </w:p>
        </w:tc>
      </w:tr>
    </w:tbl>
    <w:p w:rsidR="00555CBF" w:rsidRPr="00453749" w:rsidRDefault="00555CBF" w:rsidP="00555CBF">
      <w:pPr>
        <w:pStyle w:val="PURBody"/>
        <w:rPr>
          <w:lang w:val="es-ES"/>
        </w:rPr>
      </w:pPr>
      <w:r w:rsidRPr="00453749">
        <w:rPr>
          <w:lang w:val="es-ES"/>
        </w:rPr>
        <w:lastRenderedPageBreak/>
        <w:t>Por cada licencia de SAL adquirida obtendrá los siguientes derechos.</w:t>
      </w:r>
    </w:p>
    <w:p w:rsidR="009A4C7C" w:rsidRPr="00453749" w:rsidRDefault="009A4C7C" w:rsidP="00830DCA">
      <w:pPr>
        <w:pStyle w:val="PURBlueStrong-Indented"/>
        <w:rPr>
          <w:b/>
          <w:bCs/>
          <w:lang w:val="es-ES"/>
        </w:rPr>
      </w:pPr>
      <w:r w:rsidRPr="00453749">
        <w:rPr>
          <w:lang w:val="es-ES"/>
        </w:rPr>
        <w:t>Licencias de</w:t>
      </w:r>
      <w:r w:rsidRPr="00453749">
        <w:rPr>
          <w:smallCaps w:val="0"/>
          <w:lang w:val="es-ES"/>
        </w:rPr>
        <w:t xml:space="preserve"> Acceso de Suscriptor (SALs)</w:t>
      </w:r>
    </w:p>
    <w:p w:rsidR="009A4C7C" w:rsidRPr="00453749" w:rsidRDefault="009A4C7C" w:rsidP="009A4C7C">
      <w:pPr>
        <w:pStyle w:val="PURBody-Indented"/>
        <w:rPr>
          <w:b/>
          <w:bCs/>
          <w:lang w:val="es-ES"/>
        </w:rPr>
      </w:pPr>
      <w:r w:rsidRPr="00453749">
        <w:rPr>
          <w:bCs/>
          <w:lang w:val="es-ES"/>
        </w:rPr>
        <w:t xml:space="preserve">Deberá </w:t>
      </w:r>
      <w:r w:rsidRPr="00453749">
        <w:rPr>
          <w:lang w:val="es-ES"/>
        </w:rPr>
        <w:t>adquirir y asignar una licencia SAL a cada usuario que esté directa o indirectamente</w:t>
      </w:r>
      <w:r w:rsidRPr="00453749">
        <w:rPr>
          <w:bCs/>
          <w:lang w:val="es-ES"/>
        </w:rPr>
        <w:t>autorizado a acceder a sus instancias del software de servidor, sin importar el acceso real del software de servidor.</w:t>
      </w:r>
      <w:r w:rsidR="006D58CA" w:rsidRPr="00453749">
        <w:rPr>
          <w:bCs/>
          <w:lang w:val="es-ES"/>
        </w:rPr>
        <w:t xml:space="preserve"> </w:t>
      </w:r>
      <w:r w:rsidRPr="00453749">
        <w:rPr>
          <w:bCs/>
          <w:lang w:val="es-ES"/>
        </w:rPr>
        <w:t>No se encuentran disponibles licencias SAL para dispositivo, salvo para los productos que se indican en la sección de Términos de Licencia Específicos a un Producto.</w:t>
      </w:r>
      <w:r w:rsidR="006D58CA" w:rsidRPr="00453749">
        <w:rPr>
          <w:bCs/>
          <w:lang w:val="es-ES"/>
        </w:rPr>
        <w:t xml:space="preserve"> </w:t>
      </w:r>
      <w:r w:rsidRPr="00453749">
        <w:rPr>
          <w:lang w:val="es-ES"/>
        </w:rPr>
        <w:t>Una partición o división de hardware se considera un dispositivo independiente.</w:t>
      </w:r>
      <w:r w:rsidR="006D58CA" w:rsidRPr="00453749">
        <w:rPr>
          <w:lang w:val="es-ES"/>
        </w:rPr>
        <w:t xml:space="preserve"> </w:t>
      </w:r>
      <w:r w:rsidRPr="00453749">
        <w:rPr>
          <w:lang w:val="es-ES"/>
        </w:rPr>
        <w:t>La licencia de SAL para cada producto se muestra en sección de Términos de Licencia Específicos a un Producto a continuación.</w:t>
      </w:r>
    </w:p>
    <w:p w:rsidR="009A4C7C" w:rsidRPr="00453749" w:rsidRDefault="009A4C7C" w:rsidP="009A4C7C">
      <w:pPr>
        <w:pStyle w:val="PURBody-Indented"/>
        <w:rPr>
          <w:lang w:val="es-ES"/>
        </w:rPr>
      </w:pPr>
      <w:r w:rsidRPr="00453749">
        <w:rPr>
          <w:bCs/>
          <w:lang w:val="es-ES"/>
        </w:rPr>
        <w:t xml:space="preserve">No se necesitan licencias SAL </w:t>
      </w:r>
      <w:r w:rsidRPr="00453749">
        <w:rPr>
          <w:lang w:val="es-ES"/>
        </w:rPr>
        <w:t>para ningún software con una licencia Por procesador.</w:t>
      </w:r>
    </w:p>
    <w:p w:rsidR="009A4C7C" w:rsidRPr="00453749" w:rsidRDefault="009A4C7C" w:rsidP="009A4C7C">
      <w:pPr>
        <w:pStyle w:val="PURBody-Indented"/>
        <w:rPr>
          <w:lang w:val="es-ES"/>
        </w:rPr>
      </w:pPr>
      <w:r w:rsidRPr="00453749">
        <w:rPr>
          <w:bCs/>
          <w:lang w:val="es-ES"/>
        </w:rPr>
        <w:t>Para tener acceso al software del servidor, es necesario tener las licencias SAL básicas, y para ciertas funcionalidades de software, se requiere licencias SAL adicionales.</w:t>
      </w:r>
      <w:r w:rsidR="006D58CA" w:rsidRPr="00453749">
        <w:rPr>
          <w:bCs/>
          <w:lang w:val="es-ES"/>
        </w:rPr>
        <w:t xml:space="preserve"> </w:t>
      </w:r>
      <w:r w:rsidRPr="00453749">
        <w:rPr>
          <w:bCs/>
          <w:lang w:val="es-ES"/>
        </w:rPr>
        <w:t xml:space="preserve">Para obtener acceso a la funcionalidad que se detalla en la sección de </w:t>
      </w:r>
      <w:r w:rsidRPr="00453749">
        <w:rPr>
          <w:lang w:val="es-ES"/>
        </w:rPr>
        <w:t>Términos de Licencia Específicos a un Producto a continuación enumera por nombre a continuación</w:t>
      </w:r>
      <w:r w:rsidRPr="00453749">
        <w:rPr>
          <w:bCs/>
          <w:lang w:val="es-ES"/>
        </w:rPr>
        <w:t>, es necesario disponer de la licencia SAL de base y de la licencia adicional para el producto.</w:t>
      </w:r>
    </w:p>
    <w:p w:rsidR="009A4C7C" w:rsidRPr="00453749" w:rsidRDefault="009A4C7C" w:rsidP="00830DCA">
      <w:pPr>
        <w:pStyle w:val="PURBlueStrong-Indented"/>
        <w:rPr>
          <w:lang w:val="es-ES"/>
        </w:rPr>
      </w:pPr>
      <w:r w:rsidRPr="00453749">
        <w:rPr>
          <w:lang w:val="es-ES"/>
        </w:rPr>
        <w:t>Tipos de SALs</w:t>
      </w:r>
    </w:p>
    <w:p w:rsidR="009A4C7C" w:rsidRPr="00453749" w:rsidRDefault="009A4C7C" w:rsidP="009A4C7C">
      <w:pPr>
        <w:pStyle w:val="PURBody-Indented"/>
        <w:rPr>
          <w:lang w:val="es-ES"/>
        </w:rPr>
      </w:pPr>
      <w:r w:rsidRPr="00453749">
        <w:rPr>
          <w:lang w:val="es-ES"/>
        </w:rPr>
        <w:t>Existen tres tipos de SALs: una para dispositivos, otra para usuarios y la tercera para usuarios dedicados a la enseñanza cualificados (</w:t>
      </w:r>
      <w:r w:rsidR="006D58CA" w:rsidRPr="00453749">
        <w:rPr>
          <w:lang w:val="es-ES"/>
        </w:rPr>
        <w:t>“</w:t>
      </w:r>
      <w:r w:rsidRPr="00453749">
        <w:rPr>
          <w:lang w:val="es-ES"/>
        </w:rPr>
        <w:t>estudiantes</w:t>
      </w:r>
      <w:r w:rsidR="006D58CA" w:rsidRPr="00453749">
        <w:rPr>
          <w:lang w:val="es-ES"/>
        </w:rPr>
        <w:t>”</w:t>
      </w:r>
      <w:r w:rsidRPr="00453749">
        <w:rPr>
          <w:lang w:val="es-ES"/>
        </w:rPr>
        <w:t>). Cada licencia SAL para dispositivo (para productos que permiten las licencias SAL para dispositivo) permite que un dispositivo, utilizado por cualquier usuario, acceda a instancias del software de servidor en sus servidores.</w:t>
      </w:r>
      <w:r w:rsidR="006D58CA" w:rsidRPr="00453749">
        <w:rPr>
          <w:lang w:val="es-ES"/>
        </w:rPr>
        <w:t xml:space="preserve"> </w:t>
      </w:r>
      <w:r w:rsidRPr="00453749">
        <w:rPr>
          <w:lang w:val="es-ES"/>
        </w:rPr>
        <w:t>Cada licencia SAL para usuario permite que un usuario, que utilice cualquier dispositivo, acceda a las instancias del software de servidor en los servidores. Los productos con ofertas de licencias SAL para estudiante requieren calificación mediante Addendum de cliente dedicado a la enseñanza cualificado.</w:t>
      </w:r>
      <w:r w:rsidR="006D58CA" w:rsidRPr="00453749">
        <w:rPr>
          <w:lang w:val="es-ES"/>
        </w:rPr>
        <w:t xml:space="preserve"> </w:t>
      </w:r>
      <w:r w:rsidRPr="00453749">
        <w:rPr>
          <w:lang w:val="es-ES"/>
        </w:rPr>
        <w:t>Al igual que las licencias SAL para usuario, una licencia SAL para cada estudiante permite que un usuario, mediante el uso de cualquier dispositivo, accedan a las instancias del software de servidor en sus servidores.</w:t>
      </w:r>
    </w:p>
    <w:p w:rsidR="00FD0B26" w:rsidRPr="00453749" w:rsidRDefault="00FD0B26" w:rsidP="00FD0B26">
      <w:pPr>
        <w:pStyle w:val="PURBlueStrong-Indented"/>
        <w:rPr>
          <w:lang w:val="es-ES"/>
        </w:rPr>
      </w:pPr>
      <w:r w:rsidRPr="00453749">
        <w:rPr>
          <w:lang w:val="es-ES"/>
        </w:rPr>
        <w:t>Reasignación de Licencias de Acceso de Suscriptor (SAL)</w:t>
      </w:r>
    </w:p>
    <w:p w:rsidR="00FD0B26" w:rsidRPr="00AA19FC" w:rsidRDefault="00FD0B26" w:rsidP="00FD0B26">
      <w:pPr>
        <w:pStyle w:val="PURBody-Indented"/>
      </w:pPr>
      <w:r>
        <w:t>Tiene derecho a:</w:t>
      </w:r>
    </w:p>
    <w:p w:rsidR="00FD0B26" w:rsidRPr="00453749" w:rsidRDefault="00FD0B26" w:rsidP="00CF7821">
      <w:pPr>
        <w:pStyle w:val="PURBullet-Indented"/>
        <w:rPr>
          <w:lang w:val="es-ES"/>
        </w:rPr>
      </w:pPr>
      <w:r w:rsidRPr="00453749">
        <w:rPr>
          <w:lang w:val="es-ES"/>
        </w:rPr>
        <w:t>reasignar de manera permanente la SAL de dispositivo de un dispositivo a otro, o la SAL de usuario de un usuario a otro; o bien</w:t>
      </w:r>
    </w:p>
    <w:p w:rsidR="00FD0B26" w:rsidRPr="00453749" w:rsidRDefault="00FD0B26" w:rsidP="00CF7821">
      <w:pPr>
        <w:pStyle w:val="PURBullet-Indented"/>
        <w:rPr>
          <w:lang w:val="es-ES"/>
        </w:rPr>
      </w:pPr>
      <w:r w:rsidRPr="00453749">
        <w:rPr>
          <w:lang w:val="es-ES"/>
        </w:rPr>
        <w:t>reasignar temporalmente la SAL de dispositivo a un dispositivo de sustitución mientras el primer dispositivo esté fuera de servicio, o la SAL de usuario a un trabajador temporal mientras el usuario esté ausente.</w:t>
      </w:r>
    </w:p>
    <w:p w:rsidR="009A4C7C" w:rsidRPr="00453749" w:rsidRDefault="009A4C7C" w:rsidP="009A4C7C">
      <w:pPr>
        <w:pStyle w:val="PURBlueStrong"/>
        <w:rPr>
          <w:lang w:val="es-ES"/>
        </w:rPr>
      </w:pPr>
      <w:r w:rsidRPr="00453749">
        <w:rPr>
          <w:lang w:val="es-ES"/>
        </w:rPr>
        <w:t>Licencias SAL para SA</w:t>
      </w:r>
    </w:p>
    <w:p w:rsidR="009A4C7C" w:rsidRPr="00453749" w:rsidRDefault="009A4C7C" w:rsidP="00733DE6">
      <w:pPr>
        <w:pStyle w:val="PURBody-Indented"/>
        <w:rPr>
          <w:lang w:val="es-ES"/>
        </w:rPr>
      </w:pPr>
      <w:r w:rsidRPr="00453749">
        <w:rPr>
          <w:lang w:val="es-ES"/>
        </w:rPr>
        <w:t>Las licencias SAL para SA se pueden adquirir y asignar a usuarios a los que también se les ha asignado una Licencia de Acceso Cliente (</w:t>
      </w:r>
      <w:r w:rsidR="006D58CA" w:rsidRPr="00453749">
        <w:rPr>
          <w:lang w:val="es-ES"/>
        </w:rPr>
        <w:t>“</w:t>
      </w:r>
      <w:r w:rsidRPr="00453749">
        <w:rPr>
          <w:lang w:val="es-ES"/>
        </w:rPr>
        <w:t>CAL</w:t>
      </w:r>
      <w:r w:rsidR="006D58CA" w:rsidRPr="00453749">
        <w:rPr>
          <w:lang w:val="es-ES"/>
        </w:rPr>
        <w:t>”</w:t>
      </w:r>
      <w:r w:rsidRPr="00453749">
        <w:rPr>
          <w:lang w:val="es-ES"/>
        </w:rPr>
        <w:t>) que califica con Software Assurance (</w:t>
      </w:r>
      <w:r w:rsidR="006D58CA" w:rsidRPr="00453749">
        <w:rPr>
          <w:lang w:val="es-ES"/>
        </w:rPr>
        <w:t>“</w:t>
      </w:r>
      <w:r w:rsidRPr="00453749">
        <w:rPr>
          <w:lang w:val="es-ES"/>
        </w:rPr>
        <w:t>SA</w:t>
      </w:r>
      <w:r w:rsidR="006D58CA" w:rsidRPr="00453749">
        <w:rPr>
          <w:lang w:val="es-ES"/>
        </w:rPr>
        <w:t>”</w:t>
      </w:r>
      <w:r w:rsidRPr="00453749">
        <w:rPr>
          <w:lang w:val="es-ES"/>
        </w:rPr>
        <w:t>) activo adquirido bajo un Programa de Licencias por Volumen de Microsoft o que usan un dispositivo con una CAL para dispositivo que califica con la cobertura de Software Assurance activo que se ha asignado. No puede adquirir licencias SAL para SA para más de un usuario para cualquier CAL otorgada que califica. Los derechos de uso para las licencias SAL y SA son idénticos a sus correspondientes licencias SAL, según se define en este documento.</w:t>
      </w:r>
      <w:r w:rsidR="006D58CA" w:rsidRPr="00453749">
        <w:rPr>
          <w:lang w:val="es-ES"/>
        </w:rPr>
        <w:t xml:space="preserve"> </w:t>
      </w:r>
      <w:r w:rsidRPr="00453749">
        <w:rPr>
          <w:lang w:val="es-ES"/>
        </w:rPr>
        <w:t>El derecho a asignar una licencia SAL para SA a un usuario o dispositivo expira cuando expire la cobertura Software Assurance para la licencia CAL cualificada.</w:t>
      </w:r>
      <w:r w:rsidR="006D58CA" w:rsidRPr="00453749">
        <w:rPr>
          <w:lang w:val="es-ES"/>
        </w:rPr>
        <w:t xml:space="preserve"> </w:t>
      </w:r>
      <w:r w:rsidRPr="00453749">
        <w:rPr>
          <w:lang w:val="es-ES"/>
        </w:rPr>
        <w:t>El uso de una licencia SAL por SA no invalida los derechos de uso de la licencia CAL cualificada. Las licencias SAL para SA se pueden reasignar únicamente, y deben ser reasignadas cuando y cómo la CAL se reasigne.</w:t>
      </w:r>
      <w:r w:rsidR="006D58CA" w:rsidRPr="00453749">
        <w:rPr>
          <w:lang w:val="es-ES"/>
        </w:rPr>
        <w:t xml:space="preserve"> </w:t>
      </w:r>
      <w:r w:rsidRPr="00453749">
        <w:rPr>
          <w:lang w:val="es-ES"/>
        </w:rPr>
        <w:t xml:space="preserve">Para obtener más información sobre cómo pedir licencias SAL para SA y el proceso de validación de pedidos, visite </w:t>
      </w:r>
      <w:hyperlink r:id="rId82" w:history="1">
        <w:r w:rsidR="00733DE6" w:rsidRPr="00453749">
          <w:rPr>
            <w:rStyle w:val="Hyperlink"/>
            <w:lang w:val="es-ES"/>
          </w:rPr>
          <w:t>http://www.explore.ms</w:t>
        </w:r>
      </w:hyperlink>
      <w:r w:rsidRPr="00453749">
        <w:rPr>
          <w:lang w:val="es-ES"/>
        </w:rPr>
        <w:t xml:space="preserve"> o póngase en contacto con el revendedor de productos de software.</w:t>
      </w:r>
    </w:p>
    <w:p w:rsidR="009A4C7C" w:rsidRPr="00453749" w:rsidRDefault="009A4C7C" w:rsidP="009A4C7C">
      <w:pPr>
        <w:pStyle w:val="PURBody-Indented"/>
        <w:rPr>
          <w:lang w:val="es-ES"/>
        </w:rPr>
      </w:pPr>
      <w:r w:rsidRPr="00453749">
        <w:rPr>
          <w:lang w:val="es-ES"/>
        </w:rPr>
        <w:t>Las licencias SAL disponibles para clientes SA y sus CAL cualificadas se indican en la sección de Términos de Licencia Específicos a un Producto correspondiente.</w:t>
      </w:r>
    </w:p>
    <w:p w:rsidR="003814EB" w:rsidRPr="00453749" w:rsidRDefault="003814EB" w:rsidP="003814EB">
      <w:pPr>
        <w:pStyle w:val="PURBlueStrong"/>
        <w:rPr>
          <w:lang w:val="es-ES"/>
        </w:rPr>
      </w:pPr>
      <w:r w:rsidRPr="00453749">
        <w:rPr>
          <w:lang w:val="es-ES"/>
        </w:rPr>
        <w:t>Creación y almacenamiento de instancias en los servidores o en los soportes físicos de almacenamiento.</w:t>
      </w:r>
    </w:p>
    <w:p w:rsidR="003814EB" w:rsidRPr="00453749" w:rsidRDefault="003814EB" w:rsidP="007B2A51">
      <w:pPr>
        <w:pStyle w:val="PURBody-Indented"/>
        <w:rPr>
          <w:lang w:val="es-ES"/>
        </w:rPr>
      </w:pPr>
      <w:r w:rsidRPr="00453749">
        <w:rPr>
          <w:lang w:val="es-ES"/>
        </w:rPr>
        <w:t>A continuación se describen los derechos adicionales de los que dispone para cada licencia que adquiera.</w:t>
      </w:r>
    </w:p>
    <w:p w:rsidR="003814EB" w:rsidRPr="00453749" w:rsidRDefault="003814EB" w:rsidP="00CF7821">
      <w:pPr>
        <w:pStyle w:val="PURBullet-Indented"/>
        <w:rPr>
          <w:b/>
          <w:lang w:val="es-ES"/>
        </w:rPr>
      </w:pPr>
      <w:r w:rsidRPr="00453749">
        <w:rPr>
          <w:lang w:val="es-ES"/>
        </w:rPr>
        <w:t>Puede crear la cantidad necesaria de instancias del software de servidor y de cliente.</w:t>
      </w:r>
    </w:p>
    <w:p w:rsidR="003814EB" w:rsidRPr="00453749" w:rsidRDefault="003814EB" w:rsidP="00CF7821">
      <w:pPr>
        <w:pStyle w:val="PURBullet-Indented"/>
        <w:rPr>
          <w:b/>
          <w:lang w:val="es-ES"/>
        </w:rPr>
      </w:pPr>
      <w:r w:rsidRPr="00453749">
        <w:rPr>
          <w:lang w:val="es-ES"/>
        </w:rPr>
        <w:t>Puede guardar las instancias del software de servidor y del cliente en cualquiera de los servidores o soportes físicos de almacenamiento.</w:t>
      </w:r>
    </w:p>
    <w:p w:rsidR="003814EB" w:rsidRPr="00453749" w:rsidRDefault="003814EB" w:rsidP="00CF7821">
      <w:pPr>
        <w:pStyle w:val="PURBullet-Indented"/>
        <w:rPr>
          <w:b/>
          <w:lang w:val="es-ES"/>
        </w:rPr>
      </w:pPr>
      <w:r w:rsidRPr="00453749">
        <w:rPr>
          <w:lang w:val="es-ES"/>
        </w:rPr>
        <w:t>Puede crear y almacenar instancias del software de servidor y de cliente única y exclusivamente para ejercer el derecho de ejecutar instancias del software de servidor bajo las licencias de software, según se ha descrito anteriormente (por ejemplo, no podrá distribuir instancias a terceros).</w:t>
      </w:r>
    </w:p>
    <w:p w:rsidR="003814EB" w:rsidRPr="00453749" w:rsidRDefault="003814EB" w:rsidP="003814EB">
      <w:pPr>
        <w:pStyle w:val="PURBlueStrong"/>
        <w:rPr>
          <w:lang w:val="es-ES"/>
        </w:rPr>
      </w:pPr>
      <w:r w:rsidRPr="00453749">
        <w:rPr>
          <w:lang w:val="es-ES"/>
        </w:rPr>
        <w:t>Módulos de administración</w:t>
      </w:r>
    </w:p>
    <w:p w:rsidR="003814EB" w:rsidRPr="00453749" w:rsidRDefault="003814EB" w:rsidP="003814EB">
      <w:pPr>
        <w:pStyle w:val="PURBody-Indented"/>
        <w:rPr>
          <w:b/>
          <w:lang w:val="es-ES"/>
        </w:rPr>
      </w:pPr>
      <w:r w:rsidRPr="00453749">
        <w:rPr>
          <w:lang w:val="es-ES"/>
        </w:rPr>
        <w:t>El software puede contener Módulos de administración.</w:t>
      </w:r>
      <w:r w:rsidR="006D58CA" w:rsidRPr="00453749">
        <w:rPr>
          <w:lang w:val="es-ES"/>
        </w:rPr>
        <w:t xml:space="preserve"> </w:t>
      </w:r>
      <w:r w:rsidRPr="00453749">
        <w:rPr>
          <w:lang w:val="es-ES"/>
        </w:rPr>
        <w:t>Los términos de licencia para el producto de System Center aplicable en la esta sección del modelo de licencia SAL o Por Procesador se aplican al uso que haga de estos Módulos de Administración.</w:t>
      </w:r>
    </w:p>
    <w:p w:rsidR="009A4C7C" w:rsidRPr="00453749" w:rsidRDefault="009A4C7C" w:rsidP="009A4C7C">
      <w:pPr>
        <w:pStyle w:val="PURBlueStrong"/>
        <w:rPr>
          <w:lang w:val="es-ES"/>
        </w:rPr>
      </w:pPr>
      <w:r w:rsidRPr="00453749">
        <w:rPr>
          <w:lang w:val="es-ES"/>
        </w:rPr>
        <w:lastRenderedPageBreak/>
        <w:t>Software</w:t>
      </w:r>
    </w:p>
    <w:p w:rsidR="009A4C7C" w:rsidRPr="00453749" w:rsidRDefault="009A4C7C" w:rsidP="009A4C7C">
      <w:pPr>
        <w:pStyle w:val="PURBody-Indented"/>
        <w:rPr>
          <w:lang w:val="es-ES"/>
        </w:rPr>
      </w:pPr>
      <w:r w:rsidRPr="00453749">
        <w:rPr>
          <w:rStyle w:val="Strong"/>
          <w:lang w:val="es-ES"/>
        </w:rPr>
        <w:t>Ejecución de instancias del software de servidor:</w:t>
      </w:r>
      <w:r w:rsidR="006D58CA" w:rsidRPr="00453749">
        <w:rPr>
          <w:lang w:val="es-ES"/>
        </w:rPr>
        <w:t xml:space="preserve"> </w:t>
      </w:r>
      <w:r w:rsidRPr="00453749">
        <w:rPr>
          <w:lang w:val="es-ES"/>
        </w:rPr>
        <w:t>Puede ejecutar o utilizar de otra manera la cantidad necesaria de instancias del software de servidor en los entornos de sistema operativo (u OSEs) físicos o virtuales en la cantidad necesaria de dispositivos.</w:t>
      </w:r>
    </w:p>
    <w:p w:rsidR="009A4C7C" w:rsidRPr="00453749" w:rsidRDefault="009A4C7C" w:rsidP="007B2A51">
      <w:pPr>
        <w:pStyle w:val="PURBody-Indented"/>
        <w:rPr>
          <w:lang w:val="es-ES"/>
        </w:rPr>
      </w:pPr>
      <w:r w:rsidRPr="00453749">
        <w:rPr>
          <w:rStyle w:val="Strong"/>
          <w:lang w:val="es-ES"/>
        </w:rPr>
        <w:t xml:space="preserve">Ejecución de instancias del software de cliente: </w:t>
      </w:r>
      <w:r w:rsidRPr="00453749">
        <w:rPr>
          <w:lang w:val="es-ES"/>
        </w:rPr>
        <w:t xml:space="preserve">Puede ejecutar o utilizar de otra manera la cantidad necesaria de instancias del software de cliente que se indica en el </w:t>
      </w:r>
      <w:hyperlink w:anchor="Appendix1" w:history="1">
        <w:r w:rsidRPr="00453749">
          <w:rPr>
            <w:rStyle w:val="Hyperlink"/>
            <w:lang w:val="es-ES"/>
          </w:rPr>
          <w:t>Anexo 1</w:t>
        </w:r>
      </w:hyperlink>
      <w:r w:rsidRPr="00453749">
        <w:rPr>
          <w:lang w:val="es-ES"/>
        </w:rPr>
        <w:t xml:space="preserve"> en los entornos de sistema operativo (u OSEs) físicos o virtuales de la cantidad necesaria de dispositivos. El software de cliente se puede utilizar sólo con el software de servidor de forma directa o indirectamente a través de otro software de cliente.</w:t>
      </w:r>
      <w:r w:rsidR="006D58CA" w:rsidRPr="00453749">
        <w:rPr>
          <w:lang w:val="es-ES"/>
        </w:rPr>
        <w:t xml:space="preserve"> </w:t>
      </w:r>
    </w:p>
    <w:p w:rsidR="00BF78C0" w:rsidRDefault="009A4C7C" w:rsidP="006F1DFB">
      <w:pPr>
        <w:pStyle w:val="PURHeading2"/>
        <w:pBdr>
          <w:bottom w:val="single" w:sz="4" w:space="1" w:color="auto"/>
        </w:pBdr>
        <w:sectPr w:rsidR="00BF78C0" w:rsidSect="00752709">
          <w:type w:val="continuous"/>
          <w:pgSz w:w="12240" w:h="15840" w:code="1"/>
          <w:pgMar w:top="1166" w:right="720" w:bottom="720" w:left="720" w:header="432" w:footer="288" w:gutter="0"/>
          <w:cols w:space="360"/>
          <w:docGrid w:linePitch="360"/>
        </w:sectPr>
      </w:pPr>
      <w:bookmarkStart w:id="251" w:name="SALTerms_MGMT"/>
      <w:r>
        <w:t>Servidores de administración</w:t>
      </w:r>
      <w:bookmarkEnd w:id="251"/>
    </w:p>
    <w:p w:rsidR="0054690E" w:rsidRDefault="0054690E" w:rsidP="0054690E">
      <w:pPr>
        <w:pStyle w:val="PURBullet-Indented"/>
        <w:rPr>
          <w:lang w:val="fr-FR"/>
        </w:rPr>
      </w:pPr>
      <w:r>
        <w:lastRenderedPageBreak/>
        <w:t>System Center Configuration Manager 2007 R3</w:t>
      </w:r>
    </w:p>
    <w:p w:rsidR="0054690E" w:rsidRPr="00453749" w:rsidRDefault="0054690E" w:rsidP="0054690E">
      <w:pPr>
        <w:pStyle w:val="PURBullet-Indented"/>
        <w:rPr>
          <w:lang w:val="it-IT"/>
        </w:rPr>
      </w:pPr>
      <w:r w:rsidRPr="00453749">
        <w:rPr>
          <w:lang w:val="it-IT"/>
        </w:rPr>
        <w:t>System Center Configuration Manager 2007 R3 con tecnología SQL Server 2008</w:t>
      </w:r>
    </w:p>
    <w:p w:rsidR="0054690E" w:rsidRPr="0054690E" w:rsidRDefault="0054690E" w:rsidP="0054690E">
      <w:pPr>
        <w:pStyle w:val="PURBullet-Indented"/>
        <w:rPr>
          <w:lang w:val="fr-FR"/>
        </w:rPr>
      </w:pPr>
      <w:r>
        <w:t>System Center Data Protection Manager 2010</w:t>
      </w:r>
    </w:p>
    <w:p w:rsidR="0054690E" w:rsidRPr="0054690E" w:rsidRDefault="0054690E" w:rsidP="0054690E">
      <w:pPr>
        <w:pStyle w:val="PURBullet-Indented"/>
        <w:rPr>
          <w:lang w:val="fr-FR"/>
        </w:rPr>
      </w:pPr>
      <w:r>
        <w:t>System Center Operations Manager 2007 R2</w:t>
      </w:r>
    </w:p>
    <w:p w:rsidR="0054690E" w:rsidRPr="006E1339" w:rsidRDefault="0054690E" w:rsidP="0054690E">
      <w:pPr>
        <w:pStyle w:val="PURBullet-Indented"/>
      </w:pPr>
      <w:r>
        <w:t>System Center Operations Manager 2007 R2 con tecnología SQL Server 2008</w:t>
      </w:r>
    </w:p>
    <w:p w:rsidR="0054690E" w:rsidRPr="0054690E" w:rsidRDefault="0054690E" w:rsidP="0054690E">
      <w:pPr>
        <w:pStyle w:val="PURBullet-Indented"/>
        <w:rPr>
          <w:lang w:val="fr-FR"/>
        </w:rPr>
      </w:pPr>
      <w:r>
        <w:lastRenderedPageBreak/>
        <w:t>System Center Service Manager 2010</w:t>
      </w:r>
    </w:p>
    <w:p w:rsidR="0054690E" w:rsidRPr="006E1339" w:rsidRDefault="0054690E" w:rsidP="0054690E">
      <w:pPr>
        <w:pStyle w:val="PURBullet-Indented"/>
      </w:pPr>
      <w:r>
        <w:t>System Center Service Manager 2010 con tecnología SQL Server 2008</w:t>
      </w:r>
    </w:p>
    <w:p w:rsidR="0054690E" w:rsidRPr="0054690E" w:rsidRDefault="0054690E" w:rsidP="0054690E">
      <w:pPr>
        <w:pStyle w:val="PURBullet-Indented"/>
        <w:rPr>
          <w:lang w:val="fr-FR"/>
        </w:rPr>
      </w:pPr>
      <w:r>
        <w:t>System Center Virtual Machine Manager 2008 R2</w:t>
      </w:r>
    </w:p>
    <w:p w:rsidR="00861A6E" w:rsidRPr="0054690E" w:rsidRDefault="00861A6E" w:rsidP="009E3081">
      <w:pPr>
        <w:pStyle w:val="PURBullet-Indented"/>
        <w:rPr>
          <w:lang w:val="fr-FR"/>
        </w:rPr>
      </w:pPr>
      <w:r w:rsidRPr="00453749">
        <w:rPr>
          <w:lang w:val="fr-FR"/>
        </w:rPr>
        <w:t>Client Management Suite de System Center 2012*</w:t>
      </w:r>
    </w:p>
    <w:p w:rsidR="00BF78C0" w:rsidRPr="0054690E" w:rsidRDefault="00BF78C0" w:rsidP="009E3081">
      <w:pPr>
        <w:pStyle w:val="PURBullet-Indented"/>
        <w:rPr>
          <w:lang w:val="fr-FR"/>
        </w:rPr>
      </w:pPr>
      <w:r>
        <w:t>System Center 2012 Configuration Manager*</w:t>
      </w:r>
    </w:p>
    <w:p w:rsidR="000011B6" w:rsidRDefault="000011B6" w:rsidP="009E3081">
      <w:pPr>
        <w:pStyle w:val="PURBullet-Indented"/>
      </w:pPr>
      <w:r>
        <w:t>Windows Embedded Device Manager 2011*</w:t>
      </w:r>
    </w:p>
    <w:p w:rsidR="000011B6" w:rsidRDefault="000011B6" w:rsidP="002448BE">
      <w:pPr>
        <w:pStyle w:val="PURBody-Indented"/>
        <w:sectPr w:rsidR="000011B6" w:rsidSect="00752709">
          <w:type w:val="continuous"/>
          <w:pgSz w:w="12240" w:h="15840" w:code="1"/>
          <w:pgMar w:top="1166" w:right="720" w:bottom="720" w:left="720" w:header="432" w:footer="288" w:gutter="0"/>
          <w:cols w:num="2" w:space="360"/>
          <w:docGrid w:linePitch="360"/>
        </w:sectPr>
      </w:pPr>
    </w:p>
    <w:p w:rsidR="00BF78C0" w:rsidRDefault="00BF78C0" w:rsidP="002448BE">
      <w:pPr>
        <w:pStyle w:val="PURBody-Indented"/>
      </w:pPr>
    </w:p>
    <w:p w:rsidR="009A4C7C" w:rsidRPr="00453749" w:rsidRDefault="00AF0812" w:rsidP="009A4C7C">
      <w:pPr>
        <w:pStyle w:val="PURBody-Indented"/>
        <w:rPr>
          <w:lang w:val="es-ES"/>
        </w:rPr>
      </w:pPr>
      <w:r w:rsidRPr="00453749">
        <w:rPr>
          <w:lang w:val="es-ES"/>
        </w:rPr>
        <w:t>Usted debe adquirir y asignar a un dispositivo o usuario el tipo y la categoría de licencia SAL adecuada a los entornos de sistema operativo (u OSEs) que utilizará para administrar directa o indirectamente las instancias del software de servidor.</w:t>
      </w:r>
      <w:r w:rsidR="006D58CA" w:rsidRPr="00453749">
        <w:rPr>
          <w:lang w:val="es-ES"/>
        </w:rPr>
        <w:t xml:space="preserve"> </w:t>
      </w:r>
    </w:p>
    <w:p w:rsidR="00AF0812" w:rsidRPr="00453749" w:rsidRDefault="00AF0812" w:rsidP="00830DCA">
      <w:pPr>
        <w:pStyle w:val="PURBlueStrong-Indented"/>
        <w:rPr>
          <w:lang w:val="es-ES"/>
        </w:rPr>
      </w:pPr>
      <w:r w:rsidRPr="00453749">
        <w:rPr>
          <w:lang w:val="es-ES"/>
        </w:rPr>
        <w:t>Categorías de licencias SAL</w:t>
      </w:r>
    </w:p>
    <w:p w:rsidR="00A543BE" w:rsidRPr="00453749" w:rsidRDefault="00AF0812" w:rsidP="00A543BE">
      <w:pPr>
        <w:pStyle w:val="PURBody-Indented"/>
        <w:rPr>
          <w:lang w:val="es-ES"/>
        </w:rPr>
      </w:pPr>
      <w:r w:rsidRPr="00453749">
        <w:rPr>
          <w:lang w:val="es-ES"/>
        </w:rPr>
        <w:t>Existen dos categorías de SALs: cliente y servidor.</w:t>
      </w:r>
      <w:r w:rsidR="006D58CA" w:rsidRPr="00453749">
        <w:rPr>
          <w:lang w:val="es-ES"/>
        </w:rPr>
        <w:t xml:space="preserve"> </w:t>
      </w:r>
      <w:r w:rsidRPr="00453749">
        <w:rPr>
          <w:lang w:val="es-ES"/>
        </w:rPr>
        <w:t>La categoría de licencia SAL necesaria depende del software de sistema operativo que se ejecute en un OSE.</w:t>
      </w:r>
      <w:r w:rsidR="006D58CA" w:rsidRPr="00453749">
        <w:rPr>
          <w:lang w:val="es-ES"/>
        </w:rPr>
        <w:t xml:space="preserve"> </w:t>
      </w:r>
      <w:r w:rsidRPr="00453749">
        <w:rPr>
          <w:lang w:val="es-ES"/>
        </w:rPr>
        <w:t>Los OSE administrados que ejecuten software de sistema operativo necesitan licencias SAL de servidor.</w:t>
      </w:r>
      <w:r w:rsidR="006D58CA" w:rsidRPr="00453749">
        <w:rPr>
          <w:lang w:val="es-ES"/>
        </w:rPr>
        <w:t xml:space="preserve"> </w:t>
      </w:r>
      <w:r w:rsidRPr="00453749">
        <w:rPr>
          <w:lang w:val="es-ES"/>
        </w:rPr>
        <w:t>Todos los demás OSE administrados requieren licencias SAL de cliente. Un único dispositivo puede tener una combinación de OSE administrados, incluido un subconjunto en el que se ejecuten sistemas operativos de servidor.</w:t>
      </w:r>
      <w:r w:rsidR="006D58CA" w:rsidRPr="00453749">
        <w:rPr>
          <w:lang w:val="es-ES"/>
        </w:rPr>
        <w:t xml:space="preserve"> </w:t>
      </w:r>
      <w:r w:rsidRPr="00453749">
        <w:rPr>
          <w:lang w:val="es-ES"/>
        </w:rPr>
        <w:t>Si es así, necesitará una combinación de las dos categorías.</w:t>
      </w:r>
    </w:p>
    <w:p w:rsidR="009A4C7C" w:rsidRPr="00453749" w:rsidRDefault="009A4C7C" w:rsidP="009A4C7C">
      <w:pPr>
        <w:pStyle w:val="PURBody-Indented"/>
        <w:rPr>
          <w:b/>
          <w:bCs/>
          <w:lang w:val="es-ES"/>
        </w:rPr>
      </w:pPr>
      <w:r w:rsidRPr="00453749">
        <w:rPr>
          <w:rStyle w:val="Strong"/>
          <w:lang w:val="es-ES"/>
        </w:rPr>
        <w:t xml:space="preserve">Dos tipos de licencias SAL de cliente: </w:t>
      </w:r>
      <w:r w:rsidRPr="00453749">
        <w:rPr>
          <w:lang w:val="es-ES"/>
        </w:rPr>
        <w:t>Existen dos tipos de licencias SAL de cliente: una para OSEs administrados y otra para usuarios.</w:t>
      </w:r>
    </w:p>
    <w:p w:rsidR="009A4C7C" w:rsidRPr="00453749" w:rsidRDefault="009A4C7C" w:rsidP="00CF7821">
      <w:pPr>
        <w:pStyle w:val="PURBullet-Indented"/>
        <w:rPr>
          <w:lang w:val="es-ES"/>
        </w:rPr>
      </w:pPr>
      <w:r w:rsidRPr="00453749">
        <w:rPr>
          <w:lang w:val="es-ES"/>
        </w:rPr>
        <w:t>Las licencias SAL de cliente para OSE permiten a las instancias del software de servidor administrar un número igual de OSE que utilice cualquier usuario.</w:t>
      </w:r>
    </w:p>
    <w:p w:rsidR="009A4C7C" w:rsidRPr="00453749" w:rsidRDefault="009A4C7C" w:rsidP="00CF7821">
      <w:pPr>
        <w:pStyle w:val="PURBullet-Indented"/>
        <w:rPr>
          <w:lang w:val="es-ES"/>
        </w:rPr>
      </w:pPr>
      <w:r w:rsidRPr="00453749">
        <w:rPr>
          <w:lang w:val="es-ES"/>
        </w:rPr>
        <w:t>Las licencias SAL de cliente para usuario permiten a las instancias del software de servidor administrar los OSE que utilice cada usuario con una licencia SAL de cliente para usuario.</w:t>
      </w:r>
      <w:r w:rsidR="006D58CA" w:rsidRPr="00453749">
        <w:rPr>
          <w:lang w:val="es-ES"/>
        </w:rPr>
        <w:t xml:space="preserve"> </w:t>
      </w:r>
      <w:r w:rsidRPr="00453749">
        <w:rPr>
          <w:lang w:val="es-ES"/>
        </w:rPr>
        <w:t>Si tiene varios usuarios con un OSE y no ha obtenido licencias para OSE, debe asignar a cada uno de ellos una licencia SAL de cliente para usuario.</w:t>
      </w:r>
      <w:r w:rsidR="006D58CA" w:rsidRPr="00453749">
        <w:rPr>
          <w:lang w:val="es-ES"/>
        </w:rPr>
        <w:t xml:space="preserve"> </w:t>
      </w:r>
    </w:p>
    <w:p w:rsidR="009A4C7C" w:rsidRPr="00453749" w:rsidRDefault="009A4C7C" w:rsidP="00CF7821">
      <w:pPr>
        <w:pStyle w:val="PURBullet-Indented"/>
        <w:rPr>
          <w:lang w:val="es-ES"/>
        </w:rPr>
      </w:pPr>
      <w:r w:rsidRPr="00453749">
        <w:rPr>
          <w:lang w:val="es-ES"/>
        </w:rPr>
        <w:t>Las licencias SAL de cliente no permiten administrar ningún OSE que ejecute un sistema operativo de servidor.</w:t>
      </w:r>
      <w:r w:rsidR="006D58CA" w:rsidRPr="00453749">
        <w:rPr>
          <w:lang w:val="es-ES"/>
        </w:rPr>
        <w:t xml:space="preserve"> </w:t>
      </w:r>
    </w:p>
    <w:p w:rsidR="00AF0812" w:rsidRPr="00453749" w:rsidRDefault="00AF0812" w:rsidP="00830DCA">
      <w:pPr>
        <w:pStyle w:val="PURBody-Indented"/>
        <w:rPr>
          <w:rStyle w:val="Strong"/>
          <w:lang w:val="es-ES"/>
        </w:rPr>
      </w:pPr>
      <w:r w:rsidRPr="00453749">
        <w:rPr>
          <w:rStyle w:val="Strong"/>
          <w:lang w:val="es-ES"/>
        </w:rPr>
        <w:t>Un tipo de licencia SAL de servidor</w:t>
      </w:r>
    </w:p>
    <w:p w:rsidR="00AF0812" w:rsidRPr="00453749" w:rsidRDefault="00AF0812" w:rsidP="00830DCA">
      <w:pPr>
        <w:pStyle w:val="PURBody-Indented"/>
        <w:rPr>
          <w:lang w:val="es-ES"/>
        </w:rPr>
      </w:pPr>
      <w:r w:rsidRPr="00453749">
        <w:rPr>
          <w:lang w:val="es-ES"/>
        </w:rPr>
        <w:t>No existe la opción para usuario en las licencias SAL de servidor.</w:t>
      </w:r>
      <w:r w:rsidR="006D58CA" w:rsidRPr="00453749">
        <w:rPr>
          <w:lang w:val="es-ES"/>
        </w:rPr>
        <w:t xml:space="preserve"> </w:t>
      </w:r>
      <w:r w:rsidRPr="00453749">
        <w:rPr>
          <w:lang w:val="es-ES"/>
        </w:rPr>
        <w:t>El único tipo disponible de licencia SAL de servidor es la licencia SAL de servidor para OSE.</w:t>
      </w:r>
      <w:r w:rsidR="006D58CA" w:rsidRPr="00453749">
        <w:rPr>
          <w:lang w:val="es-ES"/>
        </w:rPr>
        <w:t xml:space="preserve"> </w:t>
      </w:r>
      <w:r w:rsidRPr="00453749">
        <w:rPr>
          <w:lang w:val="es-ES"/>
        </w:rPr>
        <w:t>Las licencias SAL de servidor por OSE permiten a las instancias del software de servidor administrar un número igual de OSE.</w:t>
      </w:r>
      <w:r w:rsidR="006D58CA" w:rsidRPr="00453749">
        <w:rPr>
          <w:lang w:val="es-ES"/>
        </w:rPr>
        <w:t xml:space="preserve"> </w:t>
      </w:r>
      <w:r w:rsidRPr="00453749">
        <w:rPr>
          <w:lang w:val="es-ES"/>
        </w:rPr>
        <w:t>Aunque hay sólo un tipo de licencia SAL de servidor, puede haber hasta tres ediciones.</w:t>
      </w:r>
      <w:r w:rsidR="006D58CA" w:rsidRPr="00453749">
        <w:rPr>
          <w:lang w:val="es-ES"/>
        </w:rPr>
        <w:t xml:space="preserve"> </w:t>
      </w:r>
      <w:r w:rsidRPr="00453749">
        <w:rPr>
          <w:lang w:val="es-ES"/>
        </w:rPr>
        <w:t>Si hay varias ediciones de licencia SAL de servidor, la edición que necesite dependerá de la carga de trabajo que se administre. Si administra un OSE virtual en el dispositivo con licencia y el OSE físico se utiliza únicamente para ejecutar software de virtualización de hardware, proporcionar servicios de virtualización de hardware y ejecutar software para administrar y mantener los entornos de sistema operativo (u OSEs) en ese dispositivo, usted también puede administrar el OSE virtual y el OSE físico bajo una licencia SAL de un solo servidor.</w:t>
      </w:r>
    </w:p>
    <w:p w:rsidR="00AF0812" w:rsidRPr="00453749" w:rsidRDefault="00AF0812" w:rsidP="00830DCA">
      <w:pPr>
        <w:pStyle w:val="PURBody-Indented"/>
        <w:rPr>
          <w:lang w:val="es-ES"/>
        </w:rPr>
      </w:pPr>
      <w:r w:rsidRPr="00453749">
        <w:rPr>
          <w:lang w:val="es-ES"/>
        </w:rPr>
        <w:t xml:space="preserve">Sus licencias SAL de servidor no permiten administrar ningún OSE que ejecute cualquier software de sistema operativo que no sea el software de sistema operativo del servidor. </w:t>
      </w:r>
    </w:p>
    <w:p w:rsidR="00FD0B26" w:rsidRPr="00453749" w:rsidRDefault="00FD0B26" w:rsidP="00FD0B26">
      <w:pPr>
        <w:pStyle w:val="PURBlueStrong-Indented"/>
        <w:rPr>
          <w:lang w:val="es-ES"/>
        </w:rPr>
      </w:pPr>
      <w:r w:rsidRPr="00453749">
        <w:rPr>
          <w:lang w:val="es-ES"/>
        </w:rPr>
        <w:t>Reasignación de Licencias de Acceso de Suscriptor (SAL)</w:t>
      </w:r>
    </w:p>
    <w:p w:rsidR="00FD0B26" w:rsidRPr="00AA19FC" w:rsidRDefault="00FD0B26" w:rsidP="00FD0B26">
      <w:pPr>
        <w:pStyle w:val="PURBody-Indented"/>
      </w:pPr>
      <w:r>
        <w:t>Tiene derecho a:</w:t>
      </w:r>
    </w:p>
    <w:p w:rsidR="00FD0B26" w:rsidRPr="00453749" w:rsidRDefault="00FD0B26" w:rsidP="00CF7821">
      <w:pPr>
        <w:pStyle w:val="PURBullet-Indented"/>
        <w:rPr>
          <w:lang w:val="es-ES"/>
        </w:rPr>
      </w:pPr>
      <w:r w:rsidRPr="00453749">
        <w:rPr>
          <w:lang w:val="es-ES"/>
        </w:rPr>
        <w:t xml:space="preserve">reasignar de manera permanente la SAL de dispositivo de un dispositivo a otro, o la SAL de usuario de un usuario a otro; o bien </w:t>
      </w:r>
    </w:p>
    <w:p w:rsidR="00FD0B26" w:rsidRPr="00453749" w:rsidRDefault="00FD0B26" w:rsidP="00CF7821">
      <w:pPr>
        <w:pStyle w:val="PURBullet-Indented"/>
        <w:rPr>
          <w:lang w:val="es-ES"/>
        </w:rPr>
      </w:pPr>
      <w:r w:rsidRPr="00453749">
        <w:rPr>
          <w:lang w:val="es-ES"/>
        </w:rPr>
        <w:t>reasignar temporalmente la SAL de dispositivo a un dispositivo de sustitución mientras el primer dispositivo esté fuera de servicio, o la SAL de usuario a un trabajador temporal mientras el usuario esté ausente.</w:t>
      </w:r>
    </w:p>
    <w:p w:rsidR="00AF0812" w:rsidRPr="00453749" w:rsidRDefault="00AF0812" w:rsidP="00830DCA">
      <w:pPr>
        <w:pStyle w:val="PURBlueStrong-Indented"/>
        <w:rPr>
          <w:lang w:val="es-ES"/>
        </w:rPr>
      </w:pPr>
      <w:r w:rsidRPr="00453749">
        <w:rPr>
          <w:lang w:val="es-ES"/>
        </w:rPr>
        <w:lastRenderedPageBreak/>
        <w:t>Administración de licencias SAL</w:t>
      </w:r>
    </w:p>
    <w:p w:rsidR="00AF0812" w:rsidRPr="00453749" w:rsidRDefault="00AF0812" w:rsidP="00AF0812">
      <w:pPr>
        <w:pStyle w:val="PURBody-Indented"/>
        <w:rPr>
          <w:lang w:val="es-ES"/>
        </w:rPr>
      </w:pPr>
      <w:r w:rsidRPr="00453749">
        <w:rPr>
          <w:lang w:val="es-ES"/>
        </w:rPr>
        <w:t>Si adquiere licencias SAL de cliente para usuario, debe asignárselas a los usuarios de los OSE que las instancias del software de servidor administren.</w:t>
      </w:r>
    </w:p>
    <w:p w:rsidR="00AF0812" w:rsidRPr="00453749" w:rsidRDefault="00AF0812" w:rsidP="00AF0812">
      <w:pPr>
        <w:pStyle w:val="PURBody-Indented"/>
        <w:rPr>
          <w:lang w:val="es-ES"/>
        </w:rPr>
      </w:pPr>
      <w:r w:rsidRPr="00453749">
        <w:rPr>
          <w:lang w:val="es-ES"/>
        </w:rPr>
        <w:t>Si adquiere licencias SAL de servidor o de cliente para OSE, debe asignárselas a los dispositivos en que se ejecutarán los OSE administrados.</w:t>
      </w:r>
      <w:r w:rsidR="006D58CA" w:rsidRPr="00453749">
        <w:rPr>
          <w:lang w:val="es-ES"/>
        </w:rPr>
        <w:t xml:space="preserve"> </w:t>
      </w:r>
      <w:r w:rsidRPr="00453749">
        <w:rPr>
          <w:lang w:val="es-ES"/>
        </w:rPr>
        <w:t>Una partición o división de hardware se considera un dispositivo independiente. El número de OSE que se administren de forma simultánea en un dispositivo no debe exceder el número de licencias SAL de administración de servidor o de cliente para OSE que dicho dispositivo tenga asignadas (excepto en el caso en que tenga permitido administrar el OSE físico y un OSE virtual bajo una licencia SAL de un solo servidor según lo dispuesto anteriormente).</w:t>
      </w:r>
    </w:p>
    <w:p w:rsidR="00AF0812" w:rsidRPr="00453749" w:rsidRDefault="00AF0812" w:rsidP="00AF0812">
      <w:pPr>
        <w:pStyle w:val="PURBody-Indented"/>
        <w:rPr>
          <w:lang w:val="es-ES"/>
        </w:rPr>
      </w:pPr>
      <w:r w:rsidRPr="00453749">
        <w:rPr>
          <w:rStyle w:val="PURBody-IndentedChar"/>
          <w:lang w:val="es-ES"/>
        </w:rPr>
        <w:t>La correcta administración de las licencias SAL</w:t>
      </w:r>
      <w:r w:rsidRPr="00453749">
        <w:rPr>
          <w:lang w:val="es-ES"/>
        </w:rPr>
        <w:t xml:space="preserve"> (servidor o cliente, y OSE o usuario [en caso de existir]) para cada producto se indica en la sección de Términos de Licencia Específicos a un Producto a continuación.</w:t>
      </w:r>
    </w:p>
    <w:p w:rsidR="00AF0812" w:rsidRPr="00453749" w:rsidRDefault="00AF0812" w:rsidP="00AF0812">
      <w:pPr>
        <w:pStyle w:val="PURBody-Indented"/>
        <w:rPr>
          <w:lang w:val="es-ES"/>
        </w:rPr>
      </w:pPr>
      <w:r w:rsidRPr="00453749">
        <w:rPr>
          <w:lang w:val="es-ES"/>
        </w:rPr>
        <w:t xml:space="preserve">Para propósito de este párrafo, </w:t>
      </w:r>
      <w:r w:rsidR="006D58CA" w:rsidRPr="00453749">
        <w:rPr>
          <w:lang w:val="es-ES"/>
        </w:rPr>
        <w:t>“</w:t>
      </w:r>
      <w:r w:rsidRPr="00453749">
        <w:rPr>
          <w:lang w:val="es-ES"/>
        </w:rPr>
        <w:t>administrar</w:t>
      </w:r>
      <w:r w:rsidR="006D58CA" w:rsidRPr="00453749">
        <w:rPr>
          <w:lang w:val="es-ES"/>
        </w:rPr>
        <w:t>”</w:t>
      </w:r>
      <w:r w:rsidRPr="00453749">
        <w:rPr>
          <w:lang w:val="es-ES"/>
        </w:rPr>
        <w:t xml:space="preserve"> un OSE se refiere a solicitar o recibir datos sobre, configurar o dar instrucciones para: Todo ello aplicado al hardware o software asociado con el OSE, con un fin distinto de descubrir la presencia de un dispositivo.</w:t>
      </w:r>
    </w:p>
    <w:p w:rsidR="00AF0812" w:rsidRPr="00453749" w:rsidRDefault="00AF0812" w:rsidP="00AF0812">
      <w:pPr>
        <w:pStyle w:val="PURBody-Indented"/>
        <w:rPr>
          <w:lang w:val="es-ES"/>
        </w:rPr>
      </w:pPr>
      <w:r w:rsidRPr="00453749">
        <w:rPr>
          <w:lang w:val="es-ES"/>
        </w:rPr>
        <w:t>No necesita una licencia SAL de administración para lo siguiente:</w:t>
      </w:r>
    </w:p>
    <w:p w:rsidR="00AF0812" w:rsidRPr="00453749" w:rsidRDefault="00AF0812" w:rsidP="00AF0812">
      <w:pPr>
        <w:pStyle w:val="PURBullet-Indented"/>
        <w:rPr>
          <w:lang w:val="es-ES"/>
        </w:rPr>
      </w:pPr>
      <w:r w:rsidRPr="00453749">
        <w:rPr>
          <w:lang w:val="es-ES"/>
        </w:rPr>
        <w:t>Cualquier OSE en que no se ejecute ninguna instancia del software, o</w:t>
      </w:r>
    </w:p>
    <w:p w:rsidR="00AF0812" w:rsidRPr="007B2A51" w:rsidRDefault="00AF0812" w:rsidP="00AF0812">
      <w:pPr>
        <w:pStyle w:val="PURBullet-Indented"/>
      </w:pPr>
      <w:r>
        <w:t>Cualquier dispositivo que funcione únicamente como dispositivo de infraestructura de red (nivel OSI 3 o inferior), o</w:t>
      </w:r>
    </w:p>
    <w:p w:rsidR="00AF0812" w:rsidRPr="00453749" w:rsidRDefault="00AF0812" w:rsidP="00AF0812">
      <w:pPr>
        <w:pStyle w:val="PURBullet-Indented"/>
        <w:rPr>
          <w:lang w:val="es-ES"/>
        </w:rPr>
      </w:pPr>
      <w:r w:rsidRPr="00453749">
        <w:rPr>
          <w:lang w:val="es-ES"/>
        </w:rPr>
        <w:t>Cualquier dispositivo para el cual esté ejecutando exclusivamente fuera de la administración de banda.</w:t>
      </w:r>
      <w:r w:rsidR="006D58CA" w:rsidRPr="00453749">
        <w:rPr>
          <w:lang w:val="es-ES"/>
        </w:rPr>
        <w:t xml:space="preserve"> </w:t>
      </w:r>
      <w:r w:rsidRPr="00453749">
        <w:rPr>
          <w:lang w:val="es-ES"/>
        </w:rPr>
        <w:t>Fuera de banda consiste en la integración mediante una conexión de red con un controlador de administración de hardware para supervisar o administrar el estado de los componentes de hardware (por ejemplo, temperatura del sistema, velocidad del ventilador, encendido y apagado, reinicio del sistema, disponibilidad de CPU).</w:t>
      </w:r>
      <w:r w:rsidR="006D58CA" w:rsidRPr="00453749">
        <w:rPr>
          <w:lang w:val="es-ES"/>
        </w:rPr>
        <w:t xml:space="preserve"> </w:t>
      </w:r>
      <w:r w:rsidRPr="00453749">
        <w:rPr>
          <w:lang w:val="es-ES"/>
        </w:rPr>
        <w:t>Supervisar la utilización de CPU, RAN, NIC o almacenamiento se considera administración indirecta del OSE y requiere una licencia de administración.</w:t>
      </w:r>
    </w:p>
    <w:p w:rsidR="00AF0812" w:rsidRPr="00453749" w:rsidRDefault="00AF0812" w:rsidP="00AF0812">
      <w:pPr>
        <w:pStyle w:val="PURBody-Indented"/>
        <w:rPr>
          <w:rFonts w:eastAsia="Times New Roman" w:cs="Arial"/>
          <w:szCs w:val="22"/>
          <w:lang w:val="es-ES"/>
        </w:rPr>
      </w:pPr>
      <w:r w:rsidRPr="00453749">
        <w:rPr>
          <w:lang w:val="es-ES"/>
        </w:rPr>
        <w:t>Puede administrar lo siguiente con cualquier instancia del software de servidor de los servidores:</w:t>
      </w:r>
    </w:p>
    <w:p w:rsidR="00AF0812" w:rsidRPr="00453749" w:rsidRDefault="00AF0812" w:rsidP="00AF0812">
      <w:pPr>
        <w:pStyle w:val="PURBullet-Indented"/>
        <w:rPr>
          <w:lang w:val="es-ES"/>
        </w:rPr>
      </w:pPr>
      <w:r w:rsidRPr="00453749">
        <w:rPr>
          <w:lang w:val="es-ES"/>
        </w:rPr>
        <w:t>La cantidad necesaria de OSE en un dispositivo, una vez que haya asignado al dispositivo un número igual de licencias SAL de administración.</w:t>
      </w:r>
    </w:p>
    <w:p w:rsidR="00AF0812" w:rsidRPr="00453749" w:rsidRDefault="00AF0812" w:rsidP="00AF0812">
      <w:pPr>
        <w:pStyle w:val="PURBullet-Indented"/>
        <w:rPr>
          <w:lang w:val="es-ES"/>
        </w:rPr>
      </w:pPr>
      <w:r w:rsidRPr="00453749">
        <w:rPr>
          <w:lang w:val="es-ES"/>
        </w:rPr>
        <w:t>El OSE que utilicen los usuarios, una vez que haya asignado licencias SAL de administración a dichos usuarios.</w:t>
      </w:r>
    </w:p>
    <w:p w:rsidR="00AF0812" w:rsidRPr="00453749" w:rsidRDefault="00AF0812" w:rsidP="00AF0812">
      <w:pPr>
        <w:pStyle w:val="PURBody-Indented"/>
        <w:rPr>
          <w:lang w:val="es-ES"/>
        </w:rPr>
      </w:pPr>
      <w:r w:rsidRPr="00453749">
        <w:rPr>
          <w:lang w:val="es-ES"/>
        </w:rPr>
        <w:t>Sin embargo, puede administrar el OSE físico y cualquier OSE virtual bajo una licencia SAL de un solo servidor si usa el OSE físico para los propósitos limitados antes descritos.</w:t>
      </w:r>
    </w:p>
    <w:p w:rsidR="009A4C7C" w:rsidRPr="00453749" w:rsidRDefault="009A4C7C" w:rsidP="009A4C7C">
      <w:pPr>
        <w:pStyle w:val="PURBlueStrong"/>
        <w:rPr>
          <w:lang w:val="es-ES"/>
        </w:rPr>
      </w:pPr>
      <w:r w:rsidRPr="00453749">
        <w:rPr>
          <w:lang w:val="es-ES"/>
        </w:rPr>
        <w:t>Reasignación de licencias SAL</w:t>
      </w:r>
    </w:p>
    <w:p w:rsidR="009A4C7C" w:rsidRPr="00453749" w:rsidRDefault="009A4C7C" w:rsidP="009A4C7C">
      <w:pPr>
        <w:pStyle w:val="PURBody-Indented"/>
        <w:rPr>
          <w:lang w:val="es-ES"/>
        </w:rPr>
      </w:pPr>
      <w:r w:rsidRPr="00453749">
        <w:rPr>
          <w:lang w:val="es-ES"/>
        </w:rPr>
        <w:t>Tiene derecho a:</w:t>
      </w:r>
    </w:p>
    <w:p w:rsidR="00AF0812" w:rsidRPr="00453749" w:rsidRDefault="00AF0812" w:rsidP="00AF0812">
      <w:pPr>
        <w:pStyle w:val="PURBullet"/>
        <w:rPr>
          <w:lang w:val="es-ES"/>
        </w:rPr>
      </w:pPr>
      <w:r w:rsidRPr="00453749">
        <w:rPr>
          <w:lang w:val="es-ES"/>
        </w:rPr>
        <w:t xml:space="preserve">reasignar de manera permanente una licencia SAL para cliente o servidor OSE desde un dispositivo a otro, o una licencia SAL para usuario de un usuario a otro; </w:t>
      </w:r>
    </w:p>
    <w:p w:rsidR="00AF0812" w:rsidRPr="00453749" w:rsidRDefault="00AF0812" w:rsidP="00AF0812">
      <w:pPr>
        <w:pStyle w:val="PURBullet"/>
        <w:rPr>
          <w:lang w:val="es-ES"/>
        </w:rPr>
      </w:pPr>
      <w:r w:rsidRPr="00453749">
        <w:rPr>
          <w:lang w:val="es-ES"/>
        </w:rPr>
        <w:t>reasignar temporalmente una licencia SAL para cliente o servidor OSE a un dispositivo de sustitución mientras el primer dispositivo esté fuera de servicio, o a una licencia SAL para cliente usuario a un trabajar temporal mientras el usuario esté ausente.</w:t>
      </w:r>
    </w:p>
    <w:p w:rsidR="009A4C7C" w:rsidRPr="00453749" w:rsidRDefault="009A4C7C" w:rsidP="009A4C7C">
      <w:pPr>
        <w:pStyle w:val="PURBlueStrong"/>
        <w:rPr>
          <w:lang w:val="es-ES"/>
        </w:rPr>
      </w:pPr>
      <w:r w:rsidRPr="00453749">
        <w:rPr>
          <w:lang w:val="es-ES"/>
        </w:rPr>
        <w:t>Software</w:t>
      </w:r>
    </w:p>
    <w:p w:rsidR="009A4C7C" w:rsidRPr="00453749" w:rsidRDefault="009A4C7C" w:rsidP="009A4C7C">
      <w:pPr>
        <w:pStyle w:val="PURBody-Indented"/>
        <w:rPr>
          <w:lang w:val="es-ES"/>
        </w:rPr>
      </w:pPr>
      <w:r w:rsidRPr="00453749">
        <w:rPr>
          <w:rStyle w:val="Strong"/>
          <w:lang w:val="es-ES"/>
        </w:rPr>
        <w:t>Ejecución de instancias del software de servidor:</w:t>
      </w:r>
      <w:r w:rsidR="006D58CA" w:rsidRPr="00453749">
        <w:rPr>
          <w:lang w:val="es-ES"/>
        </w:rPr>
        <w:t xml:space="preserve"> </w:t>
      </w:r>
      <w:r w:rsidRPr="00453749">
        <w:rPr>
          <w:lang w:val="es-ES"/>
        </w:rPr>
        <w:t>Puede ejecutar o utilizar de otra manera la cantidad necesaria de instancias del software de servidor en los entornos de sistema operativo (u OSEs) físicos o virtuales en la cantidad necesaria de dispositivos.</w:t>
      </w:r>
    </w:p>
    <w:p w:rsidR="009A4C7C" w:rsidRPr="00453749" w:rsidRDefault="009A4C7C" w:rsidP="009A4C7C">
      <w:pPr>
        <w:pStyle w:val="PURBody-Indented"/>
        <w:rPr>
          <w:lang w:val="es-ES"/>
        </w:rPr>
      </w:pPr>
      <w:r w:rsidRPr="00453749">
        <w:rPr>
          <w:rStyle w:val="Strong"/>
          <w:lang w:val="es-ES"/>
        </w:rPr>
        <w:t xml:space="preserve">Ejecución de instancias del software de cliente: </w:t>
      </w:r>
      <w:r w:rsidRPr="00453749">
        <w:rPr>
          <w:lang w:val="es-ES"/>
        </w:rPr>
        <w:t xml:space="preserve">Puede ejecutar o utilizar de otra manera la cantidad necesaria de instancias del software de cliente que se indica en el </w:t>
      </w:r>
      <w:hyperlink w:anchor="Appendix1" w:history="1">
        <w:r w:rsidRPr="00453749">
          <w:rPr>
            <w:rStyle w:val="Hyperlink"/>
            <w:lang w:val="es-ES"/>
          </w:rPr>
          <w:t>Anexo 1</w:t>
        </w:r>
      </w:hyperlink>
      <w:r w:rsidRPr="00453749">
        <w:rPr>
          <w:lang w:val="es-ES"/>
        </w:rPr>
        <w:t xml:space="preserve"> en los entornos de sistema operativo (u OSEs) físicos o virtuales de la cantidad necesaria de dispositivos. El software de cliente se puede utilizar sólo con el software de servidor de forma directa o indirectamente a través de otro software de cliente.</w:t>
      </w:r>
    </w:p>
    <w:p w:rsidR="009A4C7C" w:rsidRPr="00453749" w:rsidRDefault="009A4C7C" w:rsidP="009A4C7C">
      <w:pPr>
        <w:pStyle w:val="PURBlueStrong"/>
        <w:rPr>
          <w:lang w:val="es-ES"/>
        </w:rPr>
      </w:pPr>
      <w:r w:rsidRPr="00453749">
        <w:rPr>
          <w:rStyle w:val="PURBlueStrong-IndentedChar"/>
          <w:smallCaps/>
          <w:lang w:val="es-ES"/>
        </w:rPr>
        <w:t>Creación y almacenamiento de instancias en los servidores o en los soportes físicos de almacenamiento</w:t>
      </w:r>
    </w:p>
    <w:p w:rsidR="009A4C7C" w:rsidRPr="00453749" w:rsidRDefault="003814EB" w:rsidP="009A4C7C">
      <w:pPr>
        <w:pStyle w:val="PURBody-Indented"/>
        <w:rPr>
          <w:lang w:val="es-ES"/>
        </w:rPr>
      </w:pPr>
      <w:r w:rsidRPr="00453749">
        <w:rPr>
          <w:lang w:val="es-ES"/>
        </w:rPr>
        <w:t>Los derechos adicionales que tiene para cada licencia que adquiera, usted puede:</w:t>
      </w:r>
    </w:p>
    <w:p w:rsidR="009A4C7C" w:rsidRPr="00453749" w:rsidRDefault="009A4C7C" w:rsidP="006A2A71">
      <w:pPr>
        <w:pStyle w:val="PURBullet-Indented"/>
        <w:rPr>
          <w:lang w:val="es-ES"/>
        </w:rPr>
      </w:pPr>
      <w:r w:rsidRPr="00453749">
        <w:rPr>
          <w:lang w:val="es-ES"/>
        </w:rPr>
        <w:t>Crear la cantidad necesaria de instancias del software de servidor y de cliente.</w:t>
      </w:r>
    </w:p>
    <w:p w:rsidR="009A4C7C" w:rsidRPr="00453749" w:rsidRDefault="009A4C7C" w:rsidP="006A2A71">
      <w:pPr>
        <w:pStyle w:val="PURBullet-Indented"/>
        <w:rPr>
          <w:lang w:val="es-ES"/>
        </w:rPr>
      </w:pPr>
      <w:r w:rsidRPr="00453749">
        <w:rPr>
          <w:lang w:val="es-ES"/>
        </w:rPr>
        <w:t>Guardar las instancias del software de servidor y del cliente en cualquiera de los servidores o soportes físicos de almacenamiento.</w:t>
      </w:r>
    </w:p>
    <w:p w:rsidR="009A4C7C" w:rsidRPr="00453749" w:rsidRDefault="009A4C7C" w:rsidP="006A2A71">
      <w:pPr>
        <w:pStyle w:val="PURBullet-Indented"/>
        <w:rPr>
          <w:lang w:val="es-ES"/>
        </w:rPr>
      </w:pPr>
      <w:r w:rsidRPr="00453749">
        <w:rPr>
          <w:lang w:val="es-ES"/>
        </w:rPr>
        <w:t>Crear y almacenar instancias del software de servidor y de cliente única y exclusivamente para ejercer el derecho de ejecutar instancias del software de servidor bajo las licencias de software, según se ha descrito anteriormente (por ejemplo, no podrá distribuir instancias a terceros).</w:t>
      </w:r>
    </w:p>
    <w:p w:rsidR="009A4C7C" w:rsidRPr="00453749" w:rsidRDefault="009A4C7C" w:rsidP="009A4C7C">
      <w:pPr>
        <w:pStyle w:val="PURBlueStrong"/>
        <w:rPr>
          <w:rStyle w:val="PURBlueStrong-IndentedChar"/>
          <w:smallCaps/>
          <w:lang w:val="es-ES"/>
        </w:rPr>
      </w:pPr>
      <w:r w:rsidRPr="00453749">
        <w:rPr>
          <w:rStyle w:val="PURBlueStrong-IndentedChar"/>
          <w:smallCaps/>
          <w:lang w:val="es-ES"/>
        </w:rPr>
        <w:lastRenderedPageBreak/>
        <w:t>Módulos de administración y Módulos de configuración</w:t>
      </w:r>
    </w:p>
    <w:p w:rsidR="009A4C7C" w:rsidRPr="00453749" w:rsidRDefault="0036211F" w:rsidP="009A4C7C">
      <w:pPr>
        <w:pStyle w:val="PURBody-Indented"/>
        <w:rPr>
          <w:lang w:val="es-ES"/>
        </w:rPr>
      </w:pPr>
      <w:r w:rsidRPr="00453749">
        <w:rPr>
          <w:lang w:val="es-ES"/>
        </w:rPr>
        <w:t xml:space="preserve">El software puede contener módulos de administración, como Módulos de Administración, Módulos de Configuración y Módulos de Integración. Los términos de licencia para software de cliente en la sección </w:t>
      </w:r>
      <w:r w:rsidR="006D58CA" w:rsidRPr="00453749">
        <w:rPr>
          <w:lang w:val="es-ES"/>
        </w:rPr>
        <w:t>“</w:t>
      </w:r>
      <w:r w:rsidRPr="00453749">
        <w:rPr>
          <w:lang w:val="es-ES"/>
        </w:rPr>
        <w:t>Ejecución de instancias del software de cliente</w:t>
      </w:r>
      <w:r w:rsidR="006D58CA" w:rsidRPr="00453749">
        <w:rPr>
          <w:lang w:val="es-ES"/>
        </w:rPr>
        <w:t>”</w:t>
      </w:r>
      <w:r w:rsidRPr="00453749">
        <w:rPr>
          <w:lang w:val="es-ES"/>
        </w:rPr>
        <w:t xml:space="preserve"> anterior se aplican al uso que haga de estos Módulos.</w:t>
      </w:r>
    </w:p>
    <w:p w:rsidR="0036211F" w:rsidRPr="00453749" w:rsidRDefault="0036211F" w:rsidP="0036211F">
      <w:pPr>
        <w:pStyle w:val="PURBlueStrong-Indented"/>
        <w:rPr>
          <w:lang w:val="es-ES"/>
        </w:rPr>
      </w:pPr>
      <w:r w:rsidRPr="00453749">
        <w:rPr>
          <w:lang w:val="es-ES"/>
        </w:rPr>
        <w:t>Sin Copia ni Distribución de Conjuntos de Datos</w:t>
      </w:r>
    </w:p>
    <w:p w:rsidR="0036211F" w:rsidRPr="00453749" w:rsidRDefault="0036211F" w:rsidP="0036211F">
      <w:pPr>
        <w:pStyle w:val="PURBody-Indented"/>
        <w:rPr>
          <w:lang w:val="es-ES"/>
        </w:rPr>
      </w:pPr>
      <w:r w:rsidRPr="00453749">
        <w:rPr>
          <w:lang w:val="es-ES"/>
        </w:rPr>
        <w:t>No puede copiar ni distribuir ningún conjunto de datos (ni ninguna parte de un conjunto de datos) incluido en el software.</w:t>
      </w:r>
    </w:p>
    <w:p w:rsidR="0036211F" w:rsidRPr="00453749" w:rsidRDefault="0036211F" w:rsidP="0036211F">
      <w:pPr>
        <w:pStyle w:val="PURBlueStrong-Indented"/>
        <w:rPr>
          <w:lang w:val="es-ES"/>
        </w:rPr>
      </w:pPr>
      <w:r w:rsidRPr="00453749">
        <w:rPr>
          <w:lang w:val="es-ES"/>
        </w:rPr>
        <w:t>Kit de Instalación Automatizada de Windows</w:t>
      </w:r>
    </w:p>
    <w:p w:rsidR="0036211F" w:rsidRPr="00453749" w:rsidRDefault="0036211F" w:rsidP="0036211F">
      <w:pPr>
        <w:pStyle w:val="PURBody-Indented"/>
        <w:rPr>
          <w:lang w:val="es-ES"/>
        </w:rPr>
      </w:pPr>
      <w:r w:rsidRPr="00453749">
        <w:rPr>
          <w:lang w:val="es-ES"/>
        </w:rPr>
        <w:t>El software de servidor podrá incluir el Kit de Instalación Automatizada de Windows (WAIK).</w:t>
      </w:r>
      <w:r w:rsidR="006D58CA" w:rsidRPr="00453749">
        <w:rPr>
          <w:lang w:val="es-ES"/>
        </w:rPr>
        <w:t xml:space="preserve"> </w:t>
      </w:r>
      <w:r w:rsidRPr="00453749">
        <w:rPr>
          <w:lang w:val="es-ES"/>
        </w:rPr>
        <w:t>Si es así, los términos de licencia a continuación se aplican al uso que haga de él.</w:t>
      </w:r>
    </w:p>
    <w:p w:rsidR="0036211F" w:rsidRPr="00453749" w:rsidRDefault="0036211F" w:rsidP="0036211F">
      <w:pPr>
        <w:pStyle w:val="PURBody-Indented"/>
        <w:rPr>
          <w:lang w:val="es-ES"/>
        </w:rPr>
      </w:pPr>
      <w:r w:rsidRPr="00453749">
        <w:rPr>
          <w:b/>
          <w:lang w:val="es-ES"/>
        </w:rPr>
        <w:t>Entorno de preinstalación de Windows:</w:t>
      </w:r>
      <w:r w:rsidRPr="00453749">
        <w:rPr>
          <w:lang w:val="es-ES"/>
        </w:rPr>
        <w:t xml:space="preserve"> Podrá instalar y utilizar la parte Entorno de preinstalación de Windows de WAIK para diagnosticar y recuperar software del sistema operativo Windows.</w:t>
      </w:r>
      <w:r w:rsidR="006D58CA" w:rsidRPr="00453749">
        <w:rPr>
          <w:lang w:val="es-ES"/>
        </w:rPr>
        <w:t xml:space="preserve"> </w:t>
      </w:r>
      <w:r w:rsidRPr="00453749">
        <w:rPr>
          <w:lang w:val="es-ES"/>
        </w:rPr>
        <w:t>No puede utilizarlo como un sistema operativo general, cliente ligero, cliente de desktop remoto, o para ningún otro propósito.</w:t>
      </w:r>
    </w:p>
    <w:p w:rsidR="0036211F" w:rsidRPr="00453749" w:rsidRDefault="0036211F" w:rsidP="0036211F">
      <w:pPr>
        <w:pStyle w:val="PURBody-Indented"/>
        <w:rPr>
          <w:lang w:val="es-ES"/>
        </w:rPr>
      </w:pPr>
      <w:r w:rsidRPr="00453749">
        <w:rPr>
          <w:b/>
          <w:lang w:val="es-ES"/>
        </w:rPr>
        <w:t>ImageX.exe, Wimgapi.dll, Wimfilter y Administrador de Paquetes:</w:t>
      </w:r>
      <w:r w:rsidRPr="00453749">
        <w:rPr>
          <w:lang w:val="es-ES"/>
        </w:rPr>
        <w:t xml:space="preserve"> Podrá instalar y utilizar las partes ImageX.exe, Wimgapi.dll and Wimfilter y Administrador de Paquetes del software de WAIK para la recuperación del software del sistema operativo de Windows. No puede utilizar estas partes del software para hacer una copia de seguridad del sistema operativo Windows ni para ningún otro propósito.</w:t>
      </w:r>
    </w:p>
    <w:p w:rsidR="0036211F" w:rsidRPr="00453749" w:rsidRDefault="0036211F" w:rsidP="0036211F">
      <w:pPr>
        <w:pStyle w:val="PURBlueStrong-Indented"/>
        <w:rPr>
          <w:lang w:val="es-ES"/>
        </w:rPr>
      </w:pPr>
      <w:r w:rsidRPr="00453749">
        <w:rPr>
          <w:lang w:val="es-ES"/>
        </w:rPr>
        <w:t>Programas Microsoft incluidos</w:t>
      </w:r>
    </w:p>
    <w:p w:rsidR="0036211F" w:rsidRPr="00453749" w:rsidRDefault="0036211F" w:rsidP="0036211F">
      <w:pPr>
        <w:pStyle w:val="PURBody-Indented"/>
        <w:rPr>
          <w:lang w:val="es-ES"/>
        </w:rPr>
      </w:pPr>
      <w:r w:rsidRPr="00453749">
        <w:rPr>
          <w:lang w:val="es-ES"/>
        </w:rPr>
        <w:t xml:space="preserve">El software puede contener uno o más de los siguientes programas de Microsoft. Los términos de licencia que se aplicaría a su uso de estos programas se encuentran en la carpeta </w:t>
      </w:r>
      <w:r w:rsidR="006D58CA" w:rsidRPr="00453749">
        <w:rPr>
          <w:lang w:val="es-ES"/>
        </w:rPr>
        <w:t>“</w:t>
      </w:r>
      <w:r w:rsidRPr="00453749">
        <w:rPr>
          <w:lang w:val="es-ES"/>
        </w:rPr>
        <w:t>SQLSERVERPROGRAMLICENSES</w:t>
      </w:r>
      <w:r w:rsidR="006D58CA" w:rsidRPr="00453749">
        <w:rPr>
          <w:lang w:val="es-ES"/>
        </w:rPr>
        <w:t>”</w:t>
      </w:r>
      <w:r w:rsidRPr="00453749">
        <w:rPr>
          <w:lang w:val="es-ES"/>
        </w:rPr>
        <w:t xml:space="preserve"> ubicada en el DVD o dentro de la carpeta </w:t>
      </w:r>
      <w:r w:rsidR="006D58CA" w:rsidRPr="00453749">
        <w:rPr>
          <w:lang w:val="es-ES"/>
        </w:rPr>
        <w:t>“</w:t>
      </w:r>
      <w:r w:rsidRPr="00453749">
        <w:rPr>
          <w:lang w:val="es-ES"/>
        </w:rPr>
        <w:t>Licencias</w:t>
      </w:r>
      <w:r w:rsidR="006D58CA" w:rsidRPr="00453749">
        <w:rPr>
          <w:lang w:val="es-ES"/>
        </w:rPr>
        <w:t>”</w:t>
      </w:r>
      <w:r w:rsidRPr="00453749">
        <w:rPr>
          <w:lang w:val="es-ES"/>
        </w:rPr>
        <w:t xml:space="preserve"> en la ubicación instalada. Si no acepta esos términos de licencia, no utilice estos programas.</w:t>
      </w:r>
    </w:p>
    <w:p w:rsidR="0036211F" w:rsidRPr="00794C12" w:rsidRDefault="0036211F" w:rsidP="00614E61">
      <w:pPr>
        <w:pStyle w:val="PURBullet-Indented"/>
        <w:numPr>
          <w:ilvl w:val="0"/>
          <w:numId w:val="12"/>
        </w:numPr>
      </w:pPr>
      <w:r>
        <w:t>SQL Server Compact 3.5 con Service Pack 2</w:t>
      </w:r>
    </w:p>
    <w:p w:rsidR="0036211F" w:rsidRPr="00794C12" w:rsidRDefault="0036211F" w:rsidP="00614E61">
      <w:pPr>
        <w:pStyle w:val="PURBullet-Indented"/>
        <w:numPr>
          <w:ilvl w:val="0"/>
          <w:numId w:val="12"/>
        </w:numPr>
      </w:pPr>
      <w:r>
        <w:t>SQL Server Data-Tier Application Framework 1.1</w:t>
      </w:r>
    </w:p>
    <w:p w:rsidR="0036211F" w:rsidRPr="00794C12" w:rsidRDefault="0036211F" w:rsidP="00614E61">
      <w:pPr>
        <w:pStyle w:val="PURBullet-Indented"/>
        <w:numPr>
          <w:ilvl w:val="0"/>
          <w:numId w:val="12"/>
        </w:numPr>
      </w:pPr>
      <w:r>
        <w:t>SQL Server 2008 R2 Shared Management Objects</w:t>
      </w:r>
    </w:p>
    <w:p w:rsidR="0036211F" w:rsidRPr="00A748AB" w:rsidRDefault="0036211F" w:rsidP="00614E61">
      <w:pPr>
        <w:pStyle w:val="PURBullet-Indented"/>
        <w:numPr>
          <w:ilvl w:val="0"/>
          <w:numId w:val="12"/>
        </w:numPr>
        <w:rPr>
          <w:lang w:val="da-DK"/>
        </w:rPr>
      </w:pPr>
      <w:r>
        <w:t>Tipos de sistema CLR para SQL Server 2008 R2</w:t>
      </w:r>
    </w:p>
    <w:p w:rsidR="0036211F" w:rsidRPr="00794C12" w:rsidRDefault="0036211F" w:rsidP="00614E61">
      <w:pPr>
        <w:pStyle w:val="PURBullet-Indented"/>
        <w:numPr>
          <w:ilvl w:val="0"/>
          <w:numId w:val="12"/>
        </w:numPr>
      </w:pPr>
      <w:r>
        <w:t>SQL Server 2008 R2 Transact-SQL Language Service</w:t>
      </w:r>
    </w:p>
    <w:p w:rsidR="0036211F" w:rsidRPr="00453749" w:rsidRDefault="0036211F" w:rsidP="0036211F">
      <w:pPr>
        <w:pStyle w:val="PURBody-Indented"/>
        <w:rPr>
          <w:rFonts w:eastAsia="MS Mincho" w:cs="Arial"/>
          <w:sz w:val="19"/>
          <w:szCs w:val="19"/>
          <w:lang w:val="es-ES"/>
        </w:rPr>
      </w:pPr>
      <w:r w:rsidRPr="00453749">
        <w:rPr>
          <w:lang w:val="es-ES"/>
        </w:rPr>
        <w:t>El software también puede contener otros programas de Microsoft.</w:t>
      </w:r>
      <w:r w:rsidR="006D58CA" w:rsidRPr="00453749">
        <w:rPr>
          <w:lang w:val="es-ES"/>
        </w:rPr>
        <w:t xml:space="preserve"> </w:t>
      </w:r>
      <w:r w:rsidRPr="00453749">
        <w:rPr>
          <w:lang w:val="es-ES"/>
        </w:rPr>
        <w:t>Estos términos de licencia se aplican al uso que haga de esos programas.</w:t>
      </w:r>
    </w:p>
    <w:p w:rsidR="0036211F" w:rsidRPr="00453749" w:rsidRDefault="0036211F" w:rsidP="0036211F">
      <w:pPr>
        <w:pStyle w:val="PURBlueStrong-Indented"/>
        <w:rPr>
          <w:lang w:val="es-ES"/>
        </w:rPr>
      </w:pPr>
      <w:r w:rsidRPr="00453749">
        <w:rPr>
          <w:lang w:val="es-ES"/>
        </w:rPr>
        <w:t>Jerarquía del sitio – Vista geográfica</w:t>
      </w:r>
    </w:p>
    <w:p w:rsidR="0036211F" w:rsidRPr="00453749" w:rsidRDefault="0036211F" w:rsidP="0036211F">
      <w:pPr>
        <w:pStyle w:val="PURBody-Indented"/>
        <w:rPr>
          <w:lang w:val="es-ES"/>
        </w:rPr>
      </w:pPr>
      <w:r w:rsidRPr="00453749">
        <w:rPr>
          <w:lang w:val="es-ES"/>
        </w:rPr>
        <w:t xml:space="preserve">El Software de System Center 2012 Server incluye una característica que recupera contenido como mapas, imágenes y otros datos a través de la interfaz de programación de aplicaciones Bing Maps (o marca sucesora, la </w:t>
      </w:r>
      <w:r w:rsidR="006D58CA" w:rsidRPr="00453749">
        <w:rPr>
          <w:lang w:val="es-ES"/>
        </w:rPr>
        <w:t>“</w:t>
      </w:r>
      <w:r w:rsidRPr="00453749">
        <w:rPr>
          <w:lang w:val="es-ES"/>
        </w:rPr>
        <w:t>API Bing Maps</w:t>
      </w:r>
      <w:r w:rsidR="006D58CA" w:rsidRPr="00453749">
        <w:rPr>
          <w:lang w:val="es-ES"/>
        </w:rPr>
        <w:t>”</w:t>
      </w:r>
      <w:r w:rsidRPr="00453749">
        <w:rPr>
          <w:lang w:val="es-ES"/>
        </w:rPr>
        <w:t>). El propósito de esta característica es mostrar los datos del sitio sobre mapas e imágenes aéreas e híbridas. Puede utilizar la característica para mostrar los datos del sitio en su pantalla o imprimir un informe escrito que incluya esa visualización. Esto se puede hacer únicamente en conjunto y a través de métodos y medios de acceso integrados en el software. No puede copiar, almacenar, archivar ni crear de ninguna forma una base de datos del contenido disponible a través de la API Bing Maps. No puede utilizar los siguientes para ningún fin incluso si están disponibles a través de la API Bing Maps:</w:t>
      </w:r>
    </w:p>
    <w:p w:rsidR="0036211F" w:rsidRPr="00453749" w:rsidRDefault="0036211F" w:rsidP="00614E61">
      <w:pPr>
        <w:pStyle w:val="PURBullet-Indented"/>
        <w:numPr>
          <w:ilvl w:val="0"/>
          <w:numId w:val="12"/>
        </w:numPr>
        <w:rPr>
          <w:lang w:val="es-ES"/>
        </w:rPr>
      </w:pPr>
      <w:r w:rsidRPr="00453749">
        <w:rPr>
          <w:lang w:val="es-ES"/>
        </w:rPr>
        <w:t>la API Bing Maps para proporcionar guía/enrutamiento basados en sensores,</w:t>
      </w:r>
    </w:p>
    <w:p w:rsidR="0036211F" w:rsidRPr="00794C12" w:rsidRDefault="0036211F" w:rsidP="00614E61">
      <w:pPr>
        <w:pStyle w:val="PURBullet-Indented"/>
        <w:numPr>
          <w:ilvl w:val="0"/>
          <w:numId w:val="12"/>
        </w:numPr>
      </w:pPr>
      <w:r>
        <w:t>cualquier dato de tráfico de caminos o imágenes de vista aérea (o metadatos asociados).</w:t>
      </w:r>
    </w:p>
    <w:p w:rsidR="0036211F" w:rsidRPr="00453749" w:rsidRDefault="0036211F" w:rsidP="0036211F">
      <w:pPr>
        <w:pStyle w:val="PURBody-Indented"/>
        <w:rPr>
          <w:lang w:val="es-ES"/>
        </w:rPr>
      </w:pPr>
      <w:r w:rsidRPr="00453749">
        <w:rPr>
          <w:lang w:val="es-ES"/>
        </w:rPr>
        <w:t>No puede eliminar, minimizar, bloquear o modificar cualquiera de los siguientes que se incluyen en el software, incluido cualquier contenido puesto a su disposición a través del software:</w:t>
      </w:r>
    </w:p>
    <w:p w:rsidR="0036211F" w:rsidRPr="00DC630C" w:rsidRDefault="0036211F" w:rsidP="00614E61">
      <w:pPr>
        <w:pStyle w:val="PURBullet-Indented"/>
        <w:numPr>
          <w:ilvl w:val="0"/>
          <w:numId w:val="12"/>
        </w:numPr>
      </w:pPr>
      <w:r>
        <w:t>logotipos,</w:t>
      </w:r>
    </w:p>
    <w:p w:rsidR="0036211F" w:rsidRPr="00DC630C" w:rsidRDefault="0036211F" w:rsidP="00614E61">
      <w:pPr>
        <w:pStyle w:val="PURBullet-Indented"/>
        <w:numPr>
          <w:ilvl w:val="0"/>
          <w:numId w:val="12"/>
        </w:numPr>
      </w:pPr>
      <w:r>
        <w:t>marcas,</w:t>
      </w:r>
    </w:p>
    <w:p w:rsidR="0036211F" w:rsidRPr="00DC630C" w:rsidRDefault="0036211F" w:rsidP="00614E61">
      <w:pPr>
        <w:pStyle w:val="PURBullet-Indented"/>
        <w:numPr>
          <w:ilvl w:val="0"/>
          <w:numId w:val="12"/>
        </w:numPr>
      </w:pPr>
      <w:r>
        <w:t>propiedad intelectual,</w:t>
      </w:r>
    </w:p>
    <w:p w:rsidR="0036211F" w:rsidRPr="00DC630C" w:rsidRDefault="0036211F" w:rsidP="00614E61">
      <w:pPr>
        <w:pStyle w:val="PURBullet-Indented"/>
        <w:numPr>
          <w:ilvl w:val="0"/>
          <w:numId w:val="12"/>
        </w:numPr>
      </w:pPr>
      <w:r>
        <w:t>marcas de agua digitales, u</w:t>
      </w:r>
    </w:p>
    <w:p w:rsidR="0036211F" w:rsidRPr="00DC630C" w:rsidRDefault="0036211F" w:rsidP="00614E61">
      <w:pPr>
        <w:pStyle w:val="PURBullet-Indented"/>
        <w:numPr>
          <w:ilvl w:val="0"/>
          <w:numId w:val="12"/>
        </w:numPr>
      </w:pPr>
      <w:r>
        <w:t>otros avisos de Microsoft o sus proveedores.</w:t>
      </w:r>
    </w:p>
    <w:p w:rsidR="0036211F" w:rsidRPr="00453749" w:rsidRDefault="0036211F" w:rsidP="00733DE6">
      <w:pPr>
        <w:pStyle w:val="PURBody-Indented"/>
        <w:rPr>
          <w:lang w:val="es-ES"/>
        </w:rPr>
      </w:pPr>
      <w:r w:rsidRPr="00453749">
        <w:rPr>
          <w:lang w:val="es-ES"/>
        </w:rPr>
        <w:t xml:space="preserve">Su uso de la API Bing Maps y el contenido asociado también está sujeto a los términos y condiciones adicionales en </w:t>
      </w:r>
      <w:hyperlink r:id="rId83" w:history="1">
        <w:r w:rsidR="00733DE6" w:rsidRPr="00453749">
          <w:rPr>
            <w:rStyle w:val="Hyperlink"/>
            <w:lang w:val="es-ES"/>
          </w:rPr>
          <w:t>http://go.microsoft.com/?linkid=9710837</w:t>
        </w:r>
      </w:hyperlink>
      <w:r w:rsidRPr="00453749">
        <w:rPr>
          <w:lang w:val="es-ES"/>
        </w:rPr>
        <w:t>.</w:t>
      </w:r>
    </w:p>
    <w:p w:rsidR="0036211F" w:rsidRPr="00453749" w:rsidRDefault="0036211F" w:rsidP="0036211F">
      <w:pPr>
        <w:pStyle w:val="PURBlueStrong-Indented"/>
        <w:rPr>
          <w:lang w:val="es-ES"/>
        </w:rPr>
      </w:pPr>
      <w:r w:rsidRPr="00453749">
        <w:rPr>
          <w:lang w:val="es-ES"/>
        </w:rPr>
        <w:t>.NET Framework Software</w:t>
      </w:r>
    </w:p>
    <w:p w:rsidR="0036211F" w:rsidRPr="00453749" w:rsidRDefault="0036211F" w:rsidP="0036211F">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36211F" w:rsidRPr="00453749" w:rsidRDefault="00AF0812" w:rsidP="0036211F">
      <w:pPr>
        <w:pStyle w:val="PURBlueStrong-Indented"/>
        <w:rPr>
          <w:lang w:val="es-ES"/>
        </w:rPr>
      </w:pPr>
      <w:r w:rsidRPr="00453749">
        <w:rPr>
          <w:lang w:val="es-ES"/>
        </w:rPr>
        <w:lastRenderedPageBreak/>
        <w:t>*Tecnología de SQL Server</w:t>
      </w:r>
    </w:p>
    <w:p w:rsidR="0036211F" w:rsidRPr="00453749" w:rsidRDefault="0036211F" w:rsidP="0036211F">
      <w:pPr>
        <w:pStyle w:val="PURBody-Indented"/>
        <w:rPr>
          <w:lang w:val="es-ES"/>
        </w:rPr>
      </w:pPr>
      <w:r w:rsidRPr="00453749">
        <w:rPr>
          <w:lang w:val="es-ES"/>
        </w:rPr>
        <w:t>El software incluye tecnología SQL Server. Consulte los Términos de Licencia para la sección Tecnología SQL Server en los Términos de Licencia Universales para los términos de licencia que rigen el uso de esta tecnología.</w:t>
      </w:r>
    </w:p>
    <w:p w:rsidR="00D548C0" w:rsidRDefault="009A4C7C" w:rsidP="006F1DFB">
      <w:pPr>
        <w:pStyle w:val="PURHeading2"/>
        <w:pBdr>
          <w:bottom w:val="single" w:sz="4" w:space="1" w:color="auto"/>
        </w:pBdr>
        <w:sectPr w:rsidR="00D548C0" w:rsidSect="00065876">
          <w:type w:val="continuous"/>
          <w:pgSz w:w="12240" w:h="15840" w:code="1"/>
          <w:pgMar w:top="1166" w:right="720" w:bottom="720" w:left="720" w:header="432" w:footer="288" w:gutter="0"/>
          <w:cols w:space="360"/>
          <w:docGrid w:linePitch="360"/>
        </w:sectPr>
      </w:pPr>
      <w:bookmarkStart w:id="252" w:name="SALTerms_Desktop"/>
      <w:r>
        <w:t>Aplicaciones de Escritorio</w:t>
      </w:r>
      <w:bookmarkEnd w:id="252"/>
    </w:p>
    <w:p w:rsidR="00BF78C0" w:rsidRPr="00BF78C0" w:rsidRDefault="00BF78C0" w:rsidP="00DA1A17">
      <w:pPr>
        <w:pStyle w:val="PURBullet-Indented"/>
      </w:pPr>
      <w:r>
        <w:lastRenderedPageBreak/>
        <w:t>Expression Encoder Pro 4</w:t>
      </w:r>
    </w:p>
    <w:p w:rsidR="00BF78C0" w:rsidRPr="00BF78C0" w:rsidRDefault="00BF78C0" w:rsidP="00DA1A17">
      <w:pPr>
        <w:pStyle w:val="PURBullet-Indented"/>
      </w:pPr>
      <w:r>
        <w:t>Expression Studio 4, edición Ultimate</w:t>
      </w:r>
    </w:p>
    <w:p w:rsidR="00BF78C0" w:rsidRPr="00BF78C0" w:rsidRDefault="00BF78C0" w:rsidP="00DA1A17">
      <w:pPr>
        <w:pStyle w:val="PURBullet-Indented"/>
      </w:pPr>
      <w:r>
        <w:t>Expression Studio 4 Web Professional</w:t>
      </w:r>
    </w:p>
    <w:p w:rsidR="00BF78C0" w:rsidRPr="00BF78C0" w:rsidRDefault="00BF78C0" w:rsidP="00DA1A17">
      <w:pPr>
        <w:pStyle w:val="PURBullet-Indented"/>
      </w:pPr>
      <w:r>
        <w:t>Office Multi Language Pack 2013</w:t>
      </w:r>
    </w:p>
    <w:p w:rsidR="00BF78C0" w:rsidRPr="00BF78C0" w:rsidRDefault="00BF78C0" w:rsidP="00DA1A17">
      <w:pPr>
        <w:pStyle w:val="PURBullet-Indented"/>
      </w:pPr>
      <w:r>
        <w:t xml:space="preserve">Office Professional Plus 2013 </w:t>
      </w:r>
    </w:p>
    <w:p w:rsidR="00FA0FD5" w:rsidRDefault="00FA0FD5" w:rsidP="00DA1A17">
      <w:pPr>
        <w:pStyle w:val="PURBullet-Indented"/>
      </w:pPr>
      <w:r>
        <w:t>Office, edición Standard 2013</w:t>
      </w:r>
    </w:p>
    <w:p w:rsidR="008B1CCE" w:rsidRPr="00BF78C0" w:rsidRDefault="008B1CCE" w:rsidP="00DA1A17">
      <w:pPr>
        <w:pStyle w:val="PURBullet-Indented"/>
      </w:pPr>
      <w:r>
        <w:t>Project 2013 Professional</w:t>
      </w:r>
    </w:p>
    <w:p w:rsidR="00234924" w:rsidRDefault="00BF78C0" w:rsidP="00DA1A17">
      <w:pPr>
        <w:pStyle w:val="PURBullet-Indented"/>
      </w:pPr>
      <w:r>
        <w:t>Project 2013 Standard</w:t>
      </w:r>
    </w:p>
    <w:p w:rsidR="00FA0FD5" w:rsidRDefault="00FA0FD5" w:rsidP="00DA1A17">
      <w:pPr>
        <w:pStyle w:val="PURBullet-Indented"/>
      </w:pPr>
      <w:r>
        <w:t>Visio 2013 Professional</w:t>
      </w:r>
    </w:p>
    <w:p w:rsidR="008B1CCE" w:rsidRDefault="008B1CCE" w:rsidP="00DA1A17">
      <w:pPr>
        <w:pStyle w:val="PURBullet-Indented"/>
      </w:pPr>
      <w:r>
        <w:t>Visio 2013 Standard</w:t>
      </w:r>
    </w:p>
    <w:p w:rsidR="008B1CCE" w:rsidRDefault="00830DCA" w:rsidP="00DA1A17">
      <w:pPr>
        <w:pStyle w:val="PURBullet-Indented"/>
      </w:pPr>
      <w:r>
        <w:t>Visual Studio Premium 2012</w:t>
      </w:r>
    </w:p>
    <w:p w:rsidR="00FA0FD5" w:rsidRDefault="00830DCA" w:rsidP="00DA1A17">
      <w:pPr>
        <w:pStyle w:val="PURBullet-Indented"/>
      </w:pPr>
      <w:r>
        <w:t>Visual Studio Professional 2012</w:t>
      </w:r>
    </w:p>
    <w:p w:rsidR="00BF78C0" w:rsidRPr="00BF78C0" w:rsidRDefault="00830DCA" w:rsidP="00DA1A17">
      <w:pPr>
        <w:pStyle w:val="PURBullet-Indented"/>
      </w:pPr>
      <w:r>
        <w:t>Visual Studio Ultimate 2012</w:t>
      </w:r>
    </w:p>
    <w:p w:rsidR="00BF78C0" w:rsidRPr="00BF78C0" w:rsidRDefault="00BF78C0" w:rsidP="00DA1A17">
      <w:pPr>
        <w:pStyle w:val="PURBullet-Indented"/>
      </w:pPr>
      <w:r>
        <w:t>Visual Studio Test Professional 2012</w:t>
      </w:r>
    </w:p>
    <w:p w:rsidR="00D316BD" w:rsidRPr="00453749" w:rsidRDefault="00D316BD" w:rsidP="00D316BD">
      <w:pPr>
        <w:pStyle w:val="PURBlueStrong"/>
        <w:rPr>
          <w:lang w:val="es-ES"/>
        </w:rPr>
      </w:pPr>
      <w:r w:rsidRPr="00453749">
        <w:rPr>
          <w:rStyle w:val="PURBlueStrong-IndentedChar"/>
          <w:smallCaps/>
          <w:lang w:val="es-ES"/>
        </w:rPr>
        <w:t>Licencias de Acceso de Suscriptor (SALs)</w:t>
      </w:r>
    </w:p>
    <w:p w:rsidR="00D316BD" w:rsidRPr="00453749" w:rsidRDefault="00D316BD" w:rsidP="00D316BD">
      <w:pPr>
        <w:pStyle w:val="PURBody-Indented"/>
        <w:rPr>
          <w:lang w:val="es-ES"/>
        </w:rPr>
      </w:pPr>
      <w:r w:rsidRPr="00453749">
        <w:rPr>
          <w:lang w:val="es-ES"/>
        </w:rPr>
        <w:t>Deberá adquirir y asignar una licencia SAL a cada usuario que esté directa o indirectamente autorizado a tener acceso a las instancias del software de servidor, sin importar el acceso real del software. No se encuentran disponibles licencias SAL para dispositivo, salvo para los productos que se indican en la sección de Términos de Licencia Específicos a un Producto). Una partición o división de hardware se considera un dispositivo independiente.</w:t>
      </w:r>
    </w:p>
    <w:p w:rsidR="00D316BD" w:rsidRPr="00453749" w:rsidRDefault="00D316BD" w:rsidP="00D316BD">
      <w:pPr>
        <w:pStyle w:val="PURBody-Indented"/>
        <w:rPr>
          <w:lang w:val="es-ES"/>
        </w:rPr>
      </w:pPr>
      <w:r w:rsidRPr="00453749">
        <w:rPr>
          <w:rStyle w:val="PURBlueStrong-IndentedChar"/>
          <w:lang w:val="es-ES"/>
        </w:rPr>
        <w:t xml:space="preserve">Tipos de Licencias SAL </w:t>
      </w:r>
      <w:r w:rsidRPr="00453749">
        <w:rPr>
          <w:lang w:val="es-ES"/>
        </w:rPr>
        <w:t>Hay un solo tipo de Licencia SAL: SAL para usuarios.</w:t>
      </w:r>
    </w:p>
    <w:p w:rsidR="00D316BD" w:rsidRPr="00453749" w:rsidRDefault="00D316BD" w:rsidP="00D316BD">
      <w:pPr>
        <w:pStyle w:val="PURBody-Indented"/>
        <w:rPr>
          <w:lang w:val="es-ES"/>
        </w:rPr>
      </w:pPr>
      <w:r w:rsidRPr="00453749">
        <w:rPr>
          <w:rStyle w:val="Strong"/>
          <w:lang w:val="es-ES"/>
        </w:rPr>
        <w:t xml:space="preserve">Licencias SAL para usuario: </w:t>
      </w:r>
      <w:r w:rsidRPr="00453749">
        <w:rPr>
          <w:lang w:val="es-ES"/>
        </w:rPr>
        <w:t>Con cada licencia SAL para usuario, un usuario puede utilizar cualquier dispositivo para acceder y utilizar el software.</w:t>
      </w:r>
    </w:p>
    <w:p w:rsidR="00D316BD" w:rsidRPr="00453749" w:rsidRDefault="00D316BD" w:rsidP="00D316BD">
      <w:pPr>
        <w:pStyle w:val="PURBlueStrong"/>
        <w:rPr>
          <w:lang w:val="es-ES"/>
        </w:rPr>
      </w:pPr>
      <w:r w:rsidRPr="00453749">
        <w:rPr>
          <w:lang w:val="es-ES"/>
        </w:rPr>
        <w:t>Licencias SAL para usuario para conexiones simultáneas</w:t>
      </w:r>
    </w:p>
    <w:p w:rsidR="00D316BD" w:rsidRPr="00453749" w:rsidRDefault="00D316BD" w:rsidP="00D316BD">
      <w:pPr>
        <w:pStyle w:val="PURBody-Indented"/>
        <w:rPr>
          <w:lang w:val="es-ES" w:eastAsia="zh-CN"/>
        </w:rPr>
      </w:pPr>
      <w:r w:rsidRPr="00453749">
        <w:rPr>
          <w:lang w:val="es-ES"/>
        </w:rPr>
        <w:t>Deberá adquirir una licencia SAL para cada conexión simultánea a un servidor que ejecute el software (mediante el uso de varios dispositivos). Por ejemplo, debe obtener una licencia SAL para un usuario que desee acceder al software de servidor tanto desde un equipo como desde un portátil independiente en distintas horas del día. Sin embargo, si el usuario desea acceder al software desde ambos dispositivos al mismo tiempo, deberá adquirir dos licencias SAL.</w:t>
      </w:r>
    </w:p>
    <w:p w:rsidR="00D316BD" w:rsidRPr="00453749" w:rsidRDefault="00D316BD" w:rsidP="00D316BD">
      <w:pPr>
        <w:pStyle w:val="PURBlueStrong"/>
        <w:rPr>
          <w:lang w:val="es-ES"/>
        </w:rPr>
      </w:pPr>
      <w:r w:rsidRPr="00453749">
        <w:rPr>
          <w:rStyle w:val="PURBlueStrong-IndentedChar"/>
          <w:smallCaps/>
          <w:lang w:val="es-ES"/>
        </w:rPr>
        <w:t>Reasignación de licencias SAL</w:t>
      </w:r>
    </w:p>
    <w:p w:rsidR="00D316BD" w:rsidRPr="00453749" w:rsidRDefault="00D316BD" w:rsidP="00D316BD">
      <w:pPr>
        <w:pStyle w:val="PURBody-Indented"/>
        <w:rPr>
          <w:rFonts w:cs="Arial"/>
          <w:lang w:val="es-ES"/>
        </w:rPr>
      </w:pPr>
      <w:r w:rsidRPr="00453749">
        <w:rPr>
          <w:rFonts w:cs="Arial"/>
          <w:szCs w:val="18"/>
          <w:lang w:val="es-ES"/>
        </w:rPr>
        <w:t>Tiene derecho a:</w:t>
      </w:r>
    </w:p>
    <w:p w:rsidR="00D316BD" w:rsidRPr="00453749" w:rsidRDefault="00D316BD" w:rsidP="00D316BD">
      <w:pPr>
        <w:pStyle w:val="PURBullet-Indented"/>
        <w:rPr>
          <w:lang w:val="es-ES"/>
        </w:rPr>
      </w:pPr>
      <w:r w:rsidRPr="00453749">
        <w:rPr>
          <w:lang w:val="es-ES"/>
        </w:rPr>
        <w:t>reasignar de manera permanente la SAL de dispositivo de un dispositivo a otro, o la SAL de usuario de un usuario a otro; o bien</w:t>
      </w:r>
    </w:p>
    <w:p w:rsidR="00D316BD" w:rsidRPr="00453749" w:rsidRDefault="00D316BD" w:rsidP="00D316BD">
      <w:pPr>
        <w:pStyle w:val="PURBullet-Indented"/>
        <w:rPr>
          <w:lang w:val="es-ES"/>
        </w:rPr>
      </w:pPr>
      <w:r w:rsidRPr="00453749">
        <w:rPr>
          <w:lang w:val="es-ES"/>
        </w:rPr>
        <w:t>reasignar temporalmente la SAL de dispositivo a un dispositivo de sustitución mientras el primer dispositivo esté fuera de servicio, o la SAL de usuario a un trabajador temporal mientras el usuario esté ausente.</w:t>
      </w:r>
    </w:p>
    <w:p w:rsidR="00D316BD" w:rsidRPr="00453749" w:rsidRDefault="00D316BD" w:rsidP="00D316BD">
      <w:pPr>
        <w:pStyle w:val="PURBlueStrong"/>
        <w:rPr>
          <w:lang w:val="es-ES"/>
        </w:rPr>
      </w:pPr>
      <w:r w:rsidRPr="00453749">
        <w:rPr>
          <w:lang w:val="es-ES"/>
        </w:rPr>
        <w:t>Uso de los Servicios de Escritorio Remoto de Windows Server.</w:t>
      </w:r>
    </w:p>
    <w:p w:rsidR="00D316BD" w:rsidRPr="00453749" w:rsidRDefault="00D316BD" w:rsidP="00D316BD">
      <w:pPr>
        <w:pStyle w:val="PURBody-Indented"/>
        <w:rPr>
          <w:lang w:val="es-ES"/>
        </w:rPr>
      </w:pPr>
      <w:r w:rsidRPr="00453749">
        <w:rPr>
          <w:lang w:val="es-ES"/>
        </w:rPr>
        <w:t>La entrega de una Aplicación de Escritorio, como Office, que se usa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Consulte la sección de Términos Generales de la Licencia SAL de Software de Servidor anterior para ver cómo asignar Licencias SAL de Software de Servidor.</w:t>
      </w:r>
    </w:p>
    <w:p w:rsidR="00D316BD" w:rsidRPr="00453749" w:rsidRDefault="00E630E5" w:rsidP="00D316BD">
      <w:pPr>
        <w:pStyle w:val="PURBullet-Indented"/>
        <w:numPr>
          <w:ilvl w:val="0"/>
          <w:numId w:val="0"/>
        </w:numPr>
        <w:ind w:left="540"/>
        <w:jc w:val="right"/>
        <w:rPr>
          <w:lang w:val="es-ES"/>
        </w:rPr>
      </w:pPr>
      <w:hyperlink w:anchor="TOC" w:history="1">
        <w:r w:rsidR="00D316BD" w:rsidRPr="00453749">
          <w:rPr>
            <w:rStyle w:val="Hyperlink"/>
            <w:rFonts w:ascii="Arial Narrow" w:hAnsi="Arial Narrow"/>
            <w:sz w:val="16"/>
            <w:lang w:val="es-ES"/>
          </w:rPr>
          <w:t>Tabla de contenidos</w:t>
        </w:r>
      </w:hyperlink>
      <w:r w:rsidR="00D316BD" w:rsidRPr="00453749">
        <w:rPr>
          <w:lang w:val="es-ES"/>
        </w:rPr>
        <w:t xml:space="preserve"> / </w:t>
      </w:r>
      <w:hyperlink w:anchor="UniversalTerms" w:history="1">
        <w:r w:rsidR="00D316BD" w:rsidRPr="00453749">
          <w:rPr>
            <w:rStyle w:val="Hyperlink"/>
            <w:rFonts w:ascii="Arial Narrow" w:hAnsi="Arial Narrow"/>
            <w:sz w:val="16"/>
            <w:lang w:val="es-ES"/>
          </w:rPr>
          <w:t>Términos de Licencia Universales</w:t>
        </w:r>
      </w:hyperlink>
    </w:p>
    <w:p w:rsidR="00D316BD" w:rsidRPr="00453749" w:rsidRDefault="00D316BD" w:rsidP="00D548C0">
      <w:pPr>
        <w:pStyle w:val="PURBody"/>
        <w:rPr>
          <w:lang w:val="es-ES"/>
        </w:rPr>
        <w:sectPr w:rsidR="00D316BD" w:rsidRPr="00453749" w:rsidSect="00752709">
          <w:type w:val="continuous"/>
          <w:pgSz w:w="12240" w:h="15840" w:code="1"/>
          <w:pgMar w:top="1166" w:right="720" w:bottom="720" w:left="720" w:header="432" w:footer="288" w:gutter="0"/>
          <w:cols w:space="360"/>
          <w:docGrid w:linePitch="360"/>
        </w:sectPr>
      </w:pPr>
    </w:p>
    <w:p w:rsidR="009A4C7C" w:rsidRPr="00453749" w:rsidRDefault="00830DCA" w:rsidP="009A4C7C">
      <w:pPr>
        <w:pStyle w:val="PURHeading1"/>
        <w:rPr>
          <w:lang w:val="es-ES"/>
        </w:rPr>
      </w:pPr>
      <w:r w:rsidRPr="00453749">
        <w:rPr>
          <w:lang w:val="es-ES"/>
        </w:rPr>
        <w:lastRenderedPageBreak/>
        <w:t>Términos de Licencia específicos de un Producto</w:t>
      </w:r>
    </w:p>
    <w:p w:rsidR="009A4C7C" w:rsidRPr="00D72AA0" w:rsidRDefault="009A4C7C" w:rsidP="009A4C7C">
      <w:pPr>
        <w:pStyle w:val="PURProductName"/>
        <w:rPr>
          <w:lang w:val="es-ES"/>
        </w:rPr>
      </w:pPr>
      <w:bookmarkStart w:id="253" w:name="_Toc299519115"/>
      <w:bookmarkStart w:id="254" w:name="_Toc299531547"/>
      <w:bookmarkStart w:id="255" w:name="_Toc299531871"/>
      <w:bookmarkStart w:id="256" w:name="_Toc299957154"/>
      <w:bookmarkStart w:id="257" w:name="_Toc333411492"/>
      <w:bookmarkStart w:id="258" w:name="_Toc333411655"/>
      <w:bookmarkStart w:id="259" w:name="_Toc333411863"/>
      <w:bookmarkStart w:id="260" w:name="_Toc333412086"/>
      <w:r w:rsidRPr="00D72AA0">
        <w:rPr>
          <w:lang w:val="es-ES"/>
        </w:rPr>
        <w:t>Exchange Server 2013, ediciones Standard y Enterprise</w:t>
      </w:r>
      <w:bookmarkEnd w:id="253"/>
      <w:bookmarkEnd w:id="254"/>
      <w:bookmarkEnd w:id="255"/>
      <w:bookmarkEnd w:id="256"/>
      <w:bookmarkEnd w:id="257"/>
      <w:bookmarkEnd w:id="258"/>
      <w:bookmarkEnd w:id="259"/>
      <w:bookmarkEnd w:id="260"/>
      <w:r w:rsidR="00365090">
        <w:fldChar w:fldCharType="begin"/>
      </w:r>
      <w:r w:rsidRPr="00D72AA0">
        <w:rPr>
          <w:lang w:val="es-ES"/>
        </w:rPr>
        <w:instrText xml:space="preserve">XE "Exchange Server 2013, ediciones Standard y Enterprise"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Tr="00CA5725">
        <w:tc>
          <w:tcPr>
            <w:tcW w:w="2444" w:type="pct"/>
            <w:tcBorders>
              <w:top w:val="single" w:sz="4" w:space="0" w:color="auto"/>
            </w:tcBorders>
          </w:tcPr>
          <w:p w:rsidR="009A4C7C" w:rsidRPr="00453749" w:rsidRDefault="008F7770" w:rsidP="008F7770">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556" w:type="pct"/>
            <w:gridSpan w:val="2"/>
            <w:tcBorders>
              <w:top w:val="single" w:sz="4" w:space="0" w:color="auto"/>
            </w:tcBorders>
          </w:tcPr>
          <w:p w:rsidR="009A4C7C" w:rsidRDefault="004F154D" w:rsidP="009A4C7C">
            <w:pPr>
              <w:pStyle w:val="PURLMSH"/>
            </w:pPr>
            <w:r>
              <w:t xml:space="preserve">Ver Notificación Aplicable: </w:t>
            </w:r>
            <w:r>
              <w:rPr>
                <w:b/>
              </w:rPr>
              <w:t>No</w:t>
            </w:r>
          </w:p>
        </w:tc>
      </w:tr>
      <w:tr w:rsidR="009A4C7C" w:rsidTr="00CA5725">
        <w:tc>
          <w:tcPr>
            <w:tcW w:w="2444" w:type="pct"/>
          </w:tcPr>
          <w:p w:rsidR="00F418D0" w:rsidRPr="00F418D0" w:rsidRDefault="009A4C7C" w:rsidP="009A4C7C">
            <w:pPr>
              <w:pStyle w:val="PURLMSH"/>
              <w:rPr>
                <w:i/>
              </w:rPr>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56" w:type="pct"/>
            <w:gridSpan w:val="2"/>
          </w:tcPr>
          <w:p w:rsidR="009A4C7C" w:rsidRDefault="009A4C7C" w:rsidP="009A4C7C">
            <w:pPr>
              <w:pStyle w:val="PURLMSH"/>
            </w:pPr>
          </w:p>
        </w:tc>
      </w:tr>
      <w:tr w:rsidR="009A4C7C" w:rsidRPr="004F4670" w:rsidTr="00CA5725">
        <w:tc>
          <w:tcPr>
            <w:tcW w:w="5000" w:type="pct"/>
            <w:gridSpan w:val="3"/>
            <w:shd w:val="clear" w:color="auto" w:fill="E5EEF7"/>
          </w:tcPr>
          <w:p w:rsidR="009A4C7C" w:rsidRPr="00453749" w:rsidRDefault="00F418D0" w:rsidP="00170E0B">
            <w:pPr>
              <w:pStyle w:val="PURTableHeaderBlue"/>
              <w:rPr>
                <w:lang w:val="es-ES"/>
              </w:rPr>
            </w:pPr>
            <w:r w:rsidRPr="00453749">
              <w:rPr>
                <w:lang w:val="es-ES"/>
              </w:rPr>
              <w:t>LICENCIAS DE ACCESO DE SUSCRIPTOR (SAL)</w:t>
            </w:r>
          </w:p>
        </w:tc>
      </w:tr>
      <w:tr w:rsidR="00B262C9" w:rsidRPr="003528B0" w:rsidTr="003A7958">
        <w:tc>
          <w:tcPr>
            <w:tcW w:w="2534" w:type="pct"/>
            <w:gridSpan w:val="2"/>
          </w:tcPr>
          <w:p w:rsidR="00B262C9" w:rsidRPr="00BB180A" w:rsidRDefault="00BB41EF" w:rsidP="00984DEA">
            <w:pPr>
              <w:pStyle w:val="PURBody"/>
              <w:rPr>
                <w:i/>
              </w:rPr>
            </w:pPr>
            <w:r>
              <w:t>Usted necesita</w:t>
            </w:r>
          </w:p>
          <w:p w:rsidR="00B262C9" w:rsidRDefault="00B262C9" w:rsidP="00830DCA">
            <w:pPr>
              <w:pStyle w:val="PURBullet-Indented"/>
            </w:pPr>
            <w:r>
              <w:t xml:space="preserve">Licencia SAL de Exchange Server 2013 Hosted Exchange Basic, </w:t>
            </w:r>
            <w:r>
              <w:rPr>
                <w:b/>
              </w:rPr>
              <w:t>o</w:t>
            </w:r>
          </w:p>
          <w:p w:rsidR="00A253BA" w:rsidRPr="00A253BA" w:rsidRDefault="00B262C9" w:rsidP="00830DCA">
            <w:pPr>
              <w:pStyle w:val="PURBullet-Indented"/>
            </w:pPr>
            <w:r>
              <w:t xml:space="preserve">Licencia SAL de Exchange Server 2013 Hosted Exchange Standard, </w:t>
            </w:r>
            <w:r>
              <w:rPr>
                <w:b/>
              </w:rPr>
              <w:t>o</w:t>
            </w:r>
          </w:p>
          <w:p w:rsidR="00B262C9" w:rsidRPr="00A253BA" w:rsidRDefault="00B262C9" w:rsidP="00F44E81">
            <w:pPr>
              <w:pStyle w:val="PURBullet-Indented"/>
            </w:pPr>
            <w:r>
              <w:t xml:space="preserve">Licencia SAL de Exchange Server 2013 Hosted Exchange Standard Plus, </w:t>
            </w:r>
            <w:r>
              <w:rPr>
                <w:b/>
              </w:rPr>
              <w:t>o</w:t>
            </w:r>
          </w:p>
        </w:tc>
        <w:tc>
          <w:tcPr>
            <w:tcW w:w="2466" w:type="pct"/>
            <w:tcBorders>
              <w:bottom w:val="nil"/>
            </w:tcBorders>
          </w:tcPr>
          <w:p w:rsidR="00830DCA" w:rsidRDefault="00830DCA" w:rsidP="00830DCA">
            <w:pPr>
              <w:pStyle w:val="PURBody"/>
            </w:pPr>
          </w:p>
          <w:p w:rsidR="00B262C9" w:rsidRPr="004F4670" w:rsidRDefault="00B262C9" w:rsidP="00830DCA">
            <w:pPr>
              <w:pStyle w:val="PURBullet-Indented"/>
              <w:rPr>
                <w:lang w:val="pt-PT"/>
              </w:rPr>
            </w:pPr>
            <w:r w:rsidRPr="004F4670">
              <w:rPr>
                <w:lang w:val="pt-PT"/>
              </w:rPr>
              <w:t xml:space="preserve">Licencia SAL de Exchange Server 2013 Hosted Exchange Enterprise, </w:t>
            </w:r>
            <w:r w:rsidRPr="004F4670">
              <w:rPr>
                <w:b/>
                <w:lang w:val="pt-PT"/>
              </w:rPr>
              <w:t>o</w:t>
            </w:r>
          </w:p>
          <w:p w:rsidR="00B262C9" w:rsidRDefault="00B262C9" w:rsidP="00830DCA">
            <w:pPr>
              <w:pStyle w:val="PURBullet-Indented"/>
            </w:pPr>
            <w:r>
              <w:t xml:space="preserve">Licencia SAL de Exchange Server 2013 Hosted Exchange Enterprise Plus, </w:t>
            </w:r>
            <w:r>
              <w:rPr>
                <w:b/>
              </w:rPr>
              <w:t>o</w:t>
            </w:r>
          </w:p>
          <w:p w:rsidR="00B262C9" w:rsidRPr="000A3567" w:rsidRDefault="00B262C9" w:rsidP="00830DCA">
            <w:pPr>
              <w:pStyle w:val="PURBullet-Indented"/>
            </w:pPr>
            <w:r>
              <w:t>Licencia SAL de Productivity Suite</w:t>
            </w:r>
          </w:p>
        </w:tc>
      </w:tr>
      <w:tr w:rsidR="00BC6C4C" w:rsidRPr="003528B0" w:rsidTr="003A7958">
        <w:tc>
          <w:tcPr>
            <w:tcW w:w="2534" w:type="pct"/>
            <w:gridSpan w:val="2"/>
            <w:tcBorders>
              <w:top w:val="nil"/>
              <w:bottom w:val="nil"/>
            </w:tcBorders>
            <w:shd w:val="clear" w:color="auto" w:fill="E5EEF7"/>
          </w:tcPr>
          <w:p w:rsidR="00BC6C4C" w:rsidRPr="00C33C5F" w:rsidRDefault="00BC6C4C" w:rsidP="00830DCA">
            <w:pPr>
              <w:pStyle w:val="PURBody"/>
              <w:spacing w:after="0"/>
            </w:pPr>
            <w:r>
              <w:rPr>
                <w:b/>
                <w:i/>
              </w:rPr>
              <w:t>Licencias SAL para SA</w:t>
            </w:r>
          </w:p>
        </w:tc>
        <w:tc>
          <w:tcPr>
            <w:tcW w:w="2466" w:type="pct"/>
            <w:tcBorders>
              <w:top w:val="nil"/>
              <w:bottom w:val="nil"/>
            </w:tcBorders>
            <w:shd w:val="clear" w:color="auto" w:fill="E5EEF7"/>
          </w:tcPr>
          <w:p w:rsidR="00BC6C4C" w:rsidRPr="00C33C5F" w:rsidRDefault="00BC6C4C" w:rsidP="00830DCA">
            <w:pPr>
              <w:pStyle w:val="PURBody"/>
              <w:spacing w:after="0"/>
            </w:pPr>
            <w:r>
              <w:rPr>
                <w:b/>
                <w:i/>
              </w:rPr>
              <w:t>CALs cualificadas</w:t>
            </w:r>
          </w:p>
        </w:tc>
      </w:tr>
      <w:tr w:rsidR="009A4C7C" w:rsidRPr="003528B0" w:rsidTr="003A7958">
        <w:tc>
          <w:tcPr>
            <w:tcW w:w="2534" w:type="pct"/>
            <w:gridSpan w:val="2"/>
            <w:tcBorders>
              <w:top w:val="nil"/>
              <w:bottom w:val="single" w:sz="4" w:space="0" w:color="auto"/>
            </w:tcBorders>
          </w:tcPr>
          <w:p w:rsidR="009A4C7C" w:rsidRDefault="009A4C7C" w:rsidP="00830DCA">
            <w:pPr>
              <w:pStyle w:val="PURBullet-Indented"/>
            </w:pPr>
            <w:r>
              <w:t>Licencia SAL de Hosted Exchange Standard</w:t>
            </w:r>
          </w:p>
        </w:tc>
        <w:tc>
          <w:tcPr>
            <w:tcW w:w="2466" w:type="pct"/>
            <w:tcBorders>
              <w:top w:val="nil"/>
              <w:bottom w:val="single" w:sz="4" w:space="0" w:color="auto"/>
            </w:tcBorders>
          </w:tcPr>
          <w:p w:rsidR="009A4C7C" w:rsidRPr="00A253BA" w:rsidRDefault="009A4C7C" w:rsidP="00830DCA">
            <w:pPr>
              <w:pStyle w:val="PURBullet-Indented"/>
            </w:pPr>
            <w:r>
              <w:t xml:space="preserve">CAL de Exchange Server 2013 Standard, </w:t>
            </w:r>
            <w:r>
              <w:rPr>
                <w:b/>
              </w:rPr>
              <w:t>o</w:t>
            </w:r>
          </w:p>
          <w:p w:rsidR="009A4C7C" w:rsidRPr="00A253BA" w:rsidRDefault="009A4C7C" w:rsidP="00830DCA">
            <w:pPr>
              <w:pStyle w:val="PURBullet-Indented"/>
            </w:pPr>
            <w:r>
              <w:t xml:space="preserve">Core CAL Suite, </w:t>
            </w:r>
            <w:r>
              <w:rPr>
                <w:b/>
              </w:rPr>
              <w:t>o</w:t>
            </w:r>
          </w:p>
          <w:p w:rsidR="009A4C7C" w:rsidRDefault="009A4C7C" w:rsidP="00830DCA">
            <w:pPr>
              <w:pStyle w:val="PURBullet-Indented"/>
            </w:pPr>
            <w:r>
              <w:t>Enterprise CAL Suite</w:t>
            </w:r>
          </w:p>
        </w:tc>
      </w:tr>
      <w:tr w:rsidR="00E54106" w:rsidRPr="003528B0" w:rsidTr="003A7958">
        <w:tc>
          <w:tcPr>
            <w:tcW w:w="2534" w:type="pct"/>
            <w:gridSpan w:val="2"/>
            <w:tcBorders>
              <w:top w:val="single" w:sz="4" w:space="0" w:color="auto"/>
            </w:tcBorders>
          </w:tcPr>
          <w:p w:rsidR="00E54106" w:rsidRDefault="00E54106" w:rsidP="00830DCA">
            <w:pPr>
              <w:pStyle w:val="PURBullet-Indented"/>
            </w:pPr>
            <w:r>
              <w:t>Licencia SAL de Hosted Exchange Enterprise</w:t>
            </w:r>
          </w:p>
        </w:tc>
        <w:tc>
          <w:tcPr>
            <w:tcW w:w="2466" w:type="pct"/>
            <w:tcBorders>
              <w:top w:val="single" w:sz="4" w:space="0" w:color="auto"/>
            </w:tcBorders>
          </w:tcPr>
          <w:p w:rsidR="00E54106" w:rsidRDefault="00E54106" w:rsidP="00830DCA">
            <w:pPr>
              <w:pStyle w:val="PURBullet-Indented"/>
            </w:pPr>
            <w:r>
              <w:t xml:space="preserve">CAL de Exchange Server 2013 Standard y Enterprise CAL de Exchange Server 2013, </w:t>
            </w:r>
            <w:r>
              <w:rPr>
                <w:b/>
              </w:rPr>
              <w:t>o</w:t>
            </w:r>
          </w:p>
          <w:p w:rsidR="00E54106" w:rsidRPr="00453749" w:rsidRDefault="00E54106" w:rsidP="00830DCA">
            <w:pPr>
              <w:pStyle w:val="PURBullet-Indented"/>
              <w:rPr>
                <w:lang w:val="fr-FR"/>
              </w:rPr>
            </w:pPr>
            <w:r w:rsidRPr="00453749">
              <w:rPr>
                <w:lang w:val="fr-FR"/>
              </w:rPr>
              <w:t xml:space="preserve">Core CAL Suite y Enterprise CAL de Exchange Server 2013, </w:t>
            </w:r>
            <w:r w:rsidRPr="00453749">
              <w:rPr>
                <w:b/>
                <w:lang w:val="fr-FR"/>
              </w:rPr>
              <w:t>o</w:t>
            </w:r>
          </w:p>
          <w:p w:rsidR="00E54106" w:rsidRDefault="00E54106" w:rsidP="00830DCA">
            <w:pPr>
              <w:pStyle w:val="PURBullet-Indented"/>
            </w:pPr>
            <w:r>
              <w:t>Enterprise CAL Suite</w:t>
            </w:r>
          </w:p>
        </w:tc>
      </w:tr>
    </w:tbl>
    <w:p w:rsidR="009A4C7C" w:rsidRDefault="009A4C7C" w:rsidP="0085206E">
      <w:pPr>
        <w:pStyle w:val="PURADDITIONALTERMSHEADERMB"/>
      </w:pPr>
      <w:r>
        <w:t>Términos Adicionales:</w:t>
      </w:r>
    </w:p>
    <w:p w:rsidR="009A4C7C" w:rsidRPr="006B04DA" w:rsidRDefault="009A4C7C" w:rsidP="00381D2E">
      <w:pPr>
        <w:pStyle w:val="PURBody-Indented"/>
      </w:pPr>
      <w:r>
        <w:t>No necesita licencias SAL para ningún usuario o dispositivo que acceda a las instancias del software de servidor si ser autenticado de forma directa o indirecta por Active Directory.</w:t>
      </w:r>
    </w:p>
    <w:p w:rsidR="009A4C7C" w:rsidRPr="00381D2E" w:rsidRDefault="009A4C7C" w:rsidP="00381D2E">
      <w:pPr>
        <w:pStyle w:val="PURBlueStrong"/>
      </w:pPr>
      <w:r>
        <w:t>Requisitos de licencias SAL para usuario</w:t>
      </w:r>
    </w:p>
    <w:p w:rsidR="009A4C7C" w:rsidRPr="00453749" w:rsidRDefault="009A4C7C" w:rsidP="00381D2E">
      <w:pPr>
        <w:pStyle w:val="PURBody-Indented"/>
        <w:rPr>
          <w:lang w:val="es-ES"/>
        </w:rPr>
      </w:pPr>
      <w:r>
        <w:t>Las licencias SAL de Exchange Server 2010 Hosted Exchange (edición Basic), Exchange Server 2013 Hosted Exchange (edición Standard), Exchange Server 2013 Hosted Exchange (edición Standard Plus), Exchange Server 2013 Hosted Exchange (edición Enterprise), Exchange Server 2013 Hosted Exchange (edición Enterprise Plus) y de Productivity Suite incluyen el uso de Outlook Web Access.</w:t>
      </w:r>
      <w:r w:rsidR="006D58CA">
        <w:t xml:space="preserve"> </w:t>
      </w:r>
      <w:r w:rsidRPr="00453749">
        <w:rPr>
          <w:lang w:val="es-ES"/>
        </w:rPr>
        <w:t>Necesita una licencia SAL para cada usuario.</w:t>
      </w:r>
    </w:p>
    <w:p w:rsidR="009A4C7C" w:rsidRPr="00453749" w:rsidRDefault="009A4C7C" w:rsidP="009A4C7C">
      <w:pPr>
        <w:pStyle w:val="PURBlueStrong"/>
        <w:rPr>
          <w:lang w:val="es-ES"/>
        </w:rPr>
      </w:pPr>
      <w:r w:rsidRPr="00453749">
        <w:rPr>
          <w:lang w:val="es-ES"/>
        </w:rPr>
        <w:t>Limitaciones de uso de licencia SAL de Exchange Server 2013 Hosted Exchange, edición Basic</w:t>
      </w:r>
    </w:p>
    <w:p w:rsidR="009A4C7C" w:rsidRPr="00453749" w:rsidRDefault="009A4C7C" w:rsidP="009A4C7C">
      <w:pPr>
        <w:pStyle w:val="PURBody-Indented"/>
        <w:rPr>
          <w:lang w:val="es-ES"/>
        </w:rPr>
      </w:pPr>
      <w:r w:rsidRPr="00453749">
        <w:rPr>
          <w:lang w:val="es-ES"/>
        </w:rPr>
        <w:t>Cada usuario para el que obtenga una licencia SAL de Exchange Server 2013 Hosted Exchange, edición Basic podrá utilizar las siguientes características del software de servidor:</w:t>
      </w:r>
    </w:p>
    <w:p w:rsidR="009A4C7C" w:rsidRDefault="009A4C7C" w:rsidP="002C6201">
      <w:pPr>
        <w:pStyle w:val="PURBullet-Indented"/>
      </w:pPr>
      <w:r>
        <w:t>Características de Outlook Web Access que habiliten las características descritas en esta licencia SAL.</w:t>
      </w:r>
    </w:p>
    <w:p w:rsidR="00F44E81" w:rsidRDefault="00F44E81" w:rsidP="00F44E81">
      <w:pPr>
        <w:pStyle w:val="PURBullet-Indented"/>
      </w:pPr>
      <w:r>
        <w:t>E-Discovery;</w:t>
      </w:r>
    </w:p>
    <w:p w:rsidR="00F44E81" w:rsidRPr="00E53E5B" w:rsidRDefault="00F44E81" w:rsidP="00F44E81">
      <w:pPr>
        <w:pStyle w:val="PURBullet-Indented"/>
      </w:pPr>
      <w:r>
        <w:t>Búsqueda entre varios buzones;</w:t>
      </w:r>
    </w:p>
    <w:p w:rsidR="009A4C7C" w:rsidRPr="00453749" w:rsidRDefault="009A4C7C" w:rsidP="002C6201">
      <w:pPr>
        <w:pStyle w:val="PURBullet-Indented"/>
        <w:rPr>
          <w:lang w:val="es-ES"/>
        </w:rPr>
      </w:pPr>
      <w:r w:rsidRPr="00453749">
        <w:rPr>
          <w:lang w:val="es-ES"/>
        </w:rPr>
        <w:t>Acceso a carpetas personales y mensajería a través de los protocolos descritos en esta licencia SAL.</w:t>
      </w:r>
      <w:r w:rsidR="006D58CA" w:rsidRPr="00453749">
        <w:rPr>
          <w:lang w:val="es-ES"/>
        </w:rPr>
        <w:t xml:space="preserve"> </w:t>
      </w:r>
    </w:p>
    <w:p w:rsidR="009A4C7C" w:rsidRPr="00453749" w:rsidRDefault="009A4C7C" w:rsidP="002C6201">
      <w:pPr>
        <w:pStyle w:val="PURBullet-Indented"/>
        <w:rPr>
          <w:lang w:val="es-ES"/>
        </w:rPr>
      </w:pPr>
      <w:r w:rsidRPr="00453749">
        <w:rPr>
          <w:lang w:val="es-ES"/>
        </w:rPr>
        <w:t>Protocolo de correo de Internet (Protocolo simple de transferencia de correo [SMTP]), Protocolo de oficina de correos [POP] Protocolo de acceso a mensajes de Internet [IMAP]) y acceso a Explorador web a través de cualquier cliente.</w:t>
      </w:r>
    </w:p>
    <w:p w:rsidR="009A4C7C" w:rsidRPr="00453749" w:rsidRDefault="009A4C7C" w:rsidP="002C6201">
      <w:pPr>
        <w:pStyle w:val="PURBullet-Indented"/>
        <w:rPr>
          <w:lang w:val="es-ES"/>
        </w:rPr>
      </w:pPr>
      <w:r w:rsidRPr="00453749">
        <w:rPr>
          <w:lang w:val="es-ES"/>
        </w:rPr>
        <w:t xml:space="preserve">Carpetas personales de correo (no compartidas con otros usuarios). </w:t>
      </w:r>
    </w:p>
    <w:p w:rsidR="009A4C7C" w:rsidRPr="00453749" w:rsidRDefault="009A4C7C" w:rsidP="002C6201">
      <w:pPr>
        <w:pStyle w:val="PURBullet-Indented"/>
        <w:rPr>
          <w:lang w:val="es-ES"/>
        </w:rPr>
      </w:pPr>
      <w:r w:rsidRPr="00453749">
        <w:rPr>
          <w:lang w:val="es-ES"/>
        </w:rPr>
        <w:t>Lista de direcciones personal (no compartida con otros usuarios).</w:t>
      </w:r>
    </w:p>
    <w:p w:rsidR="009A4C7C" w:rsidRPr="00453749" w:rsidRDefault="009A4C7C" w:rsidP="002C6201">
      <w:pPr>
        <w:pStyle w:val="PURBullet-Indented"/>
        <w:rPr>
          <w:lang w:val="es-ES"/>
        </w:rPr>
      </w:pPr>
      <w:r w:rsidRPr="00453749">
        <w:rPr>
          <w:lang w:val="es-ES"/>
        </w:rPr>
        <w:t>Calendario personal (no compartido con otros usuarios).</w:t>
      </w:r>
    </w:p>
    <w:p w:rsidR="009A4C7C" w:rsidRPr="00453749" w:rsidRDefault="009A4C7C" w:rsidP="002C6201">
      <w:pPr>
        <w:pStyle w:val="PURBullet-Indented"/>
        <w:rPr>
          <w:lang w:val="es-ES"/>
        </w:rPr>
      </w:pPr>
      <w:r w:rsidRPr="00453749">
        <w:rPr>
          <w:lang w:val="es-ES"/>
        </w:rPr>
        <w:t>Tareas personales (no compartidas con otros usuarios).</w:t>
      </w:r>
    </w:p>
    <w:p w:rsidR="009A4C7C" w:rsidRPr="00453749" w:rsidRDefault="009A4C7C" w:rsidP="002C6201">
      <w:pPr>
        <w:pStyle w:val="PURBullet-Indented"/>
        <w:rPr>
          <w:lang w:val="es-ES"/>
        </w:rPr>
      </w:pPr>
      <w:r w:rsidRPr="00453749">
        <w:rPr>
          <w:lang w:val="es-ES"/>
        </w:rPr>
        <w:lastRenderedPageBreak/>
        <w:t>Admite un dominio de segundo nivel único para cada usuario u organización usuaria (el usuario obtiene el derecho a utilizar ‘</w:t>
      </w:r>
      <w:hyperlink r:id="rId84" w:history="1">
        <w:r w:rsidRPr="00453749">
          <w:rPr>
            <w:lang w:val="es-ES"/>
          </w:rPr>
          <w:t>joe@smith.com</w:t>
        </w:r>
      </w:hyperlink>
      <w:r w:rsidRPr="00453749">
        <w:rPr>
          <w:lang w:val="es-ES"/>
        </w:rPr>
        <w:t>’ o ‘joesmith@company1.com’ en vez de ‘joe@servicesprovider.com’). Se admiten sufijos múltiples (</w:t>
      </w:r>
      <w:r w:rsidR="006D58CA" w:rsidRPr="00453749">
        <w:rPr>
          <w:lang w:val="es-ES"/>
        </w:rPr>
        <w:t>“</w:t>
      </w:r>
      <w:r w:rsidRPr="00453749">
        <w:rPr>
          <w:lang w:val="es-ES"/>
        </w:rPr>
        <w:t>.com</w:t>
      </w:r>
      <w:r w:rsidR="006D58CA" w:rsidRPr="00453749">
        <w:rPr>
          <w:lang w:val="es-ES"/>
        </w:rPr>
        <w:t>”</w:t>
      </w:r>
      <w:r w:rsidRPr="00453749">
        <w:rPr>
          <w:lang w:val="es-ES"/>
        </w:rPr>
        <w:t xml:space="preserve">, </w:t>
      </w:r>
      <w:r w:rsidR="006D58CA" w:rsidRPr="00453749">
        <w:rPr>
          <w:lang w:val="es-ES"/>
        </w:rPr>
        <w:t>“</w:t>
      </w:r>
      <w:r w:rsidRPr="00453749">
        <w:rPr>
          <w:lang w:val="es-ES"/>
        </w:rPr>
        <w:t>.net</w:t>
      </w:r>
      <w:r w:rsidR="006D58CA" w:rsidRPr="00453749">
        <w:rPr>
          <w:lang w:val="es-ES"/>
        </w:rPr>
        <w:t>”</w:t>
      </w:r>
      <w:r w:rsidRPr="00453749">
        <w:rPr>
          <w:lang w:val="es-ES"/>
        </w:rPr>
        <w:t xml:space="preserve">, </w:t>
      </w:r>
      <w:r w:rsidR="006D58CA" w:rsidRPr="00453749">
        <w:rPr>
          <w:lang w:val="es-ES"/>
        </w:rPr>
        <w:t>“</w:t>
      </w:r>
      <w:r w:rsidRPr="00453749">
        <w:rPr>
          <w:lang w:val="es-ES"/>
        </w:rPr>
        <w:t>.org</w:t>
      </w:r>
      <w:r w:rsidR="006D58CA" w:rsidRPr="00453749">
        <w:rPr>
          <w:lang w:val="es-ES"/>
        </w:rPr>
        <w:t>”</w:t>
      </w:r>
      <w:r w:rsidRPr="00453749">
        <w:rPr>
          <w:lang w:val="es-ES"/>
        </w:rPr>
        <w:t xml:space="preserve">, etc.) (por ejemplo, </w:t>
      </w:r>
      <w:r w:rsidR="006D58CA" w:rsidRPr="00453749">
        <w:rPr>
          <w:lang w:val="es-ES"/>
        </w:rPr>
        <w:t>“</w:t>
      </w:r>
      <w:r w:rsidRPr="00453749">
        <w:rPr>
          <w:lang w:val="es-ES"/>
        </w:rPr>
        <w:t>jose@perez.com</w:t>
      </w:r>
      <w:r w:rsidR="006D58CA" w:rsidRPr="00453749">
        <w:rPr>
          <w:lang w:val="es-ES"/>
        </w:rPr>
        <w:t>”</w:t>
      </w:r>
      <w:r w:rsidRPr="00453749">
        <w:rPr>
          <w:lang w:val="es-ES"/>
        </w:rPr>
        <w:t xml:space="preserve">, </w:t>
      </w:r>
      <w:r w:rsidR="006D58CA" w:rsidRPr="00453749">
        <w:rPr>
          <w:lang w:val="es-ES"/>
        </w:rPr>
        <w:t>“</w:t>
      </w:r>
      <w:r w:rsidRPr="00453749">
        <w:rPr>
          <w:lang w:val="es-ES"/>
        </w:rPr>
        <w:t>jose@perez.net</w:t>
      </w:r>
      <w:r w:rsidR="006D58CA" w:rsidRPr="00453749">
        <w:rPr>
          <w:lang w:val="es-ES"/>
        </w:rPr>
        <w:t>”</w:t>
      </w:r>
      <w:r w:rsidRPr="00453749">
        <w:rPr>
          <w:lang w:val="es-ES"/>
        </w:rPr>
        <w:t xml:space="preserve">, </w:t>
      </w:r>
      <w:r w:rsidR="006D58CA" w:rsidRPr="00453749">
        <w:rPr>
          <w:lang w:val="es-ES"/>
        </w:rPr>
        <w:t>“</w:t>
      </w:r>
      <w:r w:rsidRPr="00453749">
        <w:rPr>
          <w:lang w:val="es-ES"/>
        </w:rPr>
        <w:t>jose@perez.de</w:t>
      </w:r>
      <w:r w:rsidR="006D58CA" w:rsidRPr="00453749">
        <w:rPr>
          <w:lang w:val="es-ES"/>
        </w:rPr>
        <w:t>”</w:t>
      </w:r>
      <w:r w:rsidRPr="00453749">
        <w:rPr>
          <w:lang w:val="es-ES"/>
        </w:rPr>
        <w:t>, etc.).</w:t>
      </w:r>
    </w:p>
    <w:p w:rsidR="009A4C7C" w:rsidRPr="00453749" w:rsidRDefault="009A4C7C" w:rsidP="002C6201">
      <w:pPr>
        <w:pStyle w:val="PURBullet-Indented"/>
        <w:rPr>
          <w:lang w:val="es-ES"/>
        </w:rPr>
      </w:pPr>
      <w:r w:rsidRPr="00453749">
        <w:rPr>
          <w:lang w:val="es-ES"/>
        </w:rPr>
        <w:t>Lista global de direcciones: lista de direcciones de todos los usuarios incluidos en un dominio personalizado o incluidos en todo el dominio del proveedor de servicios.</w:t>
      </w:r>
    </w:p>
    <w:p w:rsidR="009A4C7C" w:rsidRPr="00453749" w:rsidRDefault="009A4C7C" w:rsidP="009A4C7C">
      <w:pPr>
        <w:pStyle w:val="PURBlueStrong"/>
        <w:rPr>
          <w:lang w:val="es-ES"/>
        </w:rPr>
      </w:pPr>
      <w:r w:rsidRPr="00453749">
        <w:rPr>
          <w:lang w:val="es-ES"/>
        </w:rPr>
        <w:t>Limitaciones de uso para Licencia SAL de Exchange Server 2013 Hosted Exchange Standard, Licencia SAL de Exchange Server 2013 Hosted Exchange Standard Plus y Licencia SAL de Productivity Suite</w:t>
      </w:r>
    </w:p>
    <w:p w:rsidR="009A4C7C" w:rsidRPr="00453749" w:rsidRDefault="009A4C7C" w:rsidP="009A4C7C">
      <w:pPr>
        <w:pStyle w:val="PURBody-Indented"/>
        <w:rPr>
          <w:lang w:val="es-ES"/>
        </w:rPr>
      </w:pPr>
      <w:r w:rsidRPr="00453749">
        <w:rPr>
          <w:lang w:val="es-ES"/>
        </w:rPr>
        <w:t>Cada usuario para el que obtenga una licencia SAL de Exchange Server 2013 Hosted Exchange Standard, de Exchange Server 2013 Hosted Exchange Standard Plus o de Productivity Suite podrá utilizar las siguientes características del software de servidor:</w:t>
      </w:r>
    </w:p>
    <w:p w:rsidR="009A4C7C" w:rsidRPr="00E53E5B" w:rsidRDefault="009A4C7C" w:rsidP="002C6201">
      <w:pPr>
        <w:pStyle w:val="PURBullet-Indented"/>
      </w:pPr>
      <w:r>
        <w:t>Características de la licencia SAL de Exchange Server 2013 Hosted Exchange Basic antes descritas.</w:t>
      </w:r>
    </w:p>
    <w:p w:rsidR="00706057" w:rsidRPr="00453749" w:rsidRDefault="00706057" w:rsidP="002C6201">
      <w:pPr>
        <w:pStyle w:val="PURBullet-Indented"/>
        <w:rPr>
          <w:lang w:val="es-ES"/>
        </w:rPr>
      </w:pPr>
      <w:r w:rsidRPr="00453749">
        <w:rPr>
          <w:lang w:val="es-ES"/>
        </w:rPr>
        <w:t>Admite dominios de segundo nivel múltiple para cada usuario u organización usuaria;</w:t>
      </w:r>
    </w:p>
    <w:p w:rsidR="009A4C7C" w:rsidRPr="00E53E5B" w:rsidRDefault="009A4C7C" w:rsidP="002C6201">
      <w:pPr>
        <w:pStyle w:val="PURBullet-Indented"/>
      </w:pPr>
      <w:r>
        <w:t>Características de Outlook Web Access que habiliten las características descritas en esta licencia SAL.</w:t>
      </w:r>
    </w:p>
    <w:p w:rsidR="009A4C7C" w:rsidRPr="00453749" w:rsidRDefault="009A4C7C" w:rsidP="002C6201">
      <w:pPr>
        <w:pStyle w:val="PURBullet-Indented"/>
        <w:rPr>
          <w:lang w:val="es-ES"/>
        </w:rPr>
      </w:pPr>
      <w:r w:rsidRPr="00453749">
        <w:rPr>
          <w:lang w:val="es-ES"/>
        </w:rPr>
        <w:t>Protocolo de red de la Interfaz de programación de aplicaciones de mensajería (MAPI),</w:t>
      </w:r>
    </w:p>
    <w:p w:rsidR="009A4C7C" w:rsidRPr="00E53E5B" w:rsidRDefault="009A4C7C" w:rsidP="002C6201">
      <w:pPr>
        <w:pStyle w:val="PURBullet-Indented"/>
      </w:pPr>
      <w:r>
        <w:t>Carpetas compartidas.</w:t>
      </w:r>
    </w:p>
    <w:p w:rsidR="009A4C7C" w:rsidRPr="00E53E5B" w:rsidRDefault="009A4C7C" w:rsidP="002C6201">
      <w:pPr>
        <w:pStyle w:val="PURBullet-Indented"/>
      </w:pPr>
      <w:r>
        <w:t>Carpetas públicas.</w:t>
      </w:r>
    </w:p>
    <w:p w:rsidR="009A4C7C" w:rsidRDefault="009A4C7C" w:rsidP="002C6201">
      <w:pPr>
        <w:pStyle w:val="PURBullet-Indented"/>
      </w:pPr>
      <w:r>
        <w:t xml:space="preserve">Lista de direcciones compartida. </w:t>
      </w:r>
    </w:p>
    <w:p w:rsidR="009A4C7C" w:rsidRPr="00E53E5B" w:rsidRDefault="009A4C7C" w:rsidP="002C6201">
      <w:pPr>
        <w:pStyle w:val="PURBullet-Indented"/>
      </w:pPr>
      <w:r>
        <w:t>Contactos compartidos.</w:t>
      </w:r>
    </w:p>
    <w:p w:rsidR="009A4C7C" w:rsidRPr="00E53E5B" w:rsidRDefault="009A4C7C" w:rsidP="002C6201">
      <w:pPr>
        <w:pStyle w:val="PURBullet-Indented"/>
      </w:pPr>
      <w:r>
        <w:t>Tareas compartidas.</w:t>
      </w:r>
    </w:p>
    <w:p w:rsidR="009A4C7C" w:rsidRPr="00E53E5B" w:rsidRDefault="009A4C7C" w:rsidP="005E2B07">
      <w:pPr>
        <w:pStyle w:val="PURBullet-Indented"/>
      </w:pPr>
      <w:r>
        <w:t>Calendario compartido.</w:t>
      </w:r>
    </w:p>
    <w:p w:rsidR="009A4C7C" w:rsidRPr="00453749" w:rsidRDefault="009A4C7C" w:rsidP="005E2B07">
      <w:pPr>
        <w:pStyle w:val="PURBullet-Indented"/>
        <w:rPr>
          <w:lang w:val="es-ES"/>
        </w:rPr>
      </w:pPr>
      <w:r w:rsidRPr="00453749">
        <w:rPr>
          <w:lang w:val="es-ES"/>
        </w:rPr>
        <w:t>Agenda de grupo, que permite ver las horas libres y ocupadas de los demás.</w:t>
      </w:r>
    </w:p>
    <w:p w:rsidR="009A4C7C" w:rsidRPr="00453749" w:rsidRDefault="009A4C7C" w:rsidP="005E2B07">
      <w:pPr>
        <w:pStyle w:val="PURBullet-Indented"/>
        <w:rPr>
          <w:lang w:val="es-ES"/>
        </w:rPr>
      </w:pPr>
      <w:r w:rsidRPr="00453749">
        <w:rPr>
          <w:lang w:val="es-ES"/>
        </w:rPr>
        <w:t>Notificación a móviles: Para recibir notificaciones de eventos del software de servidor a través de dispositivos móviles.</w:t>
      </w:r>
    </w:p>
    <w:p w:rsidR="009A4C7C" w:rsidRPr="00453749" w:rsidRDefault="009A4C7C" w:rsidP="005E2B07">
      <w:pPr>
        <w:pStyle w:val="PURBullet-Indented"/>
        <w:rPr>
          <w:lang w:val="es-ES"/>
        </w:rPr>
      </w:pPr>
      <w:r w:rsidRPr="00453749">
        <w:rPr>
          <w:lang w:val="es-ES"/>
        </w:rPr>
        <w:t>Exploración desde móviles: Para acceder a la bandeja de entrada, calendario, libreta de direcciones, lista global de direcciones y las tareas del software de servidor a través de dispositivos móviles.</w:t>
      </w:r>
    </w:p>
    <w:p w:rsidR="009A4C7C" w:rsidRPr="00453749" w:rsidRDefault="009A4C7C" w:rsidP="005E2B07">
      <w:pPr>
        <w:pStyle w:val="PURBullet-Indented"/>
        <w:rPr>
          <w:lang w:val="es-ES"/>
        </w:rPr>
      </w:pPr>
      <w:r w:rsidRPr="00453749">
        <w:rPr>
          <w:lang w:val="es-ES"/>
        </w:rPr>
        <w:t>Sincronización con móviles: Para sincronizar dispositivos móviles en redes inalámbricas con la bandeja de entrada, calendario, libreta de direcciones y tareas del software de servidor.</w:t>
      </w:r>
    </w:p>
    <w:p w:rsidR="009A4C7C" w:rsidRPr="00453749" w:rsidRDefault="009A4C7C" w:rsidP="009A4C7C">
      <w:pPr>
        <w:pStyle w:val="PURBlueStrong"/>
        <w:rPr>
          <w:lang w:val="es-ES"/>
        </w:rPr>
      </w:pPr>
      <w:r w:rsidRPr="00453749">
        <w:rPr>
          <w:lang w:val="es-ES"/>
        </w:rPr>
        <w:t>Limitaciones de uso para Licencia SAL de Exchange Server 2013 Hosted Exchange Enterprise y Licencia SAL de Exchange Server 2013 Hosted Exchange Enterprise Plus</w:t>
      </w:r>
    </w:p>
    <w:p w:rsidR="009A4C7C" w:rsidRPr="00453749" w:rsidRDefault="009A4C7C" w:rsidP="009A4C7C">
      <w:pPr>
        <w:pStyle w:val="PURBody-Indented"/>
        <w:rPr>
          <w:b/>
          <w:bCs/>
          <w:lang w:val="es-ES"/>
        </w:rPr>
      </w:pPr>
      <w:r w:rsidRPr="00453749">
        <w:rPr>
          <w:lang w:val="es-ES"/>
        </w:rPr>
        <w:t>Cada usuario para el que obtenga una licencia SAL de Exchange Server 2013 Hosted Exchange Enterprise y de Exchange Server 2013 Hosted Exchange Enterprise Plus podrá utilizar las siguientes características del software de servidor:</w:t>
      </w:r>
    </w:p>
    <w:p w:rsidR="009A4C7C" w:rsidRPr="006B04DA" w:rsidRDefault="009A4C7C" w:rsidP="005E2B07">
      <w:pPr>
        <w:pStyle w:val="PURBullet-Indented"/>
      </w:pPr>
      <w:r>
        <w:t>Características de la licencia SAL de Exchange Server 2013 Hosted Exchange Standard, según lo descrito anteriormente.</w:t>
      </w:r>
    </w:p>
    <w:p w:rsidR="009A4C7C" w:rsidRPr="006B04DA" w:rsidRDefault="009A4C7C" w:rsidP="005E2B07">
      <w:pPr>
        <w:pStyle w:val="PURBullet-Indented"/>
      </w:pPr>
      <w:r>
        <w:t>Mensajería unificada.</w:t>
      </w:r>
    </w:p>
    <w:p w:rsidR="009A4C7C" w:rsidRDefault="009A4C7C" w:rsidP="005E2B07">
      <w:pPr>
        <w:pStyle w:val="PURBullet-Indented"/>
      </w:pPr>
      <w:r>
        <w:t>Administración de cumplimiento.</w:t>
      </w:r>
    </w:p>
    <w:p w:rsidR="00F44E81" w:rsidRPr="00453749" w:rsidRDefault="00F44E81" w:rsidP="005E2B07">
      <w:pPr>
        <w:pStyle w:val="PURBullet-Indented"/>
        <w:rPr>
          <w:lang w:val="es-ES"/>
        </w:rPr>
      </w:pPr>
      <w:r w:rsidRPr="00453749">
        <w:rPr>
          <w:lang w:val="es-ES"/>
        </w:rPr>
        <w:t>Prevención de pérdida de datos;</w:t>
      </w:r>
    </w:p>
    <w:p w:rsidR="009A4C7C" w:rsidRDefault="009A4C7C" w:rsidP="005E2B07">
      <w:pPr>
        <w:pStyle w:val="PURBullet-Indented"/>
      </w:pPr>
      <w:r>
        <w:t>Software contra correo electrónico no deseado para Exchange 2013.</w:t>
      </w:r>
    </w:p>
    <w:p w:rsidR="00F44E81" w:rsidRPr="00453749" w:rsidRDefault="00F44E81" w:rsidP="005E2B07">
      <w:pPr>
        <w:pStyle w:val="PURBullet-Indented"/>
        <w:rPr>
          <w:lang w:val="es-ES"/>
        </w:rPr>
      </w:pPr>
      <w:r w:rsidRPr="00453749">
        <w:rPr>
          <w:lang w:val="es-ES"/>
        </w:rPr>
        <w:t>In-Place Holds (indefinidos, basados en consultas y basados en el tiempo);</w:t>
      </w:r>
    </w:p>
    <w:p w:rsidR="009A4C7C" w:rsidRPr="00453749" w:rsidRDefault="009A4C7C" w:rsidP="009A4C7C">
      <w:pPr>
        <w:pStyle w:val="PURBlueStrong"/>
        <w:rPr>
          <w:lang w:val="es-ES"/>
        </w:rPr>
      </w:pPr>
      <w:r w:rsidRPr="00453749">
        <w:rPr>
          <w:lang w:val="es-ES"/>
        </w:rPr>
        <w:t>Outlook Mac 2011 y Outlook 2013</w:t>
      </w:r>
    </w:p>
    <w:p w:rsidR="00C30E7B" w:rsidRPr="00453749" w:rsidRDefault="00C30E7B" w:rsidP="003005FA">
      <w:pPr>
        <w:pStyle w:val="PURBody-Indented"/>
        <w:rPr>
          <w:bCs/>
          <w:i/>
          <w:lang w:val="es-ES"/>
        </w:rPr>
      </w:pPr>
      <w:r w:rsidRPr="00453749">
        <w:rPr>
          <w:lang w:val="es-ES"/>
        </w:rPr>
        <w:t xml:space="preserve">Además de las limitaciones antes descritas, los siguientes términos adicionales se aplicarán a las licencias SAL </w:t>
      </w:r>
      <w:r w:rsidRPr="00453749">
        <w:rPr>
          <w:b/>
          <w:lang w:val="es-ES"/>
        </w:rPr>
        <w:t>de Exchange Server 2010 Hosted Exchange Enterprise Plus</w:t>
      </w:r>
      <w:r w:rsidRPr="00453749">
        <w:rPr>
          <w:lang w:val="es-ES"/>
        </w:rPr>
        <w:t xml:space="preserve"> </w:t>
      </w:r>
      <w:r w:rsidRPr="00453749">
        <w:rPr>
          <w:b/>
          <w:lang w:val="es-ES"/>
        </w:rPr>
        <w:t>y</w:t>
      </w:r>
      <w:r w:rsidRPr="00453749">
        <w:rPr>
          <w:lang w:val="es-ES"/>
        </w:rPr>
        <w:t xml:space="preserve"> </w:t>
      </w:r>
      <w:r w:rsidRPr="00453749">
        <w:rPr>
          <w:b/>
          <w:lang w:val="es-ES"/>
        </w:rPr>
        <w:t>Standard Plus</w:t>
      </w:r>
      <w:r w:rsidRPr="00453749">
        <w:rPr>
          <w:lang w:val="es-ES"/>
        </w:rPr>
        <w:t>: Puede crear y ejecutar una instancia del software de cliente Outlook Mac 2011 u Outlook 2013 en un entorno de sistema operativo (u OSE) virtual o físico en (a) cualquier dispositivo para el que adquiera una licencia SAL para dispositivo y (b) un dispositivo único utilizado por cualquier usuario para el que adquiera una licencia SAL para usuario.</w:t>
      </w:r>
    </w:p>
    <w:p w:rsidR="009A4C7C" w:rsidRDefault="009A4C7C" w:rsidP="00656041">
      <w:pPr>
        <w:pStyle w:val="PURBreadcrumb"/>
        <w:rPr>
          <w:rStyle w:val="Hyperlink"/>
          <w:rFonts w:ascii="Arial Narrow" w:hAnsi="Arial Narrow"/>
          <w:sz w:val="16"/>
          <w:lang w:val="es-ES"/>
        </w:rPr>
      </w:pPr>
      <w:r w:rsidRPr="00453749">
        <w:rPr>
          <w:lang w:val="es-ES"/>
        </w:rPr>
        <w:t xml:space="preserve"> </w:t>
      </w:r>
      <w:hyperlink w:anchor="TOC" w:history="1">
        <w:r w:rsidRPr="00453749">
          <w:rPr>
            <w:rStyle w:val="Hyperlink"/>
            <w:rFonts w:ascii="Arial Narrow" w:hAnsi="Arial Narrow"/>
            <w:sz w:val="16"/>
            <w:lang w:val="es-ES"/>
          </w:rPr>
          <w:t>Tabla de contenidos</w:t>
        </w:r>
      </w:hyperlink>
      <w:r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711BDB" w:rsidRDefault="00711BDB" w:rsidP="00711BDB">
      <w:pPr>
        <w:pStyle w:val="PURBreadcrumb"/>
        <w:keepNext w:val="0"/>
        <w:keepLines w:val="0"/>
        <w:rPr>
          <w:rStyle w:val="Hyperlink"/>
          <w:rFonts w:ascii="Arial Narrow" w:hAnsi="Arial Narrow"/>
          <w:sz w:val="16"/>
          <w:lang w:val="es-ES"/>
        </w:rPr>
      </w:pPr>
    </w:p>
    <w:p w:rsidR="00711BDB" w:rsidRDefault="00711BDB" w:rsidP="00711BDB">
      <w:pPr>
        <w:pStyle w:val="PURBreadcrumb"/>
        <w:keepNext w:val="0"/>
        <w:keepLines w:val="0"/>
        <w:rPr>
          <w:rStyle w:val="Hyperlink"/>
          <w:rFonts w:ascii="Arial Narrow" w:hAnsi="Arial Narrow"/>
          <w:sz w:val="16"/>
          <w:lang w:val="es-ES"/>
        </w:rPr>
      </w:pPr>
    </w:p>
    <w:p w:rsidR="00711BDB" w:rsidRPr="00453749" w:rsidRDefault="00711BDB" w:rsidP="00711BDB">
      <w:pPr>
        <w:pStyle w:val="PURBreadcrumb"/>
        <w:keepNext w:val="0"/>
        <w:keepLines w:val="0"/>
        <w:rPr>
          <w:rFonts w:ascii="Arial Narrow" w:hAnsi="Arial Narrow"/>
          <w:sz w:val="16"/>
          <w:lang w:val="es-ES"/>
        </w:rPr>
      </w:pPr>
    </w:p>
    <w:p w:rsidR="009A4C7C" w:rsidRPr="00453749" w:rsidRDefault="009A4C7C" w:rsidP="009A4C7C">
      <w:pPr>
        <w:pStyle w:val="PURProductName"/>
        <w:rPr>
          <w:lang w:val="es-ES"/>
        </w:rPr>
      </w:pPr>
      <w:bookmarkStart w:id="261" w:name="_Toc299519116"/>
      <w:bookmarkStart w:id="262" w:name="_Toc299531548"/>
      <w:bookmarkStart w:id="263" w:name="_Toc299531872"/>
      <w:bookmarkStart w:id="264" w:name="_Toc299957155"/>
      <w:bookmarkStart w:id="265" w:name="_Toc333411493"/>
      <w:bookmarkStart w:id="266" w:name="_Toc333411656"/>
      <w:bookmarkStart w:id="267" w:name="_Toc333411864"/>
      <w:bookmarkStart w:id="268" w:name="_Toc333412087"/>
      <w:r w:rsidRPr="00453749">
        <w:rPr>
          <w:lang w:val="es-ES"/>
        </w:rPr>
        <w:lastRenderedPageBreak/>
        <w:t>Expression Encoder Pro 4</w:t>
      </w:r>
      <w:bookmarkEnd w:id="261"/>
      <w:bookmarkEnd w:id="262"/>
      <w:bookmarkEnd w:id="263"/>
      <w:bookmarkEnd w:id="264"/>
      <w:bookmarkEnd w:id="265"/>
      <w:bookmarkEnd w:id="266"/>
      <w:bookmarkEnd w:id="267"/>
      <w:bookmarkEnd w:id="268"/>
      <w:r w:rsidR="00365090">
        <w:fldChar w:fldCharType="begin"/>
      </w:r>
      <w:r w:rsidRPr="00453749">
        <w:rPr>
          <w:lang w:val="es-ES"/>
        </w:rPr>
        <w:instrText xml:space="preserve">XE "Expression Encode Pro 4"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4F4670" w:rsidTr="00E53A62">
        <w:tc>
          <w:tcPr>
            <w:tcW w:w="2477" w:type="pct"/>
          </w:tcPr>
          <w:p w:rsidR="009A4C7C" w:rsidRPr="00453749" w:rsidRDefault="008F7770" w:rsidP="00F939AD">
            <w:pPr>
              <w:pStyle w:val="PURLMSH"/>
              <w:rPr>
                <w:lang w:val="es-ES"/>
              </w:rPr>
            </w:pPr>
            <w:r w:rsidRPr="00453749">
              <w:rPr>
                <w:lang w:val="es-ES"/>
              </w:rPr>
              <w:t xml:space="preserve">Sección aplicable de Términos Generales de SAL: </w:t>
            </w:r>
            <w:hyperlink w:anchor="SALTerms_Desktop" w:history="1">
              <w:r w:rsidRPr="00453749">
                <w:rPr>
                  <w:rStyle w:val="Hyperlink"/>
                  <w:lang w:val="es-ES"/>
                </w:rPr>
                <w:t>Aplicaciones desktop</w:t>
              </w:r>
            </w:hyperlink>
            <w:r w:rsidRPr="00453749">
              <w:rPr>
                <w:rStyle w:val="Hyperlink"/>
                <w:lang w:val="es-ES"/>
              </w:rPr>
              <w:t xml:space="preserve"> </w:t>
            </w:r>
          </w:p>
        </w:tc>
        <w:tc>
          <w:tcPr>
            <w:tcW w:w="2523" w:type="pct"/>
          </w:tcPr>
          <w:p w:rsidR="009A4C7C" w:rsidRPr="00453749" w:rsidRDefault="004F154D" w:rsidP="00342466">
            <w:pPr>
              <w:pStyle w:val="PURLMSH"/>
              <w:rPr>
                <w:lang w:val="es-ES"/>
              </w:rPr>
            </w:pPr>
            <w:r w:rsidRPr="00453749">
              <w:rPr>
                <w:lang w:val="es-ES"/>
              </w:rPr>
              <w:t>Ver Notificación Aplicable:</w:t>
            </w:r>
            <w:r w:rsidR="006D58CA" w:rsidRPr="00453749">
              <w:rPr>
                <w:lang w:val="es-ES"/>
              </w:rPr>
              <w:t xml:space="preserve"> </w:t>
            </w:r>
            <w:r w:rsidRPr="00453749">
              <w:rPr>
                <w:b/>
                <w:lang w:val="es-ES"/>
              </w:rPr>
              <w:t xml:space="preserve">MPEG-2 (ver </w:t>
            </w:r>
            <w:hyperlink w:anchor="Appendix2" w:history="1">
              <w:r w:rsidR="000C4177" w:rsidRPr="00453749">
                <w:rPr>
                  <w:i/>
                  <w:color w:val="00467F"/>
                  <w:u w:val="single"/>
                  <w:lang w:val="es-ES"/>
                </w:rPr>
                <w:t>Anexo 2</w:t>
              </w:r>
            </w:hyperlink>
            <w:r w:rsidRPr="00453749">
              <w:rPr>
                <w:b/>
                <w:lang w:val="es-ES"/>
              </w:rPr>
              <w:t>)</w:t>
            </w:r>
          </w:p>
        </w:tc>
      </w:tr>
      <w:tr w:rsidR="009A4C7C" w:rsidTr="00E53A62">
        <w:tc>
          <w:tcPr>
            <w:tcW w:w="2477" w:type="pct"/>
          </w:tcPr>
          <w:p w:rsidR="009A4C7C" w:rsidRPr="003667B6" w:rsidRDefault="008F7770" w:rsidP="008F7770">
            <w:pPr>
              <w:pStyle w:val="PURLMSH"/>
            </w:pPr>
            <w:r>
              <w:t xml:space="preserve">Software Adicional/Cliente: </w:t>
            </w:r>
            <w:r>
              <w:rPr>
                <w:b/>
              </w:rPr>
              <w:t>No</w:t>
            </w:r>
          </w:p>
        </w:tc>
        <w:tc>
          <w:tcPr>
            <w:tcW w:w="2523" w:type="pct"/>
          </w:tcPr>
          <w:p w:rsidR="009A4C7C" w:rsidRDefault="009A4C7C" w:rsidP="009A4C7C">
            <w:pPr>
              <w:pStyle w:val="PURLMSH"/>
            </w:pPr>
          </w:p>
        </w:tc>
      </w:tr>
      <w:tr w:rsidR="009A4C7C" w:rsidRPr="004F4670" w:rsidTr="00E53A62">
        <w:tc>
          <w:tcPr>
            <w:tcW w:w="5000" w:type="pct"/>
            <w:gridSpan w:val="2"/>
            <w:shd w:val="clear" w:color="auto" w:fill="E5EEF7"/>
            <w:vAlign w:val="center"/>
          </w:tcPr>
          <w:p w:rsidR="009A4C7C" w:rsidRPr="00453749" w:rsidRDefault="009A4C7C"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9A4C7C" w:rsidRPr="003528B0" w:rsidTr="00E53A62">
        <w:tc>
          <w:tcPr>
            <w:tcW w:w="5000" w:type="pct"/>
            <w:gridSpan w:val="2"/>
            <w:shd w:val="clear" w:color="auto" w:fill="auto"/>
          </w:tcPr>
          <w:p w:rsidR="009A4C7C" w:rsidRPr="003005FA" w:rsidRDefault="00BB41EF" w:rsidP="003005FA">
            <w:pPr>
              <w:pStyle w:val="PURBody"/>
              <w:rPr>
                <w:i/>
              </w:rPr>
            </w:pPr>
            <w:r>
              <w:rPr>
                <w:b/>
              </w:rPr>
              <w:t>Usted necesita</w:t>
            </w:r>
          </w:p>
          <w:p w:rsidR="009A4C7C" w:rsidRPr="000A3567" w:rsidRDefault="00600B3D" w:rsidP="005E2B07">
            <w:pPr>
              <w:pStyle w:val="PURBullet-Indented"/>
            </w:pPr>
            <w:r>
              <w:t>Licencia SAL para Expression Encoder Pro 4</w:t>
            </w:r>
          </w:p>
        </w:tc>
      </w:tr>
    </w:tbl>
    <w:p w:rsidR="009A4C7C" w:rsidRPr="00453749" w:rsidRDefault="00E630E5" w:rsidP="00656041">
      <w:pPr>
        <w:pStyle w:val="PURBreadcrumb"/>
        <w:rPr>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269" w:name="_Toc299519117"/>
      <w:bookmarkStart w:id="270" w:name="_Toc299531549"/>
      <w:bookmarkStart w:id="271" w:name="_Toc299531873"/>
      <w:bookmarkStart w:id="272" w:name="_Toc299957156"/>
      <w:bookmarkStart w:id="273" w:name="_Toc333411494"/>
      <w:bookmarkStart w:id="274" w:name="_Toc333411657"/>
      <w:bookmarkStart w:id="275" w:name="_Toc333411865"/>
      <w:bookmarkStart w:id="276" w:name="_Toc333412088"/>
      <w:r w:rsidRPr="00453749">
        <w:rPr>
          <w:lang w:val="es-ES"/>
        </w:rPr>
        <w:t>Expression Studio 4, edición Ultimate</w:t>
      </w:r>
      <w:bookmarkEnd w:id="269"/>
      <w:bookmarkEnd w:id="270"/>
      <w:bookmarkEnd w:id="271"/>
      <w:bookmarkEnd w:id="272"/>
      <w:bookmarkEnd w:id="273"/>
      <w:bookmarkEnd w:id="274"/>
      <w:bookmarkEnd w:id="275"/>
      <w:bookmarkEnd w:id="276"/>
      <w:r w:rsidR="00365090">
        <w:fldChar w:fldCharType="begin"/>
      </w:r>
      <w:r w:rsidRPr="00453749">
        <w:rPr>
          <w:lang w:val="es-ES"/>
        </w:rPr>
        <w:instrText xml:space="preserve">XE "Expressions Studio 4, edición Ultimate"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4F4670" w:rsidTr="00E53A62">
        <w:tc>
          <w:tcPr>
            <w:tcW w:w="2477" w:type="pct"/>
          </w:tcPr>
          <w:p w:rsidR="0043663F" w:rsidRPr="00453749" w:rsidRDefault="0043663F" w:rsidP="0043663F">
            <w:pPr>
              <w:pStyle w:val="PURLMSH"/>
              <w:rPr>
                <w:lang w:val="es-ES"/>
              </w:rPr>
            </w:pPr>
            <w:r w:rsidRPr="00453749">
              <w:rPr>
                <w:lang w:val="es-ES"/>
              </w:rPr>
              <w:t xml:space="preserve">Sección aplicable de Términos Generales de SAL: </w:t>
            </w:r>
            <w:hyperlink w:anchor="SALTerms_Desktop" w:history="1">
              <w:r w:rsidR="00BE4D85" w:rsidRPr="00453749">
                <w:rPr>
                  <w:rStyle w:val="Hyperlink"/>
                  <w:lang w:val="es-ES"/>
                </w:rPr>
                <w:t>Aplicaciones desktop</w:t>
              </w:r>
            </w:hyperlink>
            <w:r w:rsidRPr="00453749">
              <w:rPr>
                <w:rStyle w:val="Hyperlink"/>
                <w:lang w:val="es-ES"/>
              </w:rPr>
              <w:t xml:space="preserve"> </w:t>
            </w:r>
          </w:p>
        </w:tc>
        <w:tc>
          <w:tcPr>
            <w:tcW w:w="2523" w:type="pct"/>
          </w:tcPr>
          <w:p w:rsidR="0043663F" w:rsidRPr="00453749" w:rsidRDefault="0043663F" w:rsidP="0043663F">
            <w:pPr>
              <w:pStyle w:val="PURLMSH"/>
              <w:rPr>
                <w:lang w:val="es-ES"/>
              </w:rPr>
            </w:pPr>
            <w:r w:rsidRPr="00453749">
              <w:rPr>
                <w:lang w:val="es-ES"/>
              </w:rPr>
              <w:t>Ver Notificación Aplicable:</w:t>
            </w:r>
            <w:r w:rsidR="006D58CA" w:rsidRPr="00453749">
              <w:rPr>
                <w:lang w:val="es-ES"/>
              </w:rPr>
              <w:t xml:space="preserve"> </w:t>
            </w:r>
            <w:r w:rsidRPr="00453749">
              <w:rPr>
                <w:b/>
                <w:lang w:val="es-ES"/>
              </w:rPr>
              <w:t xml:space="preserve">Transferencia de datos, MPEG-2 (ver </w:t>
            </w:r>
            <w:hyperlink w:anchor="Appendix2" w:history="1">
              <w:r w:rsidR="000C4177" w:rsidRPr="00453749">
                <w:rPr>
                  <w:i/>
                  <w:color w:val="00467F"/>
                  <w:u w:val="single"/>
                  <w:lang w:val="es-ES"/>
                </w:rPr>
                <w:t>Anexo 2</w:t>
              </w:r>
            </w:hyperlink>
            <w:r w:rsidRPr="00453749">
              <w:rPr>
                <w:b/>
                <w:lang w:val="es-ES"/>
              </w:rPr>
              <w:t>)</w:t>
            </w:r>
          </w:p>
        </w:tc>
      </w:tr>
      <w:tr w:rsidR="0043663F" w:rsidTr="00E53A62">
        <w:tc>
          <w:tcPr>
            <w:tcW w:w="2477" w:type="pct"/>
          </w:tcPr>
          <w:p w:rsidR="0043663F" w:rsidRPr="003667B6" w:rsidRDefault="0043663F" w:rsidP="0043663F">
            <w:pPr>
              <w:pStyle w:val="PURLMSH"/>
            </w:pPr>
            <w:r>
              <w:t xml:space="preserve">Software Adicional/Cliente: </w:t>
            </w:r>
            <w:r>
              <w:rPr>
                <w:b/>
              </w:rPr>
              <w:t>No</w:t>
            </w:r>
          </w:p>
        </w:tc>
        <w:tc>
          <w:tcPr>
            <w:tcW w:w="2523" w:type="pct"/>
          </w:tcPr>
          <w:p w:rsidR="0043663F" w:rsidRDefault="0043663F" w:rsidP="0043663F">
            <w:pPr>
              <w:pStyle w:val="PURLMSH"/>
            </w:pPr>
          </w:p>
        </w:tc>
      </w:tr>
      <w:tr w:rsidR="0043663F" w:rsidRPr="004F4670" w:rsidTr="00E53A62">
        <w:tc>
          <w:tcPr>
            <w:tcW w:w="5000" w:type="pct"/>
            <w:gridSpan w:val="2"/>
            <w:shd w:val="clear" w:color="auto" w:fill="E5EEF7"/>
            <w:vAlign w:val="center"/>
          </w:tcPr>
          <w:p w:rsidR="0043663F" w:rsidRPr="00453749" w:rsidRDefault="0043663F" w:rsidP="0043663F">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43663F" w:rsidRPr="004F4670" w:rsidTr="00E53A62">
        <w:tc>
          <w:tcPr>
            <w:tcW w:w="5000" w:type="pct"/>
            <w:gridSpan w:val="2"/>
            <w:shd w:val="clear" w:color="auto" w:fill="auto"/>
          </w:tcPr>
          <w:p w:rsidR="0043663F" w:rsidRPr="003005FA" w:rsidRDefault="0043663F" w:rsidP="0043663F">
            <w:pPr>
              <w:pStyle w:val="PURBody"/>
              <w:rPr>
                <w:i/>
              </w:rPr>
            </w:pPr>
            <w:r>
              <w:rPr>
                <w:b/>
              </w:rPr>
              <w:t>Usted necesita</w:t>
            </w:r>
          </w:p>
          <w:p w:rsidR="0043663F" w:rsidRPr="00453749" w:rsidRDefault="0043663F" w:rsidP="005E2B07">
            <w:pPr>
              <w:pStyle w:val="PURBullet-Indented"/>
              <w:rPr>
                <w:lang w:val="es-ES"/>
              </w:rPr>
            </w:pPr>
            <w:r w:rsidRPr="00453749">
              <w:rPr>
                <w:lang w:val="es-ES"/>
              </w:rPr>
              <w:t>Licencia SAL para Expression Studio 4, edición Ultimate</w:t>
            </w:r>
          </w:p>
        </w:tc>
      </w:tr>
    </w:tbl>
    <w:p w:rsidR="005267B6" w:rsidRPr="00453749" w:rsidRDefault="005267B6" w:rsidP="00893CE7">
      <w:pPr>
        <w:pStyle w:val="PURBody-Indented"/>
        <w:jc w:val="right"/>
        <w:rPr>
          <w:lang w:val="es-ES"/>
        </w:rPr>
      </w:pPr>
    </w:p>
    <w:p w:rsidR="00893CE7" w:rsidRPr="00453749" w:rsidRDefault="00E630E5" w:rsidP="00656041">
      <w:pPr>
        <w:pStyle w:val="PURBody-Indented"/>
        <w:jc w:val="right"/>
        <w:rPr>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277" w:name="_Toc299519118"/>
      <w:bookmarkStart w:id="278" w:name="_Toc299531550"/>
      <w:bookmarkStart w:id="279" w:name="_Toc299531874"/>
      <w:bookmarkStart w:id="280" w:name="_Toc299957157"/>
      <w:bookmarkStart w:id="281" w:name="_Toc333411495"/>
      <w:bookmarkStart w:id="282" w:name="_Toc333411658"/>
      <w:bookmarkStart w:id="283" w:name="_Toc333411866"/>
      <w:bookmarkStart w:id="284" w:name="_Toc333412089"/>
      <w:r w:rsidRPr="00453749">
        <w:rPr>
          <w:lang w:val="es-ES"/>
        </w:rPr>
        <w:t>Expression Studio 4 Web Professional</w:t>
      </w:r>
      <w:bookmarkEnd w:id="277"/>
      <w:bookmarkEnd w:id="278"/>
      <w:bookmarkEnd w:id="279"/>
      <w:bookmarkEnd w:id="280"/>
      <w:bookmarkEnd w:id="281"/>
      <w:bookmarkEnd w:id="282"/>
      <w:bookmarkEnd w:id="283"/>
      <w:bookmarkEnd w:id="284"/>
      <w:r w:rsidR="00365090">
        <w:fldChar w:fldCharType="begin"/>
      </w:r>
      <w:r w:rsidRPr="00453749">
        <w:rPr>
          <w:lang w:val="es-ES"/>
        </w:rPr>
        <w:instrText xml:space="preserve">XE "Expressions Studio 4 Web Professional"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4F4670" w:rsidTr="00E53A62">
        <w:tc>
          <w:tcPr>
            <w:tcW w:w="2477" w:type="pct"/>
          </w:tcPr>
          <w:p w:rsidR="0043663F" w:rsidRPr="00453749" w:rsidRDefault="0043663F" w:rsidP="0043663F">
            <w:pPr>
              <w:pStyle w:val="PURLMSH"/>
              <w:rPr>
                <w:lang w:val="es-ES"/>
              </w:rPr>
            </w:pPr>
            <w:r w:rsidRPr="00453749">
              <w:rPr>
                <w:lang w:val="es-ES"/>
              </w:rPr>
              <w:t xml:space="preserve">Sección aplicable de Términos Generales de SAL: </w:t>
            </w:r>
            <w:hyperlink w:anchor="SALTerms_Desktop" w:history="1">
              <w:r w:rsidR="00BE4D85" w:rsidRPr="00453749">
                <w:rPr>
                  <w:rStyle w:val="Hyperlink"/>
                  <w:lang w:val="es-ES"/>
                </w:rPr>
                <w:t>Aplicaciones desktop</w:t>
              </w:r>
            </w:hyperlink>
            <w:r w:rsidRPr="00453749">
              <w:rPr>
                <w:rStyle w:val="Hyperlink"/>
                <w:lang w:val="es-ES"/>
              </w:rPr>
              <w:t xml:space="preserve"> </w:t>
            </w:r>
          </w:p>
        </w:tc>
        <w:tc>
          <w:tcPr>
            <w:tcW w:w="2523" w:type="pct"/>
          </w:tcPr>
          <w:p w:rsidR="0043663F" w:rsidRPr="00453749" w:rsidRDefault="0043663F" w:rsidP="005267B6">
            <w:pPr>
              <w:pStyle w:val="PURLMSH"/>
              <w:rPr>
                <w:lang w:val="es-ES"/>
              </w:rPr>
            </w:pPr>
            <w:r w:rsidRPr="00453749">
              <w:rPr>
                <w:lang w:val="es-ES"/>
              </w:rPr>
              <w:t>Ver Notificación Aplicable:</w:t>
            </w:r>
            <w:r w:rsidR="006D58CA" w:rsidRPr="00453749">
              <w:rPr>
                <w:lang w:val="es-ES"/>
              </w:rPr>
              <w:t xml:space="preserve"> </w:t>
            </w:r>
            <w:r w:rsidRPr="00453749">
              <w:rPr>
                <w:b/>
                <w:lang w:val="es-ES"/>
              </w:rPr>
              <w:t xml:space="preserve">Transferencia de datos (ver </w:t>
            </w:r>
            <w:hyperlink w:anchor="Appendix2" w:history="1">
              <w:r w:rsidR="000C4177" w:rsidRPr="00453749">
                <w:rPr>
                  <w:i/>
                  <w:color w:val="00467F"/>
                  <w:u w:val="single"/>
                  <w:lang w:val="es-ES"/>
                </w:rPr>
                <w:t>Anexo 2</w:t>
              </w:r>
            </w:hyperlink>
            <w:r w:rsidRPr="00453749">
              <w:rPr>
                <w:b/>
                <w:lang w:val="es-ES"/>
              </w:rPr>
              <w:t>)</w:t>
            </w:r>
          </w:p>
        </w:tc>
      </w:tr>
      <w:tr w:rsidR="0043663F" w:rsidTr="00E53A62">
        <w:tc>
          <w:tcPr>
            <w:tcW w:w="2477" w:type="pct"/>
          </w:tcPr>
          <w:p w:rsidR="0043663F" w:rsidRPr="003667B6" w:rsidRDefault="0043663F" w:rsidP="0043663F">
            <w:pPr>
              <w:pStyle w:val="PURLMSH"/>
            </w:pPr>
            <w:r>
              <w:t xml:space="preserve">Software Adicional/Cliente: </w:t>
            </w:r>
            <w:r>
              <w:rPr>
                <w:b/>
              </w:rPr>
              <w:t>No</w:t>
            </w:r>
          </w:p>
        </w:tc>
        <w:tc>
          <w:tcPr>
            <w:tcW w:w="2523" w:type="pct"/>
          </w:tcPr>
          <w:p w:rsidR="0043663F" w:rsidRDefault="0043663F" w:rsidP="0043663F">
            <w:pPr>
              <w:pStyle w:val="PURLMSH"/>
            </w:pPr>
          </w:p>
        </w:tc>
      </w:tr>
      <w:tr w:rsidR="0043663F" w:rsidRPr="004F4670" w:rsidTr="00E53A62">
        <w:tc>
          <w:tcPr>
            <w:tcW w:w="5000" w:type="pct"/>
            <w:gridSpan w:val="2"/>
            <w:shd w:val="clear" w:color="auto" w:fill="E5EEF7"/>
            <w:vAlign w:val="center"/>
          </w:tcPr>
          <w:p w:rsidR="0043663F" w:rsidRPr="00453749" w:rsidRDefault="0043663F" w:rsidP="0043663F">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Usted necesita</w:t>
            </w:r>
          </w:p>
          <w:p w:rsidR="0043663F" w:rsidRPr="000A3567" w:rsidRDefault="0043663F" w:rsidP="00531887">
            <w:pPr>
              <w:pStyle w:val="PURBullet-Indented"/>
            </w:pPr>
            <w:r>
              <w:t>Licencia SAL para Expression Studio 4 Web Professional</w:t>
            </w:r>
          </w:p>
        </w:tc>
      </w:tr>
    </w:tbl>
    <w:p w:rsidR="009A4C7C" w:rsidRPr="00453749" w:rsidRDefault="00E630E5" w:rsidP="00656041">
      <w:pPr>
        <w:pStyle w:val="PURBreadcrumb"/>
        <w:rPr>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285" w:name="_Toc299519119"/>
      <w:bookmarkStart w:id="286" w:name="_Toc299531551"/>
      <w:bookmarkStart w:id="287" w:name="_Toc299531875"/>
      <w:bookmarkStart w:id="288" w:name="_Toc299957158"/>
      <w:bookmarkStart w:id="289" w:name="_Toc333411496"/>
      <w:bookmarkStart w:id="290" w:name="_Toc333411659"/>
      <w:bookmarkStart w:id="291" w:name="_Toc333411867"/>
      <w:bookmarkStart w:id="292" w:name="_Toc333412090"/>
      <w:r w:rsidRPr="00453749">
        <w:rPr>
          <w:lang w:val="es-ES"/>
        </w:rPr>
        <w:t>Forefront Identity Manager 2010</w:t>
      </w:r>
      <w:bookmarkEnd w:id="285"/>
      <w:bookmarkEnd w:id="286"/>
      <w:bookmarkEnd w:id="287"/>
      <w:bookmarkEnd w:id="288"/>
      <w:r w:rsidRPr="00453749">
        <w:rPr>
          <w:lang w:val="es-ES"/>
        </w:rPr>
        <w:t xml:space="preserve"> R2</w:t>
      </w:r>
      <w:bookmarkEnd w:id="289"/>
      <w:bookmarkEnd w:id="290"/>
      <w:bookmarkEnd w:id="291"/>
      <w:bookmarkEnd w:id="292"/>
      <w:r w:rsidR="00365090">
        <w:fldChar w:fldCharType="begin"/>
      </w:r>
      <w:r w:rsidRPr="00453749">
        <w:rPr>
          <w:lang w:val="es-ES"/>
        </w:rPr>
        <w:instrText xml:space="preserve">XE "R2 de Forefront Identity Manager 2010"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Tr="00E53A62">
        <w:tc>
          <w:tcPr>
            <w:tcW w:w="2477" w:type="pct"/>
          </w:tcPr>
          <w:p w:rsidR="0043663F" w:rsidRPr="00453749" w:rsidRDefault="0043663F" w:rsidP="0043663F">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523" w:type="pct"/>
          </w:tcPr>
          <w:p w:rsidR="0043663F" w:rsidRDefault="0043663F" w:rsidP="0043663F">
            <w:pPr>
              <w:pStyle w:val="PURLMSH"/>
            </w:pPr>
            <w:r>
              <w:t xml:space="preserve">Ver Notificación Aplicable: </w:t>
            </w:r>
            <w:r>
              <w:rPr>
                <w:b/>
              </w:rPr>
              <w:t>No</w:t>
            </w:r>
          </w:p>
        </w:tc>
      </w:tr>
      <w:tr w:rsidR="0043663F" w:rsidTr="00A76CFD">
        <w:tc>
          <w:tcPr>
            <w:tcW w:w="2477" w:type="pct"/>
            <w:tcBorders>
              <w:bottom w:val="nil"/>
            </w:tcBorders>
          </w:tcPr>
          <w:p w:rsidR="0043663F" w:rsidRPr="003667B6" w:rsidRDefault="0043663F" w:rsidP="0043663F">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tcBorders>
              <w:bottom w:val="nil"/>
            </w:tcBorders>
          </w:tcPr>
          <w:p w:rsidR="0043663F" w:rsidRDefault="0043663F" w:rsidP="0043663F">
            <w:pPr>
              <w:pStyle w:val="PURLMSH"/>
            </w:pPr>
          </w:p>
        </w:tc>
      </w:tr>
      <w:tr w:rsidR="00A76CFD" w:rsidRPr="00065876" w:rsidTr="00A76CFD">
        <w:tc>
          <w:tcPr>
            <w:tcW w:w="5000" w:type="pct"/>
            <w:gridSpan w:val="2"/>
            <w:tcBorders>
              <w:top w:val="nil"/>
              <w:bottom w:val="nil"/>
            </w:tcBorders>
            <w:shd w:val="clear" w:color="auto" w:fill="auto"/>
            <w:vAlign w:val="center"/>
          </w:tcPr>
          <w:p w:rsidR="00A76CFD" w:rsidRPr="00453749" w:rsidRDefault="00A76CFD" w:rsidP="00A76CFD">
            <w:pPr>
              <w:pStyle w:val="PURTableHeaderWhite"/>
              <w:keepNext w:val="0"/>
              <w:keepLines w:val="0"/>
              <w:spacing w:after="0" w:line="240" w:lineRule="auto"/>
              <w:rPr>
                <w:i w:val="0"/>
                <w:color w:val="404040" w:themeColor="text1" w:themeTint="BF"/>
                <w:lang w:val="es-ES"/>
              </w:rPr>
            </w:pPr>
          </w:p>
        </w:tc>
      </w:tr>
      <w:tr w:rsidR="0043663F" w:rsidRPr="004F4670" w:rsidTr="00A76CFD">
        <w:tc>
          <w:tcPr>
            <w:tcW w:w="5000" w:type="pct"/>
            <w:gridSpan w:val="2"/>
            <w:tcBorders>
              <w:top w:val="nil"/>
            </w:tcBorders>
            <w:shd w:val="clear" w:color="auto" w:fill="E5EEF7"/>
            <w:vAlign w:val="center"/>
          </w:tcPr>
          <w:p w:rsidR="0043663F" w:rsidRPr="00453749" w:rsidRDefault="0043663F" w:rsidP="0043663F">
            <w:pPr>
              <w:pStyle w:val="PURTableHeaderWhite"/>
              <w:spacing w:after="0" w:line="240" w:lineRule="auto"/>
              <w:rPr>
                <w:i w:val="0"/>
                <w:color w:val="404040" w:themeColor="text1" w:themeTint="BF"/>
                <w:lang w:val="es-ES"/>
              </w:rPr>
            </w:pPr>
            <w:r w:rsidRPr="00453749">
              <w:rPr>
                <w:i w:val="0"/>
                <w:color w:val="404040" w:themeColor="text1" w:themeTint="BF"/>
                <w:lang w:val="es-ES"/>
              </w:rPr>
              <w:lastRenderedPageBreak/>
              <w:t>LICENCIAS DE ACCESO DE SUSCRIPTOR (SAL)</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Usted necesita</w:t>
            </w:r>
          </w:p>
          <w:p w:rsidR="0043663F" w:rsidRPr="000A3567" w:rsidRDefault="0043663F" w:rsidP="00531887">
            <w:pPr>
              <w:pStyle w:val="PURBullet-Indented"/>
            </w:pPr>
            <w:r>
              <w:t>SAL de Forefront Identity Manager 2010 R2</w:t>
            </w:r>
          </w:p>
        </w:tc>
      </w:tr>
    </w:tbl>
    <w:p w:rsidR="006746CA" w:rsidRPr="00453749" w:rsidRDefault="00E630E5" w:rsidP="00656041">
      <w:pPr>
        <w:pStyle w:val="PURBreadcrumb"/>
        <w:rPr>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293" w:name="_Toc299519120"/>
      <w:bookmarkStart w:id="294" w:name="_Toc299531552"/>
      <w:bookmarkStart w:id="295" w:name="_Toc299531876"/>
      <w:bookmarkStart w:id="296" w:name="_Toc299957159"/>
      <w:bookmarkStart w:id="297" w:name="_Toc333411497"/>
      <w:bookmarkStart w:id="298" w:name="_Toc333411660"/>
      <w:bookmarkStart w:id="299" w:name="_Toc333411868"/>
      <w:bookmarkStart w:id="300" w:name="_Toc333412091"/>
      <w:r w:rsidRPr="00453749">
        <w:rPr>
          <w:lang w:val="es-ES"/>
        </w:rPr>
        <w:t>Forefront Unified Access Gateway 2010</w:t>
      </w:r>
      <w:bookmarkEnd w:id="293"/>
      <w:bookmarkEnd w:id="294"/>
      <w:bookmarkEnd w:id="295"/>
      <w:bookmarkEnd w:id="296"/>
      <w:bookmarkEnd w:id="297"/>
      <w:bookmarkEnd w:id="298"/>
      <w:bookmarkEnd w:id="299"/>
      <w:bookmarkEnd w:id="300"/>
      <w:r w:rsidR="00365090">
        <w:fldChar w:fldCharType="begin"/>
      </w:r>
      <w:r w:rsidRPr="00453749">
        <w:rPr>
          <w:lang w:val="es-ES"/>
        </w:rPr>
        <w:instrText xml:space="preserve">XE "Forefront Unified Access Gateway 2010"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Tr="00E53A62">
        <w:tc>
          <w:tcPr>
            <w:tcW w:w="2477" w:type="pct"/>
          </w:tcPr>
          <w:p w:rsidR="0043663F" w:rsidRPr="00453749" w:rsidRDefault="0043663F" w:rsidP="0043663F">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523" w:type="pct"/>
          </w:tcPr>
          <w:p w:rsidR="0043663F" w:rsidRDefault="0043663F" w:rsidP="0043663F">
            <w:pPr>
              <w:pStyle w:val="PURLMSH"/>
            </w:pPr>
            <w:r>
              <w:t xml:space="preserve">Ver Notificación Aplicable: </w:t>
            </w:r>
            <w:r>
              <w:rPr>
                <w:b/>
              </w:rPr>
              <w:t>No</w:t>
            </w:r>
          </w:p>
        </w:tc>
      </w:tr>
      <w:tr w:rsidR="0043663F" w:rsidTr="00E53A62">
        <w:tc>
          <w:tcPr>
            <w:tcW w:w="2477" w:type="pct"/>
          </w:tcPr>
          <w:p w:rsidR="0043663F" w:rsidRPr="003667B6" w:rsidRDefault="0043663F" w:rsidP="006746CA">
            <w:pPr>
              <w:pStyle w:val="PURLMSH"/>
            </w:pPr>
            <w:r>
              <w:t xml:space="preserve">Software Adicional/Cliente: </w:t>
            </w:r>
            <w:r>
              <w:rPr>
                <w:b/>
              </w:rPr>
              <w:t>No</w:t>
            </w:r>
          </w:p>
        </w:tc>
        <w:tc>
          <w:tcPr>
            <w:tcW w:w="2523" w:type="pct"/>
          </w:tcPr>
          <w:p w:rsidR="0043663F" w:rsidRDefault="0043663F" w:rsidP="0043663F">
            <w:pPr>
              <w:pStyle w:val="PURLMSH"/>
            </w:pPr>
          </w:p>
        </w:tc>
      </w:tr>
      <w:tr w:rsidR="0043663F" w:rsidRPr="004F4670" w:rsidTr="00E53A62">
        <w:tc>
          <w:tcPr>
            <w:tcW w:w="5000" w:type="pct"/>
            <w:gridSpan w:val="2"/>
            <w:shd w:val="clear" w:color="auto" w:fill="E5EEF7"/>
            <w:vAlign w:val="center"/>
          </w:tcPr>
          <w:p w:rsidR="0043663F" w:rsidRPr="00453749" w:rsidRDefault="0043663F" w:rsidP="0043663F">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Usted necesita</w:t>
            </w:r>
          </w:p>
          <w:p w:rsidR="0043663F" w:rsidRPr="000A3567" w:rsidRDefault="006746CA" w:rsidP="00531887">
            <w:pPr>
              <w:pStyle w:val="PURBullet-Indented"/>
            </w:pPr>
            <w:r>
              <w:t>Licencia SAL de Forefront Unified Access Gateway 2010</w:t>
            </w:r>
          </w:p>
        </w:tc>
      </w:tr>
    </w:tbl>
    <w:p w:rsidR="006746CA" w:rsidRPr="00453749" w:rsidRDefault="00E630E5" w:rsidP="00656041">
      <w:pPr>
        <w:pStyle w:val="PURBreadcrumb"/>
        <w:rPr>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D72AA0" w:rsidRDefault="009A4C7C" w:rsidP="009A4C7C">
      <w:pPr>
        <w:pStyle w:val="PURProductName"/>
        <w:rPr>
          <w:lang w:val="es-ES"/>
        </w:rPr>
      </w:pPr>
      <w:bookmarkStart w:id="301" w:name="_Toc299519122"/>
      <w:bookmarkStart w:id="302" w:name="_Toc299531554"/>
      <w:bookmarkStart w:id="303" w:name="_Toc299531878"/>
      <w:bookmarkStart w:id="304" w:name="_Toc299957161"/>
      <w:bookmarkStart w:id="305" w:name="_Toc333411498"/>
      <w:bookmarkStart w:id="306" w:name="_Toc333411661"/>
      <w:bookmarkStart w:id="307" w:name="_Toc333411869"/>
      <w:bookmarkStart w:id="308" w:name="_Toc333412092"/>
      <w:r w:rsidRPr="00D72AA0">
        <w:rPr>
          <w:lang w:val="es-ES"/>
        </w:rPr>
        <w:t xml:space="preserve">Lync Server 2013 Standard y </w:t>
      </w:r>
      <w:bookmarkEnd w:id="301"/>
      <w:bookmarkEnd w:id="302"/>
      <w:bookmarkEnd w:id="303"/>
      <w:bookmarkEnd w:id="304"/>
      <w:r w:rsidRPr="00D72AA0">
        <w:rPr>
          <w:lang w:val="es-ES"/>
        </w:rPr>
        <w:t>Enterprise</w:t>
      </w:r>
      <w:bookmarkEnd w:id="305"/>
      <w:bookmarkEnd w:id="306"/>
      <w:bookmarkEnd w:id="307"/>
      <w:bookmarkEnd w:id="308"/>
      <w:r w:rsidR="00365090">
        <w:fldChar w:fldCharType="begin"/>
      </w:r>
      <w:r w:rsidRPr="00D72AA0">
        <w:rPr>
          <w:lang w:val="es-ES"/>
        </w:rPr>
        <w:instrText xml:space="preserve">XE "Lync Server 2013 Standard y Enterprise"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5"/>
        <w:gridCol w:w="5239"/>
        <w:gridCol w:w="161"/>
        <w:gridCol w:w="5257"/>
        <w:gridCol w:w="258"/>
      </w:tblGrid>
      <w:tr w:rsidR="00B90B55" w:rsidRPr="004F4670" w:rsidTr="00830DCA">
        <w:tc>
          <w:tcPr>
            <w:tcW w:w="2427" w:type="pct"/>
            <w:gridSpan w:val="2"/>
            <w:tcBorders>
              <w:top w:val="nil"/>
            </w:tcBorders>
          </w:tcPr>
          <w:p w:rsidR="00B90B55" w:rsidRPr="00453749" w:rsidRDefault="00B90B55" w:rsidP="00E53A62">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573" w:type="pct"/>
            <w:gridSpan w:val="3"/>
            <w:tcBorders>
              <w:top w:val="nil"/>
            </w:tcBorders>
          </w:tcPr>
          <w:p w:rsidR="00B90B55" w:rsidRPr="00453749" w:rsidRDefault="00B90B55" w:rsidP="001A228C">
            <w:pPr>
              <w:pStyle w:val="PURLMSH"/>
              <w:rPr>
                <w:lang w:val="es-ES"/>
              </w:rPr>
            </w:pPr>
            <w:r w:rsidRPr="00453749">
              <w:rPr>
                <w:lang w:val="es-ES"/>
              </w:rPr>
              <w:t xml:space="preserve">Ver Notificación Aplicable: </w:t>
            </w:r>
            <w:r w:rsidRPr="00453749">
              <w:rPr>
                <w:b/>
                <w:lang w:val="es-ES"/>
              </w:rPr>
              <w:t xml:space="preserve">Grabación, VC-1 (Ver </w:t>
            </w:r>
            <w:hyperlink w:anchor="Appendix2" w:history="1">
              <w:r w:rsidR="000C4177" w:rsidRPr="00453749">
                <w:rPr>
                  <w:i/>
                  <w:color w:val="00467F"/>
                  <w:u w:val="single"/>
                  <w:lang w:val="es-ES"/>
                </w:rPr>
                <w:t>Anexo 2</w:t>
              </w:r>
            </w:hyperlink>
            <w:r w:rsidRPr="00453749">
              <w:rPr>
                <w:b/>
                <w:lang w:val="es-ES"/>
              </w:rPr>
              <w:t>)</w:t>
            </w:r>
          </w:p>
        </w:tc>
      </w:tr>
      <w:tr w:rsidR="00B90B55" w:rsidTr="00830DCA">
        <w:tc>
          <w:tcPr>
            <w:tcW w:w="5000" w:type="pct"/>
            <w:gridSpan w:val="5"/>
          </w:tcPr>
          <w:p w:rsidR="00B90B55" w:rsidRPr="00E53A62" w:rsidRDefault="00B90B55" w:rsidP="00E53A62">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r>
      <w:tr w:rsidR="009A4C7C" w:rsidRPr="004F4670" w:rsidTr="00830DCA">
        <w:tc>
          <w:tcPr>
            <w:tcW w:w="5000" w:type="pct"/>
            <w:gridSpan w:val="5"/>
            <w:shd w:val="clear" w:color="auto" w:fill="E5EEF7"/>
          </w:tcPr>
          <w:p w:rsidR="009A4C7C" w:rsidRPr="00453749" w:rsidRDefault="009A4C7C"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9A4C7C" w:rsidRPr="003528B0" w:rsidTr="00830DCA">
        <w:tc>
          <w:tcPr>
            <w:tcW w:w="5000" w:type="pct"/>
            <w:gridSpan w:val="5"/>
          </w:tcPr>
          <w:p w:rsidR="009A4C7C" w:rsidRPr="00BB180A" w:rsidRDefault="00BB41EF" w:rsidP="009A4C7C">
            <w:pPr>
              <w:pStyle w:val="PURBody"/>
              <w:rPr>
                <w:i/>
              </w:rPr>
            </w:pPr>
            <w:r>
              <w:rPr>
                <w:b/>
              </w:rPr>
              <w:t>Usted necesita</w:t>
            </w:r>
          </w:p>
          <w:p w:rsidR="009A4C7C" w:rsidRDefault="009A4C7C" w:rsidP="00100CA4">
            <w:pPr>
              <w:pStyle w:val="PURBullet-Indented"/>
              <w:rPr>
                <w:szCs w:val="18"/>
              </w:rPr>
            </w:pPr>
            <w:r>
              <w:t>Licencia SAL de Lync Server 2013 Standard</w:t>
            </w:r>
            <w:r>
              <w:rPr>
                <w:b/>
                <w:szCs w:val="18"/>
              </w:rPr>
              <w:t>o</w:t>
            </w:r>
          </w:p>
          <w:p w:rsidR="009A4C7C" w:rsidRDefault="009A4C7C" w:rsidP="00100CA4">
            <w:pPr>
              <w:pStyle w:val="PURBullet-Indented"/>
            </w:pPr>
            <w:r>
              <w:t xml:space="preserve">Licencia SAL de Lync Server 2013, edición Enterprise, </w:t>
            </w:r>
            <w:r>
              <w:rPr>
                <w:b/>
              </w:rPr>
              <w:t>o</w:t>
            </w:r>
          </w:p>
          <w:p w:rsidR="009A4C7C" w:rsidRDefault="009A4C7C" w:rsidP="00100CA4">
            <w:pPr>
              <w:pStyle w:val="PURBullet-Indented"/>
            </w:pPr>
            <w:r>
              <w:t xml:space="preserve">Licencia SAL de Lync Server 2013 Plus, </w:t>
            </w:r>
            <w:r>
              <w:rPr>
                <w:b/>
              </w:rPr>
              <w:t>o</w:t>
            </w:r>
          </w:p>
          <w:p w:rsidR="009A4C7C" w:rsidRPr="00A748AB" w:rsidRDefault="009A4C7C" w:rsidP="00100CA4">
            <w:pPr>
              <w:pStyle w:val="PURBullet-Indented"/>
              <w:rPr>
                <w:lang w:val="fr-FR"/>
              </w:rPr>
            </w:pPr>
            <w:r>
              <w:t xml:space="preserve">Licencia SAL de Lync Server 2013 Enterprise Plus, </w:t>
            </w:r>
            <w:r>
              <w:rPr>
                <w:b/>
              </w:rPr>
              <w:t>o</w:t>
            </w:r>
          </w:p>
          <w:p w:rsidR="009A4C7C" w:rsidRPr="000A3567" w:rsidRDefault="009A4C7C" w:rsidP="00100CA4">
            <w:pPr>
              <w:pStyle w:val="PURBullet-Indented"/>
            </w:pPr>
            <w:r>
              <w:t>Licencia SAL de Productivity Suite</w:t>
            </w:r>
          </w:p>
        </w:tc>
      </w:tr>
      <w:tr w:rsidR="00830DCA" w:rsidRPr="003528B0" w:rsidTr="00830DCA">
        <w:tblPrEx>
          <w:tblBorders>
            <w:top w:val="none" w:sz="0" w:space="0" w:color="auto"/>
          </w:tblBorders>
        </w:tblPrEx>
        <w:trPr>
          <w:gridBefore w:val="1"/>
          <w:gridAfter w:val="1"/>
          <w:wBefore w:w="52" w:type="pct"/>
          <w:wAfter w:w="117" w:type="pct"/>
        </w:trPr>
        <w:tc>
          <w:tcPr>
            <w:tcW w:w="2448" w:type="pct"/>
            <w:gridSpan w:val="2"/>
            <w:tcBorders>
              <w:top w:val="nil"/>
              <w:bottom w:val="nil"/>
            </w:tcBorders>
            <w:shd w:val="clear" w:color="auto" w:fill="E5EEF7"/>
          </w:tcPr>
          <w:p w:rsidR="00830DCA" w:rsidRPr="00C33C5F" w:rsidRDefault="00830DCA" w:rsidP="002221AA">
            <w:pPr>
              <w:pStyle w:val="PURBody"/>
              <w:spacing w:after="0"/>
            </w:pPr>
            <w:r>
              <w:rPr>
                <w:b/>
                <w:i/>
              </w:rPr>
              <w:t>Licencias SAL para SA</w:t>
            </w:r>
          </w:p>
        </w:tc>
        <w:tc>
          <w:tcPr>
            <w:tcW w:w="2383" w:type="pct"/>
            <w:tcBorders>
              <w:top w:val="nil"/>
              <w:bottom w:val="nil"/>
            </w:tcBorders>
            <w:shd w:val="clear" w:color="auto" w:fill="E5EEF7"/>
          </w:tcPr>
          <w:p w:rsidR="00830DCA" w:rsidRPr="00C33C5F" w:rsidRDefault="00830DCA" w:rsidP="002221AA">
            <w:pPr>
              <w:pStyle w:val="PURBody"/>
              <w:spacing w:after="0"/>
            </w:pPr>
            <w:r>
              <w:rPr>
                <w:b/>
                <w:i/>
              </w:rPr>
              <w:t>CALs cualificadas</w:t>
            </w:r>
          </w:p>
        </w:tc>
      </w:tr>
      <w:tr w:rsidR="009A4C7C" w:rsidRPr="003528B0" w:rsidTr="00830DCA">
        <w:tc>
          <w:tcPr>
            <w:tcW w:w="2427" w:type="pct"/>
            <w:gridSpan w:val="2"/>
            <w:tcBorders>
              <w:top w:val="nil"/>
              <w:bottom w:val="single" w:sz="4" w:space="0" w:color="auto"/>
            </w:tcBorders>
          </w:tcPr>
          <w:p w:rsidR="009A4C7C" w:rsidRPr="00C33C5F" w:rsidRDefault="009A4C7C" w:rsidP="009E3081">
            <w:pPr>
              <w:pStyle w:val="PURBullet-Indented"/>
            </w:pPr>
            <w:r>
              <w:t>Licencia SAL de Lync Server Standard</w:t>
            </w:r>
          </w:p>
        </w:tc>
        <w:tc>
          <w:tcPr>
            <w:tcW w:w="2573" w:type="pct"/>
            <w:gridSpan w:val="3"/>
            <w:tcBorders>
              <w:top w:val="nil"/>
              <w:bottom w:val="single" w:sz="4" w:space="0" w:color="auto"/>
            </w:tcBorders>
          </w:tcPr>
          <w:p w:rsidR="009A4C7C" w:rsidRPr="00453749" w:rsidRDefault="009A4C7C" w:rsidP="009E3081">
            <w:pPr>
              <w:pStyle w:val="PURBullet-Indented"/>
              <w:rPr>
                <w:lang w:val="pt-BR"/>
              </w:rPr>
            </w:pPr>
            <w:r w:rsidRPr="00453749">
              <w:rPr>
                <w:lang w:val="pt-BR"/>
              </w:rPr>
              <w:t xml:space="preserve">Licencia CAL de Lync Server 2013 Standard, </w:t>
            </w:r>
            <w:r w:rsidRPr="00453749">
              <w:rPr>
                <w:b/>
                <w:lang w:val="pt-BR"/>
              </w:rPr>
              <w:t>o</w:t>
            </w:r>
          </w:p>
          <w:p w:rsidR="009A4C7C" w:rsidRPr="002448BE" w:rsidRDefault="009A4C7C" w:rsidP="009E3081">
            <w:pPr>
              <w:pStyle w:val="PURBullet-Indented"/>
            </w:pPr>
            <w:r>
              <w:t>Enterprise CAL Suite</w:t>
            </w:r>
          </w:p>
        </w:tc>
      </w:tr>
      <w:tr w:rsidR="007A662B" w:rsidRPr="00C33C5F" w:rsidTr="00830DCA">
        <w:tc>
          <w:tcPr>
            <w:tcW w:w="2427" w:type="pct"/>
            <w:gridSpan w:val="2"/>
            <w:tcBorders>
              <w:top w:val="single" w:sz="4" w:space="0" w:color="auto"/>
              <w:bottom w:val="single" w:sz="4" w:space="0" w:color="auto"/>
            </w:tcBorders>
          </w:tcPr>
          <w:p w:rsidR="007A662B" w:rsidRPr="00C33C5F" w:rsidRDefault="007A662B" w:rsidP="00100CA4">
            <w:pPr>
              <w:pStyle w:val="PURBullet-Indented"/>
              <w:rPr>
                <w:i/>
              </w:rPr>
            </w:pPr>
            <w:r>
              <w:t>Lync Server 2010 Enterprise SAL</w:t>
            </w:r>
          </w:p>
        </w:tc>
        <w:tc>
          <w:tcPr>
            <w:tcW w:w="2573" w:type="pct"/>
            <w:gridSpan w:val="3"/>
            <w:tcBorders>
              <w:top w:val="single" w:sz="4" w:space="0" w:color="auto"/>
              <w:bottom w:val="single" w:sz="4" w:space="0" w:color="auto"/>
            </w:tcBorders>
          </w:tcPr>
          <w:p w:rsidR="007A662B" w:rsidRPr="002448BE" w:rsidRDefault="007A662B" w:rsidP="009E3081">
            <w:pPr>
              <w:pStyle w:val="PURBullet-Indented"/>
            </w:pPr>
            <w:r>
              <w:t xml:space="preserve">Licencia CAL de Lync Server 2013 Standard y Enterprise CAL de Lync Server 2013, </w:t>
            </w:r>
            <w:r>
              <w:rPr>
                <w:b/>
              </w:rPr>
              <w:t>o</w:t>
            </w:r>
          </w:p>
          <w:p w:rsidR="007A662B" w:rsidRPr="00453749" w:rsidRDefault="007A662B" w:rsidP="009E3081">
            <w:pPr>
              <w:pStyle w:val="PURBullet-Indented"/>
              <w:rPr>
                <w:lang w:val="fr-FR"/>
              </w:rPr>
            </w:pPr>
            <w:r w:rsidRPr="00453749">
              <w:rPr>
                <w:lang w:val="fr-FR"/>
              </w:rPr>
              <w:t xml:space="preserve">Core CAL Suite y Enterprise CAL de Lync Server, </w:t>
            </w:r>
            <w:r w:rsidRPr="00453749">
              <w:rPr>
                <w:b/>
                <w:lang w:val="fr-FR"/>
              </w:rPr>
              <w:t>or</w:t>
            </w:r>
          </w:p>
          <w:p w:rsidR="007A662B" w:rsidRPr="002448BE" w:rsidRDefault="007A662B" w:rsidP="009E3081">
            <w:pPr>
              <w:pStyle w:val="PURBullet-Indented"/>
            </w:pPr>
            <w:r>
              <w:t xml:space="preserve">Enterprise CAL Suite </w:t>
            </w:r>
          </w:p>
        </w:tc>
      </w:tr>
      <w:tr w:rsidR="007A662B" w:rsidRPr="004F4670" w:rsidTr="00830DCA">
        <w:tc>
          <w:tcPr>
            <w:tcW w:w="2427" w:type="pct"/>
            <w:gridSpan w:val="2"/>
            <w:tcBorders>
              <w:top w:val="single" w:sz="4" w:space="0" w:color="auto"/>
            </w:tcBorders>
          </w:tcPr>
          <w:p w:rsidR="007A662B" w:rsidRPr="00C33C5F" w:rsidRDefault="007A662B" w:rsidP="00100CA4">
            <w:pPr>
              <w:pStyle w:val="PURBullet-Indented"/>
              <w:rPr>
                <w:i/>
              </w:rPr>
            </w:pPr>
            <w:r>
              <w:t>Lync Server Plus SAL</w:t>
            </w:r>
          </w:p>
        </w:tc>
        <w:tc>
          <w:tcPr>
            <w:tcW w:w="2573" w:type="pct"/>
            <w:gridSpan w:val="3"/>
            <w:tcBorders>
              <w:top w:val="single" w:sz="4" w:space="0" w:color="auto"/>
            </w:tcBorders>
          </w:tcPr>
          <w:p w:rsidR="003A7958" w:rsidRPr="00453749" w:rsidRDefault="007A662B" w:rsidP="00100CA4">
            <w:pPr>
              <w:pStyle w:val="PURBullet-Indented"/>
              <w:rPr>
                <w:lang w:val="fr-FR"/>
              </w:rPr>
            </w:pPr>
            <w:r w:rsidRPr="00453749">
              <w:rPr>
                <w:lang w:val="fr-FR"/>
              </w:rPr>
              <w:t xml:space="preserve">CAL de Lync Server 2013 Standard y CAL de Lync Server 2013 Plus, </w:t>
            </w:r>
            <w:r w:rsidRPr="00453749">
              <w:rPr>
                <w:b/>
                <w:lang w:val="fr-FR"/>
              </w:rPr>
              <w:t>o</w:t>
            </w:r>
          </w:p>
          <w:p w:rsidR="003A7958" w:rsidRPr="00453749" w:rsidRDefault="007A662B" w:rsidP="00100CA4">
            <w:pPr>
              <w:pStyle w:val="PURBullet-Indented"/>
              <w:rPr>
                <w:lang w:val="fr-FR"/>
              </w:rPr>
            </w:pPr>
            <w:r w:rsidRPr="00453749">
              <w:rPr>
                <w:lang w:val="fr-FR"/>
              </w:rPr>
              <w:t xml:space="preserve">Core CAL Suite y CAL de Lync Server Plus, </w:t>
            </w:r>
            <w:r w:rsidRPr="00453749">
              <w:rPr>
                <w:b/>
                <w:lang w:val="fr-FR"/>
              </w:rPr>
              <w:t>o</w:t>
            </w:r>
          </w:p>
          <w:p w:rsidR="003A7958" w:rsidRPr="00A748AB" w:rsidRDefault="003A7958" w:rsidP="00100CA4">
            <w:pPr>
              <w:pStyle w:val="PURBullet-Indented"/>
              <w:rPr>
                <w:lang w:val="fr-FR"/>
              </w:rPr>
            </w:pPr>
            <w:r w:rsidRPr="00453749">
              <w:rPr>
                <w:lang w:val="fr-FR"/>
              </w:rPr>
              <w:t>Enterprise CAL Suite y CAL de Lync Server Plus</w:t>
            </w:r>
          </w:p>
        </w:tc>
      </w:tr>
    </w:tbl>
    <w:p w:rsidR="00A76CFD" w:rsidRPr="004F4670" w:rsidRDefault="00A76CFD" w:rsidP="00A76CFD">
      <w:pPr>
        <w:pStyle w:val="PURADDITIONALTERMSHEADERMB"/>
        <w:pBdr>
          <w:top w:val="none" w:sz="0" w:space="0" w:color="auto"/>
          <w:left w:val="none" w:sz="0" w:space="0" w:color="auto"/>
          <w:bottom w:val="none" w:sz="0" w:space="0" w:color="auto"/>
          <w:right w:val="none" w:sz="0" w:space="0" w:color="auto"/>
        </w:pBdr>
        <w:shd w:val="clear" w:color="auto" w:fill="auto"/>
        <w:rPr>
          <w:lang w:val="fr-FR"/>
        </w:rPr>
      </w:pPr>
    </w:p>
    <w:p w:rsidR="009A4C7C" w:rsidRPr="00453749" w:rsidRDefault="009A4C7C" w:rsidP="00A11A7A">
      <w:pPr>
        <w:pStyle w:val="PURADDITIONALTERMSHEADERMB"/>
        <w:rPr>
          <w:lang w:val="es-ES"/>
        </w:rPr>
      </w:pPr>
      <w:r w:rsidRPr="00453749">
        <w:rPr>
          <w:lang w:val="es-ES"/>
        </w:rPr>
        <w:lastRenderedPageBreak/>
        <w:t>Términos Adicionales:</w:t>
      </w:r>
    </w:p>
    <w:p w:rsidR="003D2E2C" w:rsidRPr="00453749" w:rsidRDefault="003D2E2C" w:rsidP="003D2E2C">
      <w:pPr>
        <w:pStyle w:val="PURBlueStrong"/>
        <w:rPr>
          <w:lang w:val="es-ES"/>
        </w:rPr>
      </w:pPr>
      <w:r w:rsidRPr="00453749">
        <w:rPr>
          <w:lang w:val="es-ES"/>
        </w:rPr>
        <w:t>Tipos de licencias SAL</w:t>
      </w:r>
    </w:p>
    <w:p w:rsidR="003D2E2C" w:rsidRPr="00453749" w:rsidRDefault="00615D50" w:rsidP="00BB41EF">
      <w:pPr>
        <w:pStyle w:val="PURBody-Indented"/>
        <w:rPr>
          <w:b/>
          <w:lang w:val="es-ES"/>
        </w:rPr>
      </w:pPr>
      <w:r w:rsidRPr="00453749">
        <w:rPr>
          <w:b/>
          <w:lang w:val="es-ES"/>
        </w:rPr>
        <w:t>Los tipos de licencias SAL disponibles son:</w:t>
      </w:r>
    </w:p>
    <w:p w:rsidR="00CC7455" w:rsidRPr="00DF56A8" w:rsidRDefault="00CC7455" w:rsidP="00A76CFD">
      <w:pPr>
        <w:pStyle w:val="PURBullet-Indented"/>
        <w:spacing w:line="220" w:lineRule="exact"/>
        <w:ind w:left="1022"/>
        <w:rPr>
          <w:szCs w:val="18"/>
          <w:lang w:val="da-DK"/>
        </w:rPr>
      </w:pPr>
      <w:r>
        <w:t>Licencia SAL de Lync Server 2013 Standard</w:t>
      </w:r>
      <w:r>
        <w:rPr>
          <w:szCs w:val="18"/>
        </w:rPr>
        <w:t xml:space="preserve"> SAL (Usuario / Dispositivo)</w:t>
      </w:r>
    </w:p>
    <w:p w:rsidR="00CC7455" w:rsidRPr="00DF56A8" w:rsidRDefault="00CC7455" w:rsidP="00A76CFD">
      <w:pPr>
        <w:pStyle w:val="PURBullet-Indented"/>
        <w:spacing w:line="220" w:lineRule="exact"/>
        <w:ind w:left="1022"/>
        <w:rPr>
          <w:lang w:val="da-DK"/>
        </w:rPr>
      </w:pPr>
      <w:r>
        <w:t>Licencia SAL de Lync Server 2013 Enterprise (Usuario / Dispositivo)</w:t>
      </w:r>
    </w:p>
    <w:p w:rsidR="00CC7455" w:rsidRPr="00A748AB" w:rsidRDefault="00CC7455" w:rsidP="00A76CFD">
      <w:pPr>
        <w:pStyle w:val="PURBullet-Indented"/>
        <w:spacing w:line="220" w:lineRule="exact"/>
        <w:ind w:left="1022"/>
        <w:rPr>
          <w:lang w:val="fr-FR"/>
        </w:rPr>
      </w:pPr>
      <w:r>
        <w:t>Licencia SAL de Lync Server 2013 Plus (Usuario / Dispositivo)</w:t>
      </w:r>
    </w:p>
    <w:p w:rsidR="003D2E2C" w:rsidRPr="00A748AB" w:rsidRDefault="00CC7455" w:rsidP="00A76CFD">
      <w:pPr>
        <w:pStyle w:val="PURBullet-Indented"/>
        <w:spacing w:line="220" w:lineRule="exact"/>
        <w:ind w:left="1022"/>
        <w:rPr>
          <w:lang w:val="fr-FR"/>
        </w:rPr>
      </w:pPr>
      <w:r>
        <w:t>Licencia SAL de Lync Server 2013 Enterprise Plus (Usuario / Dispositivo)</w:t>
      </w:r>
    </w:p>
    <w:p w:rsidR="00CC7455" w:rsidRPr="00453749" w:rsidRDefault="00CC7455" w:rsidP="00A76CFD">
      <w:pPr>
        <w:pStyle w:val="PURBullet-Indented"/>
        <w:spacing w:line="220" w:lineRule="exact"/>
        <w:ind w:left="1022"/>
        <w:rPr>
          <w:lang w:val="es-ES"/>
        </w:rPr>
      </w:pPr>
      <w:r w:rsidRPr="00453749">
        <w:rPr>
          <w:lang w:val="es-ES"/>
        </w:rPr>
        <w:t>Licencia SAL de Productivity Suite (sólo usuario)</w:t>
      </w:r>
    </w:p>
    <w:p w:rsidR="009A4C7C" w:rsidRPr="00453749" w:rsidRDefault="009A4C7C" w:rsidP="009A4C7C">
      <w:pPr>
        <w:pStyle w:val="PURBody-Indented"/>
        <w:rPr>
          <w:lang w:val="es-ES"/>
        </w:rPr>
      </w:pPr>
      <w:r w:rsidRPr="00453749">
        <w:rPr>
          <w:lang w:val="es-ES"/>
        </w:rPr>
        <w:t>No es necesario disponer de licencias SAL para los usuarios o dispositivos que accedan a las instancias del software de servidor sin ser autenticados directa o indirectamente por Active Directory o Lync Server.</w:t>
      </w:r>
    </w:p>
    <w:p w:rsidR="009A4C7C" w:rsidRPr="00453749" w:rsidRDefault="009A4C7C" w:rsidP="009A4C7C">
      <w:pPr>
        <w:pStyle w:val="PURBlueStrong"/>
        <w:rPr>
          <w:lang w:val="es-ES"/>
        </w:rPr>
      </w:pPr>
      <w:r w:rsidRPr="00453749">
        <w:rPr>
          <w:lang w:val="es-ES"/>
        </w:rPr>
        <w:t>Licencia SAL de edición Standard</w:t>
      </w:r>
    </w:p>
    <w:p w:rsidR="009A4C7C" w:rsidRPr="00453749" w:rsidRDefault="009A4C7C" w:rsidP="009A4C7C">
      <w:pPr>
        <w:pStyle w:val="PURBody-Indented"/>
        <w:rPr>
          <w:lang w:val="es-ES"/>
        </w:rPr>
      </w:pPr>
      <w:r w:rsidRPr="00453749">
        <w:rPr>
          <w:lang w:val="es-ES"/>
        </w:rPr>
        <w:t>Cada usuario o dispositivo para el que obtenga una licencia SAL de edición Standard o de Productivity Suite (solo para usuario) y podrá utilizar las siguientes características del software de servidor.</w:t>
      </w:r>
    </w:p>
    <w:p w:rsidR="009A4C7C" w:rsidRPr="00AE5D7B" w:rsidRDefault="009A4C7C" w:rsidP="00A76CFD">
      <w:pPr>
        <w:pStyle w:val="PURBullet-Indented"/>
        <w:spacing w:line="220" w:lineRule="exact"/>
        <w:ind w:left="1022"/>
      </w:pPr>
      <w:r>
        <w:t>Funcionalidad completa de mensajería instantánea</w:t>
      </w:r>
    </w:p>
    <w:p w:rsidR="009A4C7C" w:rsidRPr="00AE5D7B" w:rsidRDefault="009A4C7C" w:rsidP="00A76CFD">
      <w:pPr>
        <w:pStyle w:val="PURBullet-Indented"/>
        <w:spacing w:line="220" w:lineRule="exact"/>
        <w:ind w:left="1022"/>
      </w:pPr>
      <w:r>
        <w:t>Funcionalidad completa de presencia</w:t>
      </w:r>
    </w:p>
    <w:p w:rsidR="009A4C7C" w:rsidRDefault="009A4C7C" w:rsidP="00A76CFD">
      <w:pPr>
        <w:pStyle w:val="PURBullet-Indented"/>
        <w:spacing w:line="220" w:lineRule="exact"/>
        <w:ind w:left="1022"/>
      </w:pPr>
      <w:r>
        <w:t>Funcionalidad completa de Group Chat</w:t>
      </w:r>
    </w:p>
    <w:p w:rsidR="00087B3F" w:rsidRPr="00453749" w:rsidRDefault="00087B3F" w:rsidP="00A76CFD">
      <w:pPr>
        <w:pStyle w:val="PURBullet-Indented"/>
        <w:spacing w:line="220" w:lineRule="exact"/>
        <w:ind w:left="1022"/>
        <w:rPr>
          <w:lang w:val="es-ES"/>
        </w:rPr>
      </w:pPr>
      <w:r w:rsidRPr="00453749">
        <w:rPr>
          <w:lang w:val="es-ES"/>
        </w:rPr>
        <w:t>Funcionalidad completa de audio y vídeo entre equipos</w:t>
      </w:r>
    </w:p>
    <w:p w:rsidR="009A4C7C" w:rsidRPr="00453749" w:rsidRDefault="009A4C7C" w:rsidP="009A4C7C">
      <w:pPr>
        <w:pStyle w:val="PURBlueStrong"/>
        <w:rPr>
          <w:lang w:val="es-ES"/>
        </w:rPr>
      </w:pPr>
      <w:r w:rsidRPr="00453749">
        <w:rPr>
          <w:lang w:val="es-ES"/>
        </w:rPr>
        <w:t>Licencia SAL de edición Enterprise</w:t>
      </w:r>
    </w:p>
    <w:p w:rsidR="009A4C7C" w:rsidRPr="00453749" w:rsidRDefault="009A4C7C" w:rsidP="009A4C7C">
      <w:pPr>
        <w:pStyle w:val="PURBody-Indented"/>
        <w:rPr>
          <w:lang w:val="es-ES"/>
        </w:rPr>
      </w:pPr>
      <w:r w:rsidRPr="00453749">
        <w:rPr>
          <w:lang w:val="es-ES"/>
        </w:rPr>
        <w:t>Cada usuario o dispositivo para el que obtenga una licencia SAL de edición Enterprise o de Productivity Suite (solo para usuario) y podrá utilizar las siguientes características del software de servidor.</w:t>
      </w:r>
    </w:p>
    <w:p w:rsidR="009A4C7C" w:rsidRPr="00453749" w:rsidRDefault="009A4C7C" w:rsidP="00A76CFD">
      <w:pPr>
        <w:pStyle w:val="PURBullet-Indented"/>
        <w:spacing w:line="220" w:lineRule="exact"/>
        <w:ind w:left="1022"/>
        <w:rPr>
          <w:lang w:val="es-ES"/>
        </w:rPr>
      </w:pPr>
      <w:r w:rsidRPr="00453749">
        <w:rPr>
          <w:lang w:val="es-ES"/>
        </w:rPr>
        <w:t>Las características de la licencia SAL de edición Standard antes descritas</w:t>
      </w:r>
    </w:p>
    <w:p w:rsidR="009A4C7C" w:rsidRPr="00453749" w:rsidRDefault="009A4C7C" w:rsidP="00A76CFD">
      <w:pPr>
        <w:pStyle w:val="PURBullet-Indented"/>
        <w:spacing w:line="220" w:lineRule="exact"/>
        <w:ind w:left="1022"/>
        <w:rPr>
          <w:lang w:val="es-ES"/>
        </w:rPr>
      </w:pPr>
      <w:r w:rsidRPr="00453749">
        <w:rPr>
          <w:lang w:val="es-ES"/>
        </w:rPr>
        <w:t>Funcionalidad completa de audioconferencia, vídeoconferencia y conferencia web</w:t>
      </w:r>
    </w:p>
    <w:p w:rsidR="009A4C7C" w:rsidRPr="00AE5D7B" w:rsidRDefault="009A4C7C" w:rsidP="00A76CFD">
      <w:pPr>
        <w:pStyle w:val="PURBullet-Indented"/>
        <w:spacing w:line="220" w:lineRule="exact"/>
        <w:ind w:left="1022"/>
      </w:pPr>
      <w:r>
        <w:t>Funcionalidad completa de uso compartido de desktop</w:t>
      </w:r>
    </w:p>
    <w:p w:rsidR="009A4C7C" w:rsidRPr="00AE5D7B" w:rsidRDefault="009A4C7C" w:rsidP="009A4C7C">
      <w:pPr>
        <w:pStyle w:val="PURBlueStrong"/>
      </w:pPr>
      <w:r>
        <w:t>SAL Plus</w:t>
      </w:r>
    </w:p>
    <w:p w:rsidR="009A4C7C" w:rsidRPr="00453749" w:rsidRDefault="009A4C7C" w:rsidP="009A4C7C">
      <w:pPr>
        <w:pStyle w:val="PURBody-Indented"/>
        <w:rPr>
          <w:lang w:val="es-ES"/>
        </w:rPr>
      </w:pPr>
      <w:r w:rsidRPr="00453749">
        <w:rPr>
          <w:lang w:val="es-ES"/>
        </w:rPr>
        <w:t>Cada usuario o dispositivo para el que obtenga una licencia SAL Plus podrá utilizar las siguientes características del software de servidor.</w:t>
      </w:r>
    </w:p>
    <w:p w:rsidR="009A4C7C" w:rsidRPr="00453749" w:rsidRDefault="009A4C7C" w:rsidP="00A76CFD">
      <w:pPr>
        <w:pStyle w:val="PURBullet-Indented"/>
        <w:spacing w:line="220" w:lineRule="exact"/>
        <w:ind w:left="1022"/>
        <w:rPr>
          <w:lang w:val="es-ES"/>
        </w:rPr>
      </w:pPr>
      <w:r w:rsidRPr="00453749">
        <w:rPr>
          <w:lang w:val="es-ES"/>
        </w:rPr>
        <w:t>Las características de la licencia SAL de edición Standard antes descritas</w:t>
      </w:r>
    </w:p>
    <w:p w:rsidR="009A4C7C" w:rsidRPr="00453749" w:rsidRDefault="009A4C7C" w:rsidP="00A76CFD">
      <w:pPr>
        <w:pStyle w:val="PURBullet-Indented"/>
        <w:spacing w:line="220" w:lineRule="exact"/>
        <w:ind w:left="1022"/>
        <w:rPr>
          <w:lang w:val="es-ES"/>
        </w:rPr>
      </w:pPr>
      <w:r w:rsidRPr="00453749">
        <w:rPr>
          <w:lang w:val="es-ES"/>
        </w:rPr>
        <w:t>Funcionalidad completa de telefonía de voz</w:t>
      </w:r>
    </w:p>
    <w:p w:rsidR="009A4C7C" w:rsidRPr="00453749" w:rsidRDefault="009A4C7C" w:rsidP="00A76CFD">
      <w:pPr>
        <w:pStyle w:val="PURBullet-Indented"/>
        <w:spacing w:line="220" w:lineRule="exact"/>
        <w:ind w:left="1022"/>
        <w:rPr>
          <w:lang w:val="es-ES"/>
        </w:rPr>
      </w:pPr>
      <w:r w:rsidRPr="00453749">
        <w:rPr>
          <w:lang w:val="es-ES"/>
        </w:rPr>
        <w:t>Funcionalidad completa de administración de llamadas</w:t>
      </w:r>
    </w:p>
    <w:p w:rsidR="009A4C7C" w:rsidRPr="00453749" w:rsidRDefault="009A4C7C" w:rsidP="009A4C7C">
      <w:pPr>
        <w:pStyle w:val="PURBlueStrong"/>
        <w:rPr>
          <w:lang w:val="es-ES"/>
        </w:rPr>
      </w:pPr>
      <w:r w:rsidRPr="00453749">
        <w:rPr>
          <w:lang w:val="es-ES"/>
        </w:rPr>
        <w:t>Licencia SAL Plus de edición Enterprise</w:t>
      </w:r>
    </w:p>
    <w:p w:rsidR="009A4C7C" w:rsidRPr="00453749" w:rsidRDefault="009A4C7C" w:rsidP="009A4C7C">
      <w:pPr>
        <w:pStyle w:val="PURBody-Indented"/>
        <w:rPr>
          <w:lang w:val="es-ES"/>
        </w:rPr>
      </w:pPr>
      <w:r w:rsidRPr="00453749">
        <w:rPr>
          <w:lang w:val="es-ES"/>
        </w:rPr>
        <w:t>Cada usuario o dispositivo para el que obtenga una licencia SAL de edición Enterprise Plus podrá utilizar las siguientes características del software de servidor.</w:t>
      </w:r>
    </w:p>
    <w:p w:rsidR="009A4C7C" w:rsidRPr="00453749" w:rsidRDefault="009A4C7C" w:rsidP="00A76CFD">
      <w:pPr>
        <w:pStyle w:val="PURBullet-Indented"/>
        <w:spacing w:line="220" w:lineRule="exact"/>
        <w:ind w:left="1022"/>
        <w:rPr>
          <w:lang w:val="es-ES"/>
        </w:rPr>
      </w:pPr>
      <w:r w:rsidRPr="00453749">
        <w:rPr>
          <w:lang w:val="es-ES"/>
        </w:rPr>
        <w:t>Las características de la licencia SAL de edición Standard antes descritas</w:t>
      </w:r>
    </w:p>
    <w:p w:rsidR="009A4C7C" w:rsidRPr="00453749" w:rsidRDefault="009A4C7C" w:rsidP="00A76CFD">
      <w:pPr>
        <w:pStyle w:val="PURBullet-Indented"/>
        <w:spacing w:line="220" w:lineRule="exact"/>
        <w:ind w:left="1022"/>
        <w:rPr>
          <w:lang w:val="es-ES"/>
        </w:rPr>
      </w:pPr>
      <w:r w:rsidRPr="00453749">
        <w:rPr>
          <w:lang w:val="es-ES"/>
        </w:rPr>
        <w:t>Funcionalidad completa de audioconferencia, vídeoconferencia y conferencia web</w:t>
      </w:r>
    </w:p>
    <w:p w:rsidR="009A4C7C" w:rsidRPr="00AE5D7B" w:rsidRDefault="009A4C7C" w:rsidP="00A76CFD">
      <w:pPr>
        <w:pStyle w:val="PURBullet-Indented"/>
        <w:spacing w:line="220" w:lineRule="exact"/>
        <w:ind w:left="1022"/>
      </w:pPr>
      <w:r>
        <w:t>Funcionalidad completa de uso compartido de desktop</w:t>
      </w:r>
    </w:p>
    <w:p w:rsidR="009A4C7C" w:rsidRPr="00453749" w:rsidRDefault="009A4C7C" w:rsidP="00A76CFD">
      <w:pPr>
        <w:pStyle w:val="PURBullet-Indented"/>
        <w:spacing w:line="220" w:lineRule="exact"/>
        <w:ind w:left="1022"/>
        <w:rPr>
          <w:lang w:val="es-ES"/>
        </w:rPr>
      </w:pPr>
      <w:r w:rsidRPr="00453749">
        <w:rPr>
          <w:lang w:val="es-ES"/>
        </w:rPr>
        <w:t>Funcionalidad completa de telefonía de voz</w:t>
      </w:r>
    </w:p>
    <w:p w:rsidR="00091B14" w:rsidRPr="00453749" w:rsidRDefault="009A4C7C" w:rsidP="00A76CFD">
      <w:pPr>
        <w:pStyle w:val="PURBullet-Indented"/>
        <w:spacing w:line="220" w:lineRule="exact"/>
        <w:ind w:left="1022"/>
        <w:rPr>
          <w:lang w:val="es-ES"/>
        </w:rPr>
      </w:pPr>
      <w:r w:rsidRPr="00453749">
        <w:rPr>
          <w:lang w:val="es-ES"/>
        </w:rPr>
        <w:t>Funcionalidad completa de administración de llamadas</w:t>
      </w:r>
    </w:p>
    <w:p w:rsidR="00091B14" w:rsidRPr="00453749" w:rsidRDefault="00091B14" w:rsidP="00091B14">
      <w:pPr>
        <w:pStyle w:val="PURBlueStrong-Indented"/>
        <w:rPr>
          <w:lang w:val="es-ES"/>
        </w:rPr>
      </w:pPr>
      <w:r w:rsidRPr="00453749">
        <w:rPr>
          <w:lang w:val="es-ES"/>
        </w:rPr>
        <w:t>.NET Framework Software</w:t>
      </w:r>
    </w:p>
    <w:p w:rsidR="00091B14" w:rsidRPr="00453749" w:rsidRDefault="00091B14" w:rsidP="00091B14">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9A4C7C" w:rsidRPr="00453749" w:rsidRDefault="009A4C7C" w:rsidP="009A4C7C">
      <w:pPr>
        <w:pStyle w:val="PURBody"/>
        <w:rPr>
          <w:lang w:val="es-ES" w:eastAsia="ja-JP"/>
        </w:rPr>
      </w:pPr>
      <w:r w:rsidRPr="00453749">
        <w:rPr>
          <w:lang w:val="es-ES"/>
        </w:rPr>
        <w:t>Además de los derechos descritos arriba, los siguientes términos adicionales se aplican licencias SAL de Lync Standard, Enterprise, Plus, Enterprise Plus y Productivity Suite:</w:t>
      </w:r>
    </w:p>
    <w:p w:rsidR="009A4C7C" w:rsidRPr="00453749" w:rsidRDefault="009A4C7C" w:rsidP="009A4C7C">
      <w:pPr>
        <w:pStyle w:val="PURBlueStrong"/>
        <w:rPr>
          <w:lang w:val="es-ES" w:eastAsia="ja-JP"/>
        </w:rPr>
      </w:pPr>
      <w:r w:rsidRPr="00453749">
        <w:rPr>
          <w:lang w:val="es-ES"/>
        </w:rPr>
        <w:t>Lync 2013 y Lync para Mac 2011</w:t>
      </w:r>
    </w:p>
    <w:p w:rsidR="002D1613" w:rsidRPr="00453749" w:rsidRDefault="009A4C7C" w:rsidP="008920FD">
      <w:pPr>
        <w:pStyle w:val="PURBody-Indented"/>
        <w:rPr>
          <w:lang w:val="es-ES" w:eastAsia="ja-JP"/>
        </w:rPr>
      </w:pPr>
      <w:r w:rsidRPr="00453749">
        <w:rPr>
          <w:lang w:val="es-ES"/>
        </w:rPr>
        <w:t xml:space="preserve">Puede crear y ejecutar una instancia del software de cliente Lync 2013 o Lync para Mac 2011 en un entorno de sistema operativo (u OSE) virtual o físico en (a) cualquier dispositivo para el que adquiera una licencia SAL para dispositivo y (b) un dispositivo único utilizado por cualquier usuario para el que adquiera una licencia SAL para usuario. </w:t>
      </w:r>
    </w:p>
    <w:p w:rsidR="009A4C7C" w:rsidRPr="00453749" w:rsidRDefault="00E630E5" w:rsidP="00A76CFD">
      <w:pPr>
        <w:pStyle w:val="PURBreadcrumb"/>
        <w:keepNext w:val="0"/>
        <w:keepLines w:val="0"/>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D72AA0" w:rsidRDefault="009A4C7C" w:rsidP="009A4C7C">
      <w:pPr>
        <w:pStyle w:val="PURProductName"/>
      </w:pPr>
      <w:bookmarkStart w:id="309" w:name="_Toc299519123"/>
      <w:bookmarkStart w:id="310" w:name="_Toc299531555"/>
      <w:bookmarkStart w:id="311" w:name="_Toc299531879"/>
      <w:bookmarkStart w:id="312" w:name="_Toc299957162"/>
      <w:bookmarkStart w:id="313" w:name="_Toc333411499"/>
      <w:bookmarkStart w:id="314" w:name="_Toc333411662"/>
      <w:bookmarkStart w:id="315" w:name="_Toc333411870"/>
      <w:bookmarkStart w:id="316" w:name="_Toc333412093"/>
      <w:r w:rsidRPr="00D72AA0">
        <w:lastRenderedPageBreak/>
        <w:t>Microsoft Application Virtualization Hosting para Desktops</w:t>
      </w:r>
      <w:bookmarkEnd w:id="309"/>
      <w:bookmarkEnd w:id="310"/>
      <w:bookmarkEnd w:id="311"/>
      <w:bookmarkEnd w:id="312"/>
      <w:bookmarkEnd w:id="313"/>
      <w:bookmarkEnd w:id="314"/>
      <w:bookmarkEnd w:id="315"/>
      <w:bookmarkEnd w:id="316"/>
      <w:r w:rsidR="00365090">
        <w:fldChar w:fldCharType="begin"/>
      </w:r>
      <w:r w:rsidRPr="00D72AA0">
        <w:instrText xml:space="preserve">XE "Microsoft Application Virtualization Hosting para Desktops"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Tr="0015145F">
        <w:tc>
          <w:tcPr>
            <w:tcW w:w="2571" w:type="pct"/>
            <w:tcBorders>
              <w:top w:val="single" w:sz="4" w:space="0" w:color="auto"/>
              <w:bottom w:val="nil"/>
            </w:tcBorders>
          </w:tcPr>
          <w:p w:rsidR="00831C1F" w:rsidRPr="00453749" w:rsidRDefault="00831C1F" w:rsidP="00831C1F">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429"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Tr="0015145F">
        <w:tc>
          <w:tcPr>
            <w:tcW w:w="2571" w:type="pct"/>
            <w:tcBorders>
              <w:top w:val="nil"/>
            </w:tcBorders>
          </w:tcPr>
          <w:p w:rsidR="009A4C7C" w:rsidRPr="00250A5F" w:rsidRDefault="009A4C7C" w:rsidP="009A4C7C">
            <w:pPr>
              <w:pStyle w:val="PURLMSH"/>
            </w:pPr>
            <w:r>
              <w:t xml:space="preserve">Software Adicional/Cliente: </w:t>
            </w:r>
            <w:r>
              <w:rPr>
                <w:b/>
              </w:rPr>
              <w:t>No</w:t>
            </w:r>
            <w:r>
              <w:t xml:space="preserve"> </w:t>
            </w:r>
          </w:p>
        </w:tc>
        <w:tc>
          <w:tcPr>
            <w:tcW w:w="2429" w:type="pct"/>
            <w:tcBorders>
              <w:top w:val="nil"/>
            </w:tcBorders>
          </w:tcPr>
          <w:p w:rsidR="009A4C7C" w:rsidRDefault="009A4C7C" w:rsidP="009A4C7C">
            <w:pPr>
              <w:pStyle w:val="PURLMSH"/>
            </w:pPr>
          </w:p>
        </w:tc>
      </w:tr>
      <w:tr w:rsidR="00AD5AED" w:rsidRPr="004F4670"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453749" w:rsidRDefault="00AD5AED" w:rsidP="00CF11D8">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AD5AED" w:rsidRPr="003528B0"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BB180A" w:rsidRDefault="00BB41EF" w:rsidP="00CF11D8">
            <w:pPr>
              <w:pStyle w:val="PURBody"/>
              <w:rPr>
                <w:i/>
              </w:rPr>
            </w:pPr>
            <w:r>
              <w:rPr>
                <w:b/>
              </w:rPr>
              <w:t>Usted necesita</w:t>
            </w:r>
          </w:p>
          <w:p w:rsidR="007951BE" w:rsidRPr="000A3567" w:rsidRDefault="00AD5AED" w:rsidP="009D7DA9">
            <w:pPr>
              <w:pStyle w:val="PURBullet-Indented"/>
            </w:pPr>
            <w:r>
              <w:t>Licencia SAL para Microsoft Application Virtualization Hosting para Desktops</w:t>
            </w:r>
            <w:r w:rsidR="009D7DA9">
              <w:t>.</w:t>
            </w:r>
          </w:p>
        </w:tc>
      </w:tr>
    </w:tbl>
    <w:p w:rsidR="009A4C7C" w:rsidRDefault="009A4C7C" w:rsidP="0085206E">
      <w:pPr>
        <w:pStyle w:val="PURADDITIONALTERMSHEADERMB"/>
      </w:pPr>
      <w:r>
        <w:t>Términos Adicionales:</w:t>
      </w:r>
    </w:p>
    <w:p w:rsidR="009A4C7C" w:rsidRPr="008D5AC9" w:rsidRDefault="009A4C7C" w:rsidP="009A4C7C">
      <w:pPr>
        <w:pStyle w:val="PURBlueStrong"/>
      </w:pPr>
      <w:r>
        <w:t>Application Virtualization con Productos de Microsoft y Componentes de Productos de Microsoft</w:t>
      </w:r>
    </w:p>
    <w:p w:rsidR="009A4C7C" w:rsidRPr="00453749" w:rsidRDefault="00FE3B33" w:rsidP="009A4C7C">
      <w:pPr>
        <w:pStyle w:val="PURBody-Indented"/>
        <w:rPr>
          <w:lang w:val="es-ES"/>
        </w:rPr>
      </w:pPr>
      <w:r w:rsidRPr="00453749">
        <w:rPr>
          <w:lang w:val="es-ES"/>
        </w:rPr>
        <w:t xml:space="preserve">Los siguientes productos de Microsoft pueden utilizarse con Microsoft Application Virtualization Hosting para Desktops u otras tecnologías de virtualización de aplicaciones de terceros: </w:t>
      </w:r>
    </w:p>
    <w:p w:rsidR="009A4C7C" w:rsidRPr="008D5AC9" w:rsidRDefault="009A4C7C" w:rsidP="009E3081">
      <w:pPr>
        <w:pStyle w:val="PURBullet-Indented"/>
      </w:pPr>
      <w:r>
        <w:t>Microsoft Dynamics NAV 2009 R2</w:t>
      </w:r>
    </w:p>
    <w:p w:rsidR="00A11A7A" w:rsidRDefault="009A4C7C" w:rsidP="00446366">
      <w:pPr>
        <w:pStyle w:val="PURBody-Indented"/>
      </w:pPr>
      <w:r>
        <w:t>No se permiten otros productos de Microsoft o componentes de productos de Microsoft.</w:t>
      </w:r>
    </w:p>
    <w:p w:rsidR="00893CE7" w:rsidRPr="00453749" w:rsidRDefault="00E630E5" w:rsidP="00656041">
      <w:pPr>
        <w:pStyle w:val="PURBody-Indented"/>
        <w:jc w:val="right"/>
        <w:rPr>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317" w:name="_Toc299519124"/>
      <w:bookmarkStart w:id="318" w:name="_Toc299531556"/>
      <w:bookmarkStart w:id="319" w:name="_Toc299531880"/>
      <w:bookmarkStart w:id="320" w:name="_Toc299957163"/>
      <w:bookmarkStart w:id="321" w:name="_Toc333411500"/>
      <w:bookmarkStart w:id="322" w:name="_Toc333411663"/>
      <w:bookmarkStart w:id="323" w:name="_Toc333411871"/>
      <w:bookmarkStart w:id="324" w:name="_Toc333412094"/>
      <w:r w:rsidRPr="00453749">
        <w:rPr>
          <w:lang w:val="es-ES"/>
        </w:rPr>
        <w:t>Microsoft Dynamics AX 2012</w:t>
      </w:r>
      <w:bookmarkEnd w:id="317"/>
      <w:bookmarkEnd w:id="318"/>
      <w:bookmarkEnd w:id="319"/>
      <w:bookmarkEnd w:id="320"/>
      <w:bookmarkEnd w:id="321"/>
      <w:bookmarkEnd w:id="322"/>
      <w:bookmarkEnd w:id="323"/>
      <w:bookmarkEnd w:id="324"/>
      <w:r w:rsidR="00365090">
        <w:fldChar w:fldCharType="begin"/>
      </w:r>
      <w:r w:rsidRPr="00453749">
        <w:rPr>
          <w:lang w:val="es-ES"/>
        </w:rPr>
        <w:instrText xml:space="preserve">XE "Microsoft Dynamics AX 2012" </w:instrText>
      </w:r>
      <w:r w:rsidR="00365090">
        <w:fldChar w:fldCharType="end"/>
      </w:r>
      <w:r w:rsidRPr="00453749">
        <w:rPr>
          <w:lang w:val="es-ES"/>
        </w:rPr>
        <w:t xml:space="preserve"> </w:t>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Tr="0015145F">
        <w:tc>
          <w:tcPr>
            <w:tcW w:w="2547" w:type="pct"/>
          </w:tcPr>
          <w:p w:rsidR="00831C1F" w:rsidRPr="00453749" w:rsidRDefault="00831C1F" w:rsidP="00831C1F">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453" w:type="pct"/>
            <w:gridSpan w:val="2"/>
          </w:tcPr>
          <w:p w:rsidR="00831C1F" w:rsidRDefault="004F154D" w:rsidP="00831C1F">
            <w:pPr>
              <w:pStyle w:val="PURLMSH"/>
            </w:pPr>
            <w:r>
              <w:t xml:space="preserve">Ver Notificación Aplicable: </w:t>
            </w:r>
            <w:r>
              <w:rPr>
                <w:b/>
              </w:rPr>
              <w:t>No</w:t>
            </w:r>
          </w:p>
        </w:tc>
      </w:tr>
      <w:tr w:rsidR="009A4C7C" w:rsidTr="0015145F">
        <w:tc>
          <w:tcPr>
            <w:tcW w:w="2547" w:type="pct"/>
          </w:tcPr>
          <w:p w:rsidR="009A4C7C" w:rsidRPr="00250A5F" w:rsidRDefault="006B55FB" w:rsidP="00803002">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453" w:type="pct"/>
            <w:gridSpan w:val="2"/>
          </w:tcPr>
          <w:p w:rsidR="009A4C7C" w:rsidRDefault="009A4C7C" w:rsidP="009A4C7C">
            <w:pPr>
              <w:pStyle w:val="PURLMSH"/>
            </w:pPr>
          </w:p>
        </w:tc>
      </w:tr>
      <w:tr w:rsidR="00B90B55" w:rsidRPr="004F4670" w:rsidTr="0015145F">
        <w:trPr>
          <w:trHeight w:val="20"/>
        </w:trPr>
        <w:tc>
          <w:tcPr>
            <w:tcW w:w="5000" w:type="pct"/>
            <w:gridSpan w:val="3"/>
            <w:shd w:val="clear" w:color="auto" w:fill="E5EEF7"/>
          </w:tcPr>
          <w:p w:rsidR="00B90B55" w:rsidRPr="00453749" w:rsidRDefault="00B90B55" w:rsidP="002351F3">
            <w:pPr>
              <w:pStyle w:val="PURTableHeaderBlue"/>
              <w:rPr>
                <w:lang w:val="es-ES"/>
              </w:rPr>
            </w:pPr>
            <w:r w:rsidRPr="00453749">
              <w:rPr>
                <w:lang w:val="es-ES"/>
              </w:rPr>
              <w:t>LICENCIAS DE ACCESO DE SUSCRIPTOR (SAL)</w:t>
            </w:r>
          </w:p>
        </w:tc>
      </w:tr>
      <w:tr w:rsidR="00B90B55" w:rsidRPr="003528B0" w:rsidTr="0015145F">
        <w:tblPrEx>
          <w:tblBorders>
            <w:top w:val="none" w:sz="0" w:space="0" w:color="auto"/>
            <w:bottom w:val="none" w:sz="0" w:space="0" w:color="auto"/>
          </w:tblBorders>
        </w:tblPrEx>
        <w:tc>
          <w:tcPr>
            <w:tcW w:w="2571" w:type="pct"/>
            <w:gridSpan w:val="2"/>
          </w:tcPr>
          <w:p w:rsidR="00B90B55" w:rsidRPr="00453749" w:rsidRDefault="00B90B55" w:rsidP="002448BE">
            <w:pPr>
              <w:pStyle w:val="PURBody-Indented"/>
              <w:rPr>
                <w:lang w:val="es-ES"/>
              </w:rPr>
            </w:pPr>
            <w:r w:rsidRPr="00453749">
              <w:rPr>
                <w:lang w:val="es-ES"/>
              </w:rPr>
              <w:t xml:space="preserve">Si la licencia se otorga en virtud del modelo de licencias SAL, </w:t>
            </w:r>
            <w:r w:rsidRPr="00453749">
              <w:rPr>
                <w:b/>
                <w:lang w:val="es-ES"/>
              </w:rPr>
              <w:t>Necesita</w:t>
            </w:r>
            <w:r w:rsidRPr="006D0B46">
              <w:rPr>
                <w:b/>
                <w:bCs/>
                <w:lang w:val="es-ES"/>
              </w:rPr>
              <w:t>:</w:t>
            </w:r>
          </w:p>
          <w:p w:rsidR="00B90B55" w:rsidRPr="00453749" w:rsidRDefault="00B90B55" w:rsidP="00830DCA">
            <w:pPr>
              <w:pStyle w:val="PURBullet-Indented"/>
              <w:rPr>
                <w:lang w:val="es-ES"/>
              </w:rPr>
            </w:pPr>
            <w:r w:rsidRPr="00453749">
              <w:rPr>
                <w:lang w:val="es-ES"/>
              </w:rPr>
              <w:t>Licencia SAL completa de usuario, edición AM de Dynamics</w:t>
            </w:r>
            <w:r w:rsidRPr="00453749">
              <w:rPr>
                <w:vertAlign w:val="superscript"/>
                <w:lang w:val="es-ES"/>
              </w:rPr>
              <w:t>1</w:t>
            </w:r>
            <w:r w:rsidRPr="00453749">
              <w:rPr>
                <w:lang w:val="es-ES"/>
              </w:rPr>
              <w:t xml:space="preserve">, </w:t>
            </w:r>
            <w:r w:rsidRPr="00453749">
              <w:rPr>
                <w:b/>
                <w:lang w:val="es-ES"/>
              </w:rPr>
              <w:t>o</w:t>
            </w:r>
          </w:p>
          <w:p w:rsidR="00B90B55" w:rsidRPr="00453749" w:rsidRDefault="00B90B55" w:rsidP="00830DCA">
            <w:pPr>
              <w:pStyle w:val="PURBullet-Indented"/>
              <w:rPr>
                <w:lang w:val="es-ES"/>
              </w:rPr>
            </w:pPr>
            <w:r w:rsidRPr="00453749">
              <w:rPr>
                <w:lang w:val="es-ES"/>
              </w:rPr>
              <w:t>Licencia SAL ligera de usuario, edición AM de Dynamics</w:t>
            </w:r>
            <w:r w:rsidRPr="00453749">
              <w:rPr>
                <w:vertAlign w:val="superscript"/>
                <w:lang w:val="es-ES"/>
              </w:rPr>
              <w:t>1</w:t>
            </w:r>
            <w:r w:rsidRPr="00453749">
              <w:rPr>
                <w:lang w:val="es-ES"/>
              </w:rPr>
              <w:t xml:space="preserve">, </w:t>
            </w:r>
            <w:r w:rsidRPr="00453749">
              <w:rPr>
                <w:b/>
                <w:lang w:val="es-ES"/>
              </w:rPr>
              <w:t>o</w:t>
            </w:r>
          </w:p>
          <w:p w:rsidR="00B10A08" w:rsidRDefault="00B90B55" w:rsidP="00830DCA">
            <w:pPr>
              <w:pStyle w:val="PURBullet-Indented"/>
              <w:rPr>
                <w:b/>
              </w:rPr>
            </w:pPr>
            <w:r>
              <w:t>Licencia SAL ESS, edición AM de Dynamics</w:t>
            </w:r>
            <w:r>
              <w:rPr>
                <w:vertAlign w:val="superscript"/>
              </w:rPr>
              <w:t>1</w:t>
            </w:r>
            <w:r>
              <w:t xml:space="preserve">, </w:t>
            </w:r>
            <w:r>
              <w:rPr>
                <w:b/>
              </w:rPr>
              <w:t>o</w:t>
            </w:r>
          </w:p>
          <w:p w:rsidR="00B10A08" w:rsidRPr="00B10A08" w:rsidRDefault="00B10A08" w:rsidP="00830DCA">
            <w:pPr>
              <w:pStyle w:val="PURBullet-Indented"/>
              <w:rPr>
                <w:b/>
              </w:rPr>
            </w:pPr>
            <w:r>
              <w:t>SAL para dispositivo POS, edición AM de Dynamics</w:t>
            </w:r>
            <w:r>
              <w:rPr>
                <w:vertAlign w:val="superscript"/>
              </w:rPr>
              <w:t>1</w:t>
            </w:r>
          </w:p>
        </w:tc>
        <w:tc>
          <w:tcPr>
            <w:tcW w:w="2429" w:type="pct"/>
          </w:tcPr>
          <w:p w:rsidR="00683649" w:rsidRPr="00683649" w:rsidRDefault="00683649" w:rsidP="002448BE">
            <w:pPr>
              <w:pStyle w:val="PURBody-Indented"/>
            </w:pPr>
          </w:p>
          <w:p w:rsidR="00B90B55" w:rsidRPr="00453749" w:rsidRDefault="00B90B55" w:rsidP="00830DCA">
            <w:pPr>
              <w:pStyle w:val="PURBullet-Indented"/>
              <w:rPr>
                <w:lang w:val="es-ES"/>
              </w:rPr>
            </w:pPr>
            <w:r w:rsidRPr="00453749">
              <w:rPr>
                <w:lang w:val="es-ES"/>
              </w:rPr>
              <w:t>Licencia SAL completa de usuario, edición BE de Dynamics</w:t>
            </w:r>
            <w:r w:rsidRPr="00453749">
              <w:rPr>
                <w:vertAlign w:val="superscript"/>
                <w:lang w:val="es-ES"/>
              </w:rPr>
              <w:t>2</w:t>
            </w:r>
            <w:r w:rsidR="006D58CA" w:rsidRPr="00453749">
              <w:rPr>
                <w:lang w:val="es-ES"/>
              </w:rPr>
              <w:t xml:space="preserve"> </w:t>
            </w:r>
            <w:r w:rsidRPr="00453749">
              <w:rPr>
                <w:b/>
                <w:lang w:val="es-ES"/>
              </w:rPr>
              <w:t>o</w:t>
            </w:r>
          </w:p>
          <w:p w:rsidR="00B90B55" w:rsidRPr="00453749" w:rsidRDefault="00B90B55" w:rsidP="00830DCA">
            <w:pPr>
              <w:pStyle w:val="PURBullet-Indented"/>
              <w:rPr>
                <w:lang w:val="es-ES"/>
              </w:rPr>
            </w:pPr>
            <w:r w:rsidRPr="00453749">
              <w:rPr>
                <w:lang w:val="es-ES"/>
              </w:rPr>
              <w:t>Licencia SAL ligera de usuario, edición BE de Dynamics</w:t>
            </w:r>
            <w:r w:rsidRPr="00453749">
              <w:rPr>
                <w:vertAlign w:val="superscript"/>
                <w:lang w:val="es-ES"/>
              </w:rPr>
              <w:t>2</w:t>
            </w:r>
          </w:p>
          <w:p w:rsidR="00B90B55" w:rsidRDefault="00B90B55" w:rsidP="00830DCA">
            <w:pPr>
              <w:pStyle w:val="PURBullet-Indented"/>
              <w:numPr>
                <w:ilvl w:val="0"/>
                <w:numId w:val="0"/>
              </w:numPr>
              <w:ind w:left="810"/>
            </w:pPr>
            <w:r>
              <w:rPr>
                <w:vertAlign w:val="superscript"/>
              </w:rPr>
              <w:t>1</w:t>
            </w:r>
            <w:r>
              <w:t xml:space="preserve"> para edición Advanced Management</w:t>
            </w:r>
          </w:p>
          <w:p w:rsidR="00B90B55" w:rsidRPr="000A3567" w:rsidRDefault="00B90B55" w:rsidP="00830DCA">
            <w:pPr>
              <w:pStyle w:val="PURBullet-Indented"/>
              <w:numPr>
                <w:ilvl w:val="0"/>
                <w:numId w:val="0"/>
              </w:numPr>
              <w:ind w:left="810"/>
            </w:pPr>
            <w:r>
              <w:rPr>
                <w:vertAlign w:val="superscript"/>
              </w:rPr>
              <w:t>2</w:t>
            </w:r>
            <w:r>
              <w:t xml:space="preserve"> para edición Business Essentials</w:t>
            </w:r>
          </w:p>
        </w:tc>
      </w:tr>
    </w:tbl>
    <w:p w:rsidR="009A4C7C" w:rsidRPr="00453749" w:rsidRDefault="009A4C7C" w:rsidP="0085206E">
      <w:pPr>
        <w:pStyle w:val="PURADDITIONALTERMSHEADERMB"/>
        <w:rPr>
          <w:lang w:val="es-ES"/>
        </w:rPr>
      </w:pPr>
      <w:r w:rsidRPr="00453749">
        <w:rPr>
          <w:lang w:val="es-ES"/>
        </w:rPr>
        <w:t>Términos Adicionales</w:t>
      </w:r>
      <w:r w:rsidRPr="00537570">
        <w:rPr>
          <w:bCs/>
          <w:lang w:val="es-ES"/>
        </w:rPr>
        <w:t>:</w:t>
      </w:r>
    </w:p>
    <w:p w:rsidR="009A4C7C" w:rsidRPr="00453749" w:rsidRDefault="009A4C7C" w:rsidP="009A4C7C">
      <w:pPr>
        <w:pStyle w:val="PURBlueStrong"/>
        <w:rPr>
          <w:rStyle w:val="PURBlueStrongChar"/>
          <w:lang w:val="es-ES"/>
        </w:rPr>
      </w:pPr>
      <w:r w:rsidRPr="00453749">
        <w:rPr>
          <w:rStyle w:val="PURBlueStrongChar"/>
          <w:lang w:val="es-ES"/>
        </w:rPr>
        <w:t>Tipos de SALs</w:t>
      </w:r>
    </w:p>
    <w:p w:rsidR="009A4C7C" w:rsidRPr="00453749" w:rsidRDefault="009A4C7C" w:rsidP="009A4C7C">
      <w:pPr>
        <w:pStyle w:val="PURBody-Indented"/>
        <w:rPr>
          <w:szCs w:val="18"/>
          <w:lang w:val="es-ES"/>
        </w:rPr>
      </w:pPr>
      <w:r w:rsidRPr="00453749">
        <w:rPr>
          <w:iCs/>
          <w:szCs w:val="18"/>
          <w:lang w:val="es-ES"/>
        </w:rPr>
        <w:t>Existen 4 tipos de SALs</w:t>
      </w:r>
      <w:r w:rsidRPr="00453749">
        <w:rPr>
          <w:lang w:val="es-ES"/>
        </w:rPr>
        <w:t>. Las SALs también están sujetas a las ediciones</w:t>
      </w:r>
      <w:r w:rsidRPr="00453749">
        <w:rPr>
          <w:szCs w:val="18"/>
          <w:lang w:val="es-ES"/>
        </w:rPr>
        <w:t>.</w:t>
      </w:r>
    </w:p>
    <w:p w:rsidR="009A4C7C" w:rsidRPr="00453749" w:rsidRDefault="009A4C7C" w:rsidP="00145A17">
      <w:pPr>
        <w:pStyle w:val="PURBullet-Indented"/>
        <w:rPr>
          <w:rFonts w:cs="Arial"/>
          <w:lang w:val="es-ES"/>
        </w:rPr>
      </w:pPr>
      <w:r w:rsidRPr="00453749">
        <w:rPr>
          <w:rFonts w:cs="Arial"/>
          <w:b/>
          <w:lang w:val="es-ES"/>
        </w:rPr>
        <w:t>Completa de usuario</w:t>
      </w:r>
      <w:r w:rsidRPr="00537570">
        <w:rPr>
          <w:rFonts w:cs="Arial"/>
          <w:b/>
          <w:bCs/>
          <w:lang w:val="es-ES"/>
        </w:rPr>
        <w:t>:</w:t>
      </w:r>
      <w:r w:rsidRPr="00453749">
        <w:rPr>
          <w:rFonts w:cs="Arial"/>
          <w:lang w:val="es-ES"/>
        </w:rPr>
        <w:t xml:space="preserve"> tipo de licencia que permite el acceso total a la base de datos del sistema a través de cualquier medio de acceso.</w:t>
      </w:r>
      <w:r w:rsidRPr="00453749">
        <w:rPr>
          <w:lang w:val="es-ES"/>
        </w:rPr>
        <w:t xml:space="preserve"> Por </w:t>
      </w:r>
      <w:r w:rsidR="006D58CA" w:rsidRPr="00453749">
        <w:rPr>
          <w:lang w:val="es-ES"/>
        </w:rPr>
        <w:t>“</w:t>
      </w:r>
      <w:r w:rsidRPr="00453749">
        <w:rPr>
          <w:lang w:val="es-ES"/>
        </w:rPr>
        <w:t>base de datos del sistema</w:t>
      </w:r>
      <w:r w:rsidR="006D58CA" w:rsidRPr="00453749">
        <w:rPr>
          <w:lang w:val="es-ES"/>
        </w:rPr>
        <w:t>”</w:t>
      </w:r>
      <w:r w:rsidRPr="00453749">
        <w:rPr>
          <w:lang w:val="es-ES"/>
        </w:rPr>
        <w:t xml:space="preserve"> se entiende la base de datos subyacente que controla los usuarios y las unidades de informes financieros.</w:t>
      </w:r>
    </w:p>
    <w:p w:rsidR="009A4C7C" w:rsidRPr="00453749" w:rsidRDefault="009A4C7C" w:rsidP="00145A17">
      <w:pPr>
        <w:pStyle w:val="PURBullet-Indented"/>
        <w:rPr>
          <w:lang w:val="es-ES"/>
        </w:rPr>
      </w:pPr>
      <w:r w:rsidRPr="00453749">
        <w:rPr>
          <w:b/>
          <w:lang w:val="es-ES"/>
        </w:rPr>
        <w:t>Ligera de usuario:</w:t>
      </w:r>
      <w:r w:rsidRPr="00453749">
        <w:rPr>
          <w:lang w:val="es-ES"/>
        </w:rPr>
        <w:t xml:space="preserve"> tipo de licencia que permite el acceso limitado a la base de datos del sistema a través de otro medio que no sea el cliente enriquecido Microsoft Dynamics. Un cliente enriquecido de Microsoft Dynamics es un medio de acceso a la base de datos del sistema que utiliza la interfaz de usuario completa del producto que habilita toda la funcionalidad disponible en Microsoft Dynamics.</w:t>
      </w:r>
    </w:p>
    <w:p w:rsidR="009A4C7C" w:rsidRPr="00453749" w:rsidRDefault="009A4C7C" w:rsidP="00E62458">
      <w:pPr>
        <w:pStyle w:val="PURBullet-Indented"/>
        <w:rPr>
          <w:lang w:val="es-ES"/>
        </w:rPr>
      </w:pPr>
      <w:r w:rsidRPr="00453749">
        <w:rPr>
          <w:b/>
          <w:lang w:val="es-ES"/>
        </w:rPr>
        <w:lastRenderedPageBreak/>
        <w:t>Autoservicio para empleados:</w:t>
      </w:r>
      <w:r w:rsidRPr="00453749">
        <w:rPr>
          <w:lang w:val="es-ES"/>
        </w:rPr>
        <w:t xml:space="preserve"> licencia que permite (i) el acceso limitado a la base de datos del sistema a través de otro medio que no sea el cliente enriquecido de Microsoft Dynamics y (ii) restringe dicho acceso al siguiente conjunto de funcionalidades discretas:</w:t>
      </w:r>
    </w:p>
    <w:p w:rsidR="009A4C7C" w:rsidRPr="00453749" w:rsidRDefault="009A4C7C" w:rsidP="00E62458">
      <w:pPr>
        <w:pStyle w:val="PURBullet-Indented"/>
        <w:rPr>
          <w:lang w:val="es-ES"/>
        </w:rPr>
      </w:pPr>
      <w:r w:rsidRPr="00453749">
        <w:rPr>
          <w:rFonts w:cs="Arial"/>
          <w:b/>
          <w:lang w:val="es-ES"/>
        </w:rPr>
        <w:t>Administración de empleados</w:t>
      </w:r>
      <w:r w:rsidRPr="00453749">
        <w:rPr>
          <w:b/>
          <w:lang w:val="es-ES"/>
        </w:rPr>
        <w:t>:</w:t>
      </w:r>
      <w:r w:rsidRPr="00453749">
        <w:rPr>
          <w:lang w:val="es-ES"/>
        </w:rPr>
        <w:t xml:space="preserve"> administración de los propios datos y el perfil del usuario que residen en la base de datos del sistema.</w:t>
      </w:r>
    </w:p>
    <w:p w:rsidR="009A4C7C" w:rsidRPr="00453749" w:rsidRDefault="009A4C7C" w:rsidP="00E62458">
      <w:pPr>
        <w:pStyle w:val="PURBullet-Indented"/>
        <w:rPr>
          <w:lang w:val="es-ES"/>
        </w:rPr>
      </w:pPr>
      <w:r w:rsidRPr="00453749">
        <w:rPr>
          <w:b/>
          <w:lang w:val="es-ES"/>
        </w:rPr>
        <w:t>Hora y asistencia de empleados:</w:t>
      </w:r>
      <w:r w:rsidRPr="00453749">
        <w:rPr>
          <w:lang w:val="es-ES"/>
        </w:rPr>
        <w:t xml:space="preserve"> entrada de datos de hojas de horas y marcado de la entrada/salida correspondientes al usuario.</w:t>
      </w:r>
    </w:p>
    <w:p w:rsidR="009A4C7C" w:rsidRPr="00A76CFD" w:rsidRDefault="009A4C7C" w:rsidP="00A748AB">
      <w:pPr>
        <w:pStyle w:val="PURBullet-Indented"/>
        <w:rPr>
          <w:spacing w:val="-2"/>
          <w:lang w:val="es-ES"/>
        </w:rPr>
      </w:pPr>
      <w:r w:rsidRPr="00A76CFD">
        <w:rPr>
          <w:b/>
          <w:spacing w:val="-2"/>
          <w:lang w:val="es-ES"/>
        </w:rPr>
        <w:t>Viajes y gastos de empleados:</w:t>
      </w:r>
      <w:r w:rsidRPr="00A76CFD">
        <w:rPr>
          <w:spacing w:val="-2"/>
          <w:lang w:val="es-ES"/>
        </w:rPr>
        <w:t xml:space="preserve"> entrada y actualización de los datos del usuario relativos a las peticiones de gastos y viajes.</w:t>
      </w:r>
    </w:p>
    <w:p w:rsidR="009A4C7C" w:rsidRPr="00453749" w:rsidRDefault="009A4C7C" w:rsidP="00A748AB">
      <w:pPr>
        <w:pStyle w:val="PURBullet-Indented"/>
        <w:rPr>
          <w:lang w:val="es-ES"/>
        </w:rPr>
      </w:pPr>
      <w:r w:rsidRPr="00453749">
        <w:rPr>
          <w:b/>
          <w:lang w:val="es-ES"/>
        </w:rPr>
        <w:t>Peticiones de empleados:</w:t>
      </w:r>
      <w:r w:rsidRPr="00453749">
        <w:rPr>
          <w:lang w:val="es-ES"/>
        </w:rPr>
        <w:t xml:space="preserve"> envío de las peticiones del usuario limitadas a sus propios fines, como compras o servicios personales o permiso para ausentarse.</w:t>
      </w:r>
    </w:p>
    <w:p w:rsidR="00B10A08" w:rsidRPr="00453749" w:rsidRDefault="00B10A08" w:rsidP="00A748AB">
      <w:pPr>
        <w:pStyle w:val="PURBullet-Indented"/>
        <w:rPr>
          <w:lang w:val="es-ES"/>
        </w:rPr>
      </w:pPr>
      <w:r w:rsidRPr="00453749">
        <w:rPr>
          <w:b/>
          <w:lang w:val="es-ES"/>
        </w:rPr>
        <w:t>Dispositivo de punto de venta (POS):</w:t>
      </w:r>
      <w:r w:rsidRPr="00453749">
        <w:rPr>
          <w:lang w:val="es-ES"/>
        </w:rPr>
        <w:t xml:space="preserve"> licencia que permite a un dispositivo POS, utilizado por cualquier usuario, acceder a la base de datos del sistema. Por dispositivo POS se entiende un dispositivo utilizado para acceder a la base de datos del sistema con el fin de completar transacciones de ventas o servicios con clientes; los dispositivos POS deben estar ubicados en el establecimiento minorista de los usuarios.</w:t>
      </w:r>
    </w:p>
    <w:p w:rsidR="009A4C7C" w:rsidRPr="00453749" w:rsidRDefault="009A4C7C" w:rsidP="009A4C7C">
      <w:pPr>
        <w:pStyle w:val="PURBlueStrong"/>
        <w:rPr>
          <w:lang w:val="es-ES"/>
        </w:rPr>
      </w:pPr>
      <w:r w:rsidRPr="00453749">
        <w:rPr>
          <w:lang w:val="es-ES"/>
        </w:rPr>
        <w:t>Ediciones de licencia SAL</w:t>
      </w:r>
    </w:p>
    <w:p w:rsidR="009A4C7C" w:rsidRPr="00453749" w:rsidRDefault="009A4C7C" w:rsidP="009A4C7C">
      <w:pPr>
        <w:pStyle w:val="PURBody-Indented"/>
        <w:rPr>
          <w:lang w:val="es-ES"/>
        </w:rPr>
      </w:pPr>
      <w:r w:rsidRPr="00453749">
        <w:rPr>
          <w:lang w:val="es-ES"/>
        </w:rPr>
        <w:t>Debe seleccionar de dos ediciones de licencia SAL de Microsoft Dynamics. Su elección de la edición de licencia SAL se aplica a todas sus SALs.</w:t>
      </w:r>
    </w:p>
    <w:p w:rsidR="009A4C7C" w:rsidRPr="00453749" w:rsidRDefault="009A4C7C" w:rsidP="009A4C7C">
      <w:pPr>
        <w:pStyle w:val="PURBody-Indented"/>
        <w:rPr>
          <w:lang w:val="es-ES"/>
        </w:rPr>
      </w:pPr>
      <w:r w:rsidRPr="00453749">
        <w:rPr>
          <w:lang w:val="es-ES"/>
        </w:rPr>
        <w:t>Las ediciones de licencia SAL disponibles para Microsoft Dynamics AX 2012 son:</w:t>
      </w:r>
    </w:p>
    <w:p w:rsidR="009A4C7C" w:rsidRPr="00453749" w:rsidRDefault="009A4C7C" w:rsidP="00E62458">
      <w:pPr>
        <w:pStyle w:val="PURBullet-Indented"/>
        <w:rPr>
          <w:lang w:val="es-ES"/>
        </w:rPr>
      </w:pPr>
      <w:r w:rsidRPr="00453749">
        <w:rPr>
          <w:lang w:val="es-ES"/>
        </w:rPr>
        <w:t>Licencia SAL de edición Business Essentials (aplicable solamente a los tipos de Completa de Usuario y Ligera de Usuario)</w:t>
      </w:r>
    </w:p>
    <w:p w:rsidR="009A4C7C" w:rsidRPr="00453749" w:rsidRDefault="009A4C7C" w:rsidP="00E62458">
      <w:pPr>
        <w:pStyle w:val="PURBullet-Indented"/>
        <w:rPr>
          <w:lang w:val="es-ES"/>
        </w:rPr>
      </w:pPr>
      <w:r w:rsidRPr="00453749">
        <w:rPr>
          <w:lang w:val="es-ES"/>
        </w:rPr>
        <w:t>Licencia SAL de edición Advance Management (aplicable a todos los tipos de SALs)</w:t>
      </w:r>
    </w:p>
    <w:p w:rsidR="009A4C7C" w:rsidRPr="00453749" w:rsidRDefault="009A4C7C" w:rsidP="009A4C7C">
      <w:pPr>
        <w:pStyle w:val="PURBlueStrong"/>
        <w:rPr>
          <w:lang w:val="es-ES" w:eastAsia="zh-CN"/>
        </w:rPr>
      </w:pPr>
      <w:r w:rsidRPr="00453749">
        <w:rPr>
          <w:lang w:val="es-ES"/>
        </w:rPr>
        <w:t>Usuarios externos</w:t>
      </w:r>
    </w:p>
    <w:p w:rsidR="009A4C7C" w:rsidRPr="00453749" w:rsidRDefault="009A4C7C" w:rsidP="009A4C7C">
      <w:pPr>
        <w:pStyle w:val="PURBody-Indented"/>
        <w:rPr>
          <w:lang w:val="es-ES" w:eastAsia="zh-CN"/>
        </w:rPr>
      </w:pPr>
      <w:r w:rsidRPr="00453749">
        <w:rPr>
          <w:lang w:val="es-ES"/>
        </w:rPr>
        <w:t xml:space="preserve">No necesita una licencia SAL para usuarios externos que tengan acceso a Microsoft Dynamics AX 2012 sin utilizar el software de cliente para Business Essentials Edition o Advanced Management Edition; y usuarios externos que tengan acceso a Microsoft Dynamics AX 2012 </w:t>
      </w:r>
      <w:r w:rsidRPr="00453749">
        <w:rPr>
          <w:rFonts w:cs="Arial"/>
          <w:szCs w:val="18"/>
          <w:bdr w:val="none" w:sz="0" w:space="0" w:color="auto" w:frame="1"/>
          <w:lang w:val="es-ES"/>
        </w:rPr>
        <w:t>que usen el software de cliente sólo para</w:t>
      </w:r>
      <w:r w:rsidRPr="00453749">
        <w:rPr>
          <w:rFonts w:cs="Arial"/>
          <w:szCs w:val="18"/>
          <w:lang w:val="es-ES"/>
        </w:rPr>
        <w:t xml:space="preserve"> </w:t>
      </w:r>
      <w:r w:rsidRPr="00453749">
        <w:rPr>
          <w:rFonts w:cs="Arial"/>
          <w:szCs w:val="18"/>
          <w:bdr w:val="none" w:sz="0" w:space="0" w:color="auto" w:frame="1"/>
          <w:lang w:val="es-ES"/>
        </w:rPr>
        <w:t xml:space="preserve">el único propósito de suministrar servicios de contabilidad o cuenta profesional suplemental relacionados al proceso de auditoría. </w:t>
      </w:r>
      <w:r w:rsidRPr="00453749">
        <w:rPr>
          <w:lang w:val="es-ES"/>
        </w:rPr>
        <w:t>Usuarios externos significa los usuarios que (i) no sean empleados de un cliente ni de las filiales de un cliente; ni (ii) contratistas y representantes que trabajen en las instalaciones de un cliente o en las de las filiales de un cliente.</w:t>
      </w:r>
    </w:p>
    <w:p w:rsidR="009A4C7C" w:rsidRPr="00453749" w:rsidRDefault="009A4C7C" w:rsidP="009A4C7C">
      <w:pPr>
        <w:pStyle w:val="PURBlueStrong"/>
        <w:rPr>
          <w:lang w:val="es-ES"/>
        </w:rPr>
      </w:pPr>
      <w:r w:rsidRPr="00453749">
        <w:rPr>
          <w:rStyle w:val="PURBlueStrongChar"/>
          <w:smallCaps/>
          <w:lang w:val="es-ES"/>
        </w:rPr>
        <w:t>Requisitos de aptitud</w:t>
      </w:r>
    </w:p>
    <w:p w:rsidR="009A4C7C" w:rsidRPr="00453749" w:rsidRDefault="009A4C7C" w:rsidP="00053D24">
      <w:pPr>
        <w:pStyle w:val="PURBody-Indented"/>
        <w:rPr>
          <w:lang w:val="es-ES"/>
        </w:rPr>
      </w:pPr>
      <w:r w:rsidRPr="00453749">
        <w:rPr>
          <w:lang w:val="es-ES"/>
        </w:rPr>
        <w:t xml:space="preserve">Para licenciar y usar el software, usted (y cualquiera de sus filiales que estén usando el software) debe cumplir los requisitos de examen mínimos detallados para el software en particular en </w:t>
      </w:r>
      <w:hyperlink r:id="rId85" w:history="1">
        <w:r w:rsidR="00053D24" w:rsidRPr="00453749">
          <w:rPr>
            <w:rStyle w:val="Hyperlink"/>
            <w:lang w:val="es-ES"/>
          </w:rPr>
          <w:t>http://www.explore.ms</w:t>
        </w:r>
      </w:hyperlink>
      <w:r w:rsidRPr="00453749">
        <w:rPr>
          <w:rFonts w:eastAsia="Times New Roman"/>
          <w:lang w:val="es-ES"/>
        </w:rPr>
        <w:t xml:space="preserve"> o según lo disponga el revendedor de productos de software</w:t>
      </w:r>
      <w:r w:rsidRPr="00453749">
        <w:rPr>
          <w:lang w:val="es-ES"/>
        </w:rPr>
        <w:t>.</w:t>
      </w:r>
      <w:r w:rsidR="006D58CA" w:rsidRPr="00453749">
        <w:rPr>
          <w:lang w:val="es-ES"/>
        </w:rPr>
        <w:t xml:space="preserve"> </w:t>
      </w:r>
      <w:r w:rsidRPr="00453749">
        <w:rPr>
          <w:lang w:val="es-ES"/>
        </w:rPr>
        <w:t xml:space="preserve">Debe notificarnos cuando intente licenciar el software mediante el proceso que se encuentra en </w:t>
      </w:r>
      <w:hyperlink r:id="rId86" w:history="1">
        <w:r w:rsidR="00053D24" w:rsidRPr="00453749">
          <w:rPr>
            <w:rStyle w:val="Hyperlink"/>
            <w:lang w:val="es-ES"/>
          </w:rPr>
          <w:t>http://www.explore.ms</w:t>
        </w:r>
      </w:hyperlink>
      <w:r w:rsidRPr="00453749">
        <w:rPr>
          <w:rFonts w:eastAsia="Times New Roman"/>
          <w:lang w:val="es-ES"/>
        </w:rPr>
        <w:t xml:space="preserve"> o según lo indique su revendedor de productos de software</w:t>
      </w:r>
      <w:r w:rsidRPr="00453749">
        <w:rPr>
          <w:lang w:val="es-ES"/>
        </w:rPr>
        <w:t>.</w:t>
      </w:r>
      <w:r w:rsidR="006D58CA" w:rsidRPr="00453749">
        <w:rPr>
          <w:rStyle w:val="CommentReference"/>
          <w:szCs w:val="18"/>
          <w:lang w:val="es-ES"/>
        </w:rPr>
        <w:t xml:space="preserve"> </w:t>
      </w:r>
      <w:r w:rsidRPr="00453749">
        <w:rPr>
          <w:lang w:val="es-ES"/>
        </w:rPr>
        <w:t>También debe certificar que ha cumplido los requisitos de examen aplicables.</w:t>
      </w:r>
      <w:r w:rsidR="006D58CA" w:rsidRPr="00453749">
        <w:rPr>
          <w:lang w:val="es-ES"/>
        </w:rPr>
        <w:t xml:space="preserve"> </w:t>
      </w:r>
      <w:r w:rsidRPr="00453749">
        <w:rPr>
          <w:lang w:val="es-ES"/>
        </w:rPr>
        <w:t>Verificaremos el cumplimiento de los requisitos de examen antes de otorgarle la licencia de software.</w:t>
      </w:r>
      <w:r w:rsidR="006D58CA" w:rsidRPr="00453749">
        <w:rPr>
          <w:lang w:val="es-ES"/>
        </w:rPr>
        <w:t xml:space="preserve"> </w:t>
      </w:r>
      <w:r w:rsidRPr="00453749">
        <w:rPr>
          <w:lang w:val="es-ES"/>
        </w:rPr>
        <w:t>Si un usuario que es su empleado deja su trabajo y, en consecuencia, usted ya no cumple con los requisitos de aptitud, debe encontrar a otro usuario que sea su empleado y que cumpla los requisitos mínimos de aptitud en un plazo de noventa (90) días.</w:t>
      </w:r>
      <w:r w:rsidR="006D58CA" w:rsidRPr="00453749">
        <w:rPr>
          <w:lang w:val="es-ES"/>
        </w:rPr>
        <w:t xml:space="preserve"> </w:t>
      </w:r>
      <w:r w:rsidRPr="00453749">
        <w:rPr>
          <w:lang w:val="es-ES"/>
        </w:rPr>
        <w:t>Podremos modificar los requisitos de aptitud en cualquier momento.</w:t>
      </w:r>
      <w:r w:rsidR="006D58CA" w:rsidRPr="00453749">
        <w:rPr>
          <w:lang w:val="es-ES"/>
        </w:rPr>
        <w:t xml:space="preserve"> </w:t>
      </w:r>
      <w:r w:rsidRPr="00453749">
        <w:rPr>
          <w:lang w:val="es-ES"/>
        </w:rPr>
        <w:t>No obstante, si se agregan requisitos de aptitud, éstos entrarán en vigor una vez transcurrido un año a partir de la recepción de la notificación escrita de Microsoft.</w:t>
      </w:r>
    </w:p>
    <w:p w:rsidR="009A4C7C" w:rsidRPr="00453749" w:rsidRDefault="009A4C7C" w:rsidP="009A4C7C">
      <w:pPr>
        <w:pStyle w:val="PURBlueStrong"/>
        <w:rPr>
          <w:rStyle w:val="PURBlueStrongChar"/>
          <w:smallCaps/>
          <w:lang w:val="es-ES"/>
        </w:rPr>
      </w:pPr>
      <w:r w:rsidRPr="00453749">
        <w:rPr>
          <w:rStyle w:val="PURBlueStrongChar"/>
          <w:smallCaps/>
          <w:lang w:val="es-ES"/>
        </w:rPr>
        <w:t>Claves de licencia</w:t>
      </w:r>
    </w:p>
    <w:p w:rsidR="009A4C7C" w:rsidRPr="00453749" w:rsidRDefault="009A4C7C" w:rsidP="00053D24">
      <w:pPr>
        <w:pStyle w:val="PURBody-Indented"/>
        <w:rPr>
          <w:lang w:val="es-ES"/>
        </w:rPr>
      </w:pPr>
      <w:r w:rsidRPr="00453749">
        <w:rPr>
          <w:lang w:val="es-ES"/>
        </w:rPr>
        <w:t xml:space="preserve">Para instalar y utilizar la funcionalidad del software, es necesario obtener las correspondientes claves de licencia de Microsoft. Los procedimientos para obtener dichas claves de licencia se publicarán en </w:t>
      </w:r>
      <w:hyperlink r:id="rId87" w:history="1">
        <w:r w:rsidR="00053D24" w:rsidRPr="00453749">
          <w:rPr>
            <w:rStyle w:val="Hyperlink"/>
            <w:lang w:val="es-ES"/>
          </w:rPr>
          <w:t>http://www.explore.ms</w:t>
        </w:r>
      </w:hyperlink>
      <w:r w:rsidRPr="00453749">
        <w:rPr>
          <w:lang w:val="es-ES"/>
        </w:rPr>
        <w:t xml:space="preserve"> o según lo disponga el revendedor.</w:t>
      </w:r>
    </w:p>
    <w:p w:rsidR="009A4C7C" w:rsidRPr="00453749" w:rsidRDefault="009A4C7C" w:rsidP="009A4C7C">
      <w:pPr>
        <w:pStyle w:val="PURBlueStrong"/>
        <w:rPr>
          <w:rStyle w:val="PURBlueStrongChar"/>
          <w:smallCaps/>
          <w:lang w:val="es-ES"/>
        </w:rPr>
      </w:pPr>
      <w:r w:rsidRPr="00453749">
        <w:rPr>
          <w:rStyle w:val="PURBlueStrongChar"/>
          <w:smallCaps/>
          <w:lang w:val="es-ES"/>
        </w:rPr>
        <w:t>Localizaciones y traducciones</w:t>
      </w:r>
    </w:p>
    <w:p w:rsidR="009A4C7C" w:rsidRPr="00453749" w:rsidRDefault="009A4C7C" w:rsidP="00053D24">
      <w:pPr>
        <w:pStyle w:val="PURBody-Indented"/>
        <w:rPr>
          <w:color w:val="00467F"/>
          <w:u w:val="single"/>
          <w:lang w:val="es-ES"/>
        </w:rPr>
      </w:pPr>
      <w:r w:rsidRPr="00453749">
        <w:rPr>
          <w:lang w:val="es-ES"/>
        </w:rPr>
        <w:t xml:space="preserve">Para obtener una lista de regiones geográficas e idiomas que Microsoft ha localizado y pone a disposición comercial, visite </w:t>
      </w:r>
      <w:hyperlink r:id="rId88" w:history="1">
        <w:r w:rsidR="00053D24" w:rsidRPr="00453749">
          <w:rPr>
            <w:rStyle w:val="Hyperlink"/>
            <w:lang w:val="es-ES"/>
          </w:rPr>
          <w:t>http://www.microsoft.com/dynamics/en/us/products/ax-availability.aspx</w:t>
        </w:r>
      </w:hyperlink>
      <w:r w:rsidRPr="00453749">
        <w:rPr>
          <w:lang w:val="es-ES"/>
        </w:rPr>
        <w:t>.</w:t>
      </w:r>
    </w:p>
    <w:p w:rsidR="009A4C7C" w:rsidRPr="00453749" w:rsidRDefault="00D32E55" w:rsidP="009A4C7C">
      <w:pPr>
        <w:pStyle w:val="PURBody-Indented"/>
        <w:rPr>
          <w:lang w:val="es-ES"/>
        </w:rPr>
      </w:pPr>
      <w:r w:rsidRPr="00453749">
        <w:rPr>
          <w:lang w:val="es-ES"/>
        </w:rPr>
        <w:t>El software incluye características y funcionalidad diseñadas para abordar determinadas leyes y/o reglamentos de impuestos, financieros o contables y requisitos comerciales, para las regiones geográficas para las cuales se localizó.</w:t>
      </w:r>
      <w:r w:rsidR="006D58CA" w:rsidRPr="00453749">
        <w:rPr>
          <w:lang w:val="es-ES"/>
        </w:rPr>
        <w:t xml:space="preserve"> </w:t>
      </w:r>
      <w:r w:rsidRPr="00453749">
        <w:rPr>
          <w:lang w:val="es-ES"/>
        </w:rPr>
        <w:t>Las leyes y reglamentos varían según la región y el software no trata todas las leyes, reglamentos o requisitos comerciales en estas regiones.</w:t>
      </w:r>
    </w:p>
    <w:p w:rsidR="009A4C7C" w:rsidRPr="00453749" w:rsidRDefault="009A4C7C" w:rsidP="00A76CFD">
      <w:pPr>
        <w:pStyle w:val="PURBody-Indented"/>
        <w:spacing w:after="100"/>
        <w:ind w:left="274"/>
        <w:rPr>
          <w:lang w:val="es-ES"/>
        </w:rPr>
      </w:pPr>
      <w:r w:rsidRPr="00453749">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6D58CA" w:rsidRPr="00453749">
        <w:rPr>
          <w:lang w:val="es-ES"/>
        </w:rPr>
        <w:t xml:space="preserve"> </w:t>
      </w:r>
      <w:r w:rsidRPr="00453749">
        <w:rPr>
          <w:lang w:val="es-ES"/>
        </w:rPr>
        <w:t>Debido a que las leyes y reglamentos varían según la región, esto puede afectar el uso de la funcionalidad deseada en las regiones para las cuales no ha sido creada.</w:t>
      </w:r>
      <w:r w:rsidR="006D58CA" w:rsidRPr="00453749">
        <w:rPr>
          <w:lang w:val="es-ES"/>
        </w:rPr>
        <w:t xml:space="preserve"> </w:t>
      </w:r>
      <w:r w:rsidRPr="00453749">
        <w:rPr>
          <w:lang w:val="es-ES"/>
        </w:rPr>
        <w:t xml:space="preserve">Microsoft no hace ninguna manifestación, promesa, garantía (expresa, implícita o de otro modo) o seguro sobre </w:t>
      </w:r>
      <w:r w:rsidRPr="00453749">
        <w:rPr>
          <w:lang w:val="es-ES"/>
        </w:rPr>
        <w:lastRenderedPageBreak/>
        <w:t>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6D58CA" w:rsidRPr="00453749">
        <w:rPr>
          <w:lang w:val="es-ES"/>
        </w:rPr>
        <w:t xml:space="preserve"> </w:t>
      </w:r>
      <w:r w:rsidRPr="00453749">
        <w:rPr>
          <w:lang w:val="es-ES"/>
        </w:rPr>
        <w:t>Consulte al asesor de impuestos de la región geográfica donde pretende usar este software para determinar si la funcionalidad es apropiada para usar en esa región.</w:t>
      </w:r>
    </w:p>
    <w:p w:rsidR="009A4C7C" w:rsidRPr="00453749" w:rsidRDefault="009A4C7C" w:rsidP="00A76CFD">
      <w:pPr>
        <w:pStyle w:val="PURBody-Indented"/>
        <w:spacing w:after="100"/>
        <w:ind w:left="274"/>
        <w:rPr>
          <w:lang w:val="es-ES"/>
        </w:rPr>
      </w:pPr>
      <w:r w:rsidRPr="00453749">
        <w:rPr>
          <w:lang w:val="es-ES"/>
        </w:rPr>
        <w:t>Si desea realizar localizaciones y/o traducciones del software, debe tener un Contrato Marco de Licencia para Partner para Traducción y Localización (MPLLA).</w:t>
      </w:r>
      <w:r w:rsidR="006D58CA" w:rsidRPr="00453749">
        <w:rPr>
          <w:lang w:val="es-ES"/>
        </w:rPr>
        <w:t xml:space="preserve"> </w:t>
      </w:r>
      <w:r w:rsidRPr="00453749">
        <w:rPr>
          <w:lang w:val="es-ES"/>
        </w:rPr>
        <w:t xml:space="preserve">Para obtener más información sobre el Programa de Licencias de Traducción y Localización de Partner Dynamics para Microsoft, consulte </w:t>
      </w:r>
      <w:hyperlink r:id="rId89" w:history="1">
        <w:r w:rsidR="00053D24" w:rsidRPr="00453749">
          <w:rPr>
            <w:rStyle w:val="Hyperlink"/>
            <w:lang w:val="es-ES"/>
          </w:rPr>
          <w:t>https://mbs.microsoft.com/partnersource/partneressentials/pllp</w:t>
        </w:r>
      </w:hyperlink>
      <w:r w:rsidRPr="00453749">
        <w:rPr>
          <w:lang w:val="es-ES"/>
        </w:rPr>
        <w:t xml:space="preserve"> o póngase en contacto con su Gestor de cuentas de partner.</w:t>
      </w:r>
    </w:p>
    <w:p w:rsidR="00893CE7" w:rsidRPr="00453749" w:rsidRDefault="00E630E5" w:rsidP="00656041">
      <w:pPr>
        <w:pStyle w:val="PURBody-Indented"/>
        <w:jc w:val="right"/>
        <w:rPr>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2733A7" w:rsidRPr="00453749" w:rsidRDefault="002733A7" w:rsidP="002733A7">
      <w:pPr>
        <w:pStyle w:val="PURProductName"/>
        <w:rPr>
          <w:lang w:val="es-ES"/>
        </w:rPr>
      </w:pPr>
      <w:bookmarkStart w:id="325" w:name="_Toc299519126"/>
      <w:bookmarkStart w:id="326" w:name="_Toc299531558"/>
      <w:bookmarkStart w:id="327" w:name="_Toc299531882"/>
      <w:bookmarkStart w:id="328" w:name="_Toc299957165"/>
      <w:bookmarkStart w:id="329" w:name="_Toc333411501"/>
      <w:bookmarkStart w:id="330" w:name="_Toc333411664"/>
      <w:bookmarkStart w:id="331" w:name="_Toc333411872"/>
      <w:bookmarkStart w:id="332" w:name="_Toc333412095"/>
      <w:bookmarkStart w:id="333" w:name="_Toc299519125"/>
      <w:bookmarkStart w:id="334" w:name="_Toc299531557"/>
      <w:bookmarkStart w:id="335" w:name="_Toc299531881"/>
      <w:bookmarkStart w:id="336" w:name="_Toc299957164"/>
      <w:r w:rsidRPr="00453749">
        <w:rPr>
          <w:lang w:val="es-ES"/>
        </w:rPr>
        <w:t>Microsoft Dynamics C5 2012</w:t>
      </w:r>
      <w:bookmarkEnd w:id="325"/>
      <w:bookmarkEnd w:id="326"/>
      <w:bookmarkEnd w:id="327"/>
      <w:bookmarkEnd w:id="328"/>
      <w:bookmarkEnd w:id="329"/>
      <w:bookmarkEnd w:id="330"/>
      <w:bookmarkEnd w:id="331"/>
      <w:bookmarkEnd w:id="332"/>
      <w:r w:rsidR="00365090">
        <w:fldChar w:fldCharType="begin"/>
      </w:r>
      <w:r w:rsidRPr="00453749">
        <w:rPr>
          <w:lang w:val="es-ES"/>
        </w:rPr>
        <w:instrText xml:space="preserve">XE "Microsoft Dynamics C5 2012" </w:instrText>
      </w:r>
      <w:r w:rsidR="00365090">
        <w:fldChar w:fldCharType="end"/>
      </w:r>
    </w:p>
    <w:p w:rsidR="002733A7" w:rsidRPr="00453749" w:rsidRDefault="002733A7" w:rsidP="002733A7">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p w:rsidR="002733A7" w:rsidRPr="00453749" w:rsidRDefault="002733A7" w:rsidP="002733A7">
      <w:pPr>
        <w:pStyle w:val="PURBody"/>
        <w:rPr>
          <w:lang w:val="es-ES"/>
        </w:rPr>
      </w:pPr>
      <w:r w:rsidRPr="00453749">
        <w:rPr>
          <w:lang w:val="es-ES"/>
        </w:rPr>
        <w:t>Para uso en Islandia y Dinamarca SOLAMENTE</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Tr="005F6596">
        <w:tc>
          <w:tcPr>
            <w:tcW w:w="2555" w:type="pct"/>
          </w:tcPr>
          <w:p w:rsidR="002733A7" w:rsidRPr="00453749" w:rsidRDefault="002733A7" w:rsidP="005F6596">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443" w:type="pct"/>
          </w:tcPr>
          <w:p w:rsidR="002733A7" w:rsidRDefault="002733A7" w:rsidP="005F6596">
            <w:pPr>
              <w:pStyle w:val="PURLMSH"/>
            </w:pPr>
            <w:r>
              <w:t xml:space="preserve">Ver Notificación Aplicable: </w:t>
            </w:r>
            <w:r>
              <w:rPr>
                <w:b/>
              </w:rPr>
              <w:t>No</w:t>
            </w:r>
          </w:p>
        </w:tc>
      </w:tr>
      <w:tr w:rsidR="002733A7" w:rsidTr="005F6596">
        <w:tc>
          <w:tcPr>
            <w:tcW w:w="2555" w:type="pct"/>
          </w:tcPr>
          <w:p w:rsidR="002733A7" w:rsidRPr="00250A5F" w:rsidRDefault="006B55FB" w:rsidP="005F6596">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443" w:type="pct"/>
          </w:tcPr>
          <w:p w:rsidR="002733A7" w:rsidRDefault="002733A7" w:rsidP="005F6596">
            <w:pPr>
              <w:pStyle w:val="PURLMSH"/>
            </w:pPr>
          </w:p>
        </w:tc>
      </w:tr>
      <w:tr w:rsidR="002733A7" w:rsidRPr="004F4670" w:rsidTr="005F6596">
        <w:tc>
          <w:tcPr>
            <w:tcW w:w="5000" w:type="pct"/>
            <w:gridSpan w:val="2"/>
            <w:shd w:val="clear" w:color="auto" w:fill="E5EEF7"/>
          </w:tcPr>
          <w:p w:rsidR="002733A7" w:rsidRPr="00453749" w:rsidRDefault="002733A7" w:rsidP="005F6596">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2733A7" w:rsidRPr="003528B0" w:rsidTr="005F6596">
        <w:tc>
          <w:tcPr>
            <w:tcW w:w="5000" w:type="pct"/>
            <w:gridSpan w:val="2"/>
          </w:tcPr>
          <w:p w:rsidR="002733A7" w:rsidRDefault="002733A7" w:rsidP="005F6596">
            <w:pPr>
              <w:pStyle w:val="PURBody"/>
            </w:pPr>
            <w:r>
              <w:rPr>
                <w:b/>
              </w:rPr>
              <w:t>Usted necesita</w:t>
            </w:r>
          </w:p>
          <w:p w:rsidR="002733A7" w:rsidRPr="00453749" w:rsidRDefault="002733A7" w:rsidP="00A76CFD">
            <w:pPr>
              <w:pStyle w:val="PURBullet-Indented"/>
              <w:spacing w:line="220" w:lineRule="exact"/>
              <w:ind w:left="1022"/>
              <w:rPr>
                <w:lang w:val="pt-BR"/>
              </w:rPr>
            </w:pPr>
            <w:r w:rsidRPr="00453749">
              <w:rPr>
                <w:lang w:val="pt-BR"/>
              </w:rPr>
              <w:t xml:space="preserve">Licencia SAL de Dynamics C5 2012 Basic, </w:t>
            </w:r>
            <w:r w:rsidRPr="00453749">
              <w:rPr>
                <w:b/>
                <w:lang w:val="pt-BR"/>
              </w:rPr>
              <w:t>o</w:t>
            </w:r>
          </w:p>
          <w:p w:rsidR="002733A7" w:rsidRPr="006611AF" w:rsidRDefault="002733A7" w:rsidP="00A76CFD">
            <w:pPr>
              <w:pStyle w:val="PURBullet-Indented"/>
              <w:spacing w:line="220" w:lineRule="exact"/>
              <w:ind w:left="1022"/>
            </w:pPr>
            <w:r>
              <w:t>Licencia SAL de Dynamics C5 2012 Advanced</w:t>
            </w:r>
          </w:p>
        </w:tc>
      </w:tr>
    </w:tbl>
    <w:p w:rsidR="002733A7" w:rsidRDefault="002733A7" w:rsidP="002733A7">
      <w:pPr>
        <w:pStyle w:val="PURADDITIONALTERMSHEADERMB"/>
      </w:pPr>
      <w:r>
        <w:t>Términos Adicionales:</w:t>
      </w:r>
    </w:p>
    <w:p w:rsidR="002733A7" w:rsidRPr="00453749" w:rsidRDefault="002733A7" w:rsidP="002733A7">
      <w:pPr>
        <w:pStyle w:val="PURBody-Indented"/>
        <w:rPr>
          <w:iCs/>
          <w:szCs w:val="18"/>
          <w:lang w:val="es-ES"/>
        </w:rPr>
      </w:pPr>
      <w:r w:rsidRPr="00453749">
        <w:rPr>
          <w:iCs/>
          <w:szCs w:val="18"/>
          <w:lang w:val="es-ES"/>
        </w:rPr>
        <w:t>C5 2012 tiene licencias SAL para usuario solamente.</w:t>
      </w:r>
    </w:p>
    <w:p w:rsidR="002733A7" w:rsidRPr="00453749" w:rsidRDefault="002733A7" w:rsidP="002733A7">
      <w:pPr>
        <w:pStyle w:val="PURBlueStrong"/>
        <w:rPr>
          <w:lang w:val="es-ES"/>
        </w:rPr>
      </w:pPr>
      <w:r w:rsidRPr="00453749">
        <w:rPr>
          <w:lang w:val="es-ES"/>
        </w:rPr>
        <w:t>Ediciones de licencia SAL</w:t>
      </w:r>
    </w:p>
    <w:p w:rsidR="002733A7" w:rsidRPr="00453749" w:rsidRDefault="002733A7" w:rsidP="00A76CFD">
      <w:pPr>
        <w:pStyle w:val="PURBody-Indented"/>
        <w:spacing w:after="100"/>
        <w:ind w:left="274"/>
        <w:rPr>
          <w:lang w:val="es-ES"/>
        </w:rPr>
      </w:pPr>
      <w:r w:rsidRPr="00453749">
        <w:rPr>
          <w:lang w:val="es-ES"/>
        </w:rPr>
        <w:t>Debe seleccionar de dos ediciones de licencia SAL de Microsoft Dynamics. Su elección de la edición de licencia SAL se aplica a todas sus SALs.</w:t>
      </w:r>
    </w:p>
    <w:p w:rsidR="002733A7" w:rsidRPr="00453749" w:rsidRDefault="002733A7" w:rsidP="00A76CFD">
      <w:pPr>
        <w:pStyle w:val="PURBody-Indented"/>
        <w:spacing w:after="100"/>
        <w:ind w:left="274"/>
        <w:rPr>
          <w:lang w:val="es-ES"/>
        </w:rPr>
      </w:pPr>
      <w:r w:rsidRPr="00453749">
        <w:rPr>
          <w:lang w:val="es-ES"/>
        </w:rPr>
        <w:t>Las ediciones de licencia SAL para usuario disponibles para Microsoft Dynamics C5 2012</w:t>
      </w:r>
      <w:r w:rsidRPr="00453749">
        <w:rPr>
          <w:bCs/>
          <w:lang w:val="es-ES"/>
        </w:rPr>
        <w:t xml:space="preserve"> </w:t>
      </w:r>
      <w:r w:rsidRPr="00453749">
        <w:rPr>
          <w:lang w:val="es-ES"/>
        </w:rPr>
        <w:t>son:</w:t>
      </w:r>
    </w:p>
    <w:p w:rsidR="002733A7" w:rsidRPr="00453749" w:rsidRDefault="002733A7" w:rsidP="00A76CFD">
      <w:pPr>
        <w:pStyle w:val="PURBullet-Indented"/>
        <w:spacing w:line="220" w:lineRule="exact"/>
        <w:ind w:left="1022"/>
        <w:rPr>
          <w:lang w:val="pt-BR"/>
        </w:rPr>
      </w:pPr>
      <w:r w:rsidRPr="00453749">
        <w:rPr>
          <w:lang w:val="pt-BR"/>
        </w:rPr>
        <w:t>Licencia SAL de Microsoft Dynamics C5 2012 Basic</w:t>
      </w:r>
    </w:p>
    <w:p w:rsidR="002733A7" w:rsidRPr="00453749" w:rsidRDefault="002733A7" w:rsidP="00A76CFD">
      <w:pPr>
        <w:pStyle w:val="PURBullet-Indented"/>
        <w:spacing w:line="220" w:lineRule="exact"/>
        <w:ind w:left="1022"/>
        <w:rPr>
          <w:lang w:val="pt-BR"/>
        </w:rPr>
      </w:pPr>
      <w:r w:rsidRPr="00453749">
        <w:rPr>
          <w:lang w:val="pt-BR"/>
        </w:rPr>
        <w:t>Licencia SAL de Microsoft Dynamics C5 2012 Advanced</w:t>
      </w:r>
    </w:p>
    <w:p w:rsidR="002733A7" w:rsidRPr="00453749" w:rsidRDefault="002733A7" w:rsidP="002733A7">
      <w:pPr>
        <w:pStyle w:val="PURBlueStrong"/>
        <w:rPr>
          <w:lang w:val="es-ES" w:eastAsia="zh-CN"/>
        </w:rPr>
      </w:pPr>
      <w:r w:rsidRPr="00453749">
        <w:rPr>
          <w:lang w:val="es-ES"/>
        </w:rPr>
        <w:t>Usuarios externos</w:t>
      </w:r>
    </w:p>
    <w:p w:rsidR="002733A7" w:rsidRPr="00453749" w:rsidRDefault="002733A7" w:rsidP="00A76CFD">
      <w:pPr>
        <w:pStyle w:val="PURBody-Indented"/>
        <w:spacing w:after="100"/>
        <w:ind w:left="274"/>
        <w:rPr>
          <w:lang w:val="es-ES"/>
        </w:rPr>
      </w:pPr>
      <w:r w:rsidRPr="00453749">
        <w:rPr>
          <w:lang w:val="es-ES"/>
        </w:rPr>
        <w:t>No necesita una licencia SAL para usuarios externos que accedan a Microsoft Dynamics C5 2012 sin utilizar el software de cliente; y usuarios externos que accedan a Microsoft Dynamics C5 2012 utilizando el software de cliente únicamente con el propósito de proveer servicios de contabilidad o cuenta profesional suplemental relacionados al proceso de auditoría. Usuarios externos significa los usuarios que (i) no sean empleados de un cliente ni de las filiales de un cliente; ni (ii) contratistas y representantes que trabajen en las instalaciones de un cliente o en las de las filiales de un cliente.</w:t>
      </w:r>
    </w:p>
    <w:p w:rsidR="002733A7" w:rsidRPr="00453749" w:rsidRDefault="002733A7" w:rsidP="002733A7">
      <w:pPr>
        <w:pStyle w:val="PURBlueStrong"/>
        <w:rPr>
          <w:lang w:val="es-ES"/>
        </w:rPr>
      </w:pPr>
      <w:r w:rsidRPr="00453749">
        <w:rPr>
          <w:rStyle w:val="PURBlueStrongChar"/>
          <w:smallCaps/>
          <w:lang w:val="es-ES"/>
        </w:rPr>
        <w:t>Requisitos de aptitud</w:t>
      </w:r>
    </w:p>
    <w:p w:rsidR="002733A7" w:rsidRPr="00453749" w:rsidRDefault="002733A7" w:rsidP="00A76CFD">
      <w:pPr>
        <w:pStyle w:val="PURBody-Indented"/>
        <w:spacing w:after="100"/>
        <w:ind w:left="274"/>
        <w:rPr>
          <w:lang w:val="es-ES"/>
        </w:rPr>
      </w:pPr>
      <w:r w:rsidRPr="00453749">
        <w:rPr>
          <w:lang w:val="es-ES"/>
        </w:rPr>
        <w:t xml:space="preserve">Para licenciar y usar el software, usted (y cualquiera de sus filiales que estén usando el software) debe cumplir los requisitos de examen mínimos detallados para el software en particular en </w:t>
      </w:r>
      <w:hyperlink r:id="rId90" w:history="1">
        <w:r w:rsidR="00C01AF0" w:rsidRPr="00453749">
          <w:rPr>
            <w:rStyle w:val="Hyperlink"/>
            <w:lang w:val="es-ES"/>
          </w:rPr>
          <w:t>http://www.explore.ms</w:t>
        </w:r>
      </w:hyperlink>
      <w:r w:rsidRPr="00453749">
        <w:rPr>
          <w:rFonts w:eastAsia="Times New Roman"/>
          <w:lang w:val="es-ES"/>
        </w:rPr>
        <w:t xml:space="preserve"> o según lo disponga el revendedor de productos de software</w:t>
      </w:r>
      <w:r w:rsidRPr="00453749">
        <w:rPr>
          <w:lang w:val="es-ES"/>
        </w:rPr>
        <w:t>.</w:t>
      </w:r>
      <w:r w:rsidR="006D58CA" w:rsidRPr="00453749">
        <w:rPr>
          <w:lang w:val="es-ES"/>
        </w:rPr>
        <w:t xml:space="preserve"> </w:t>
      </w:r>
      <w:r w:rsidRPr="00453749">
        <w:rPr>
          <w:lang w:val="es-ES"/>
        </w:rPr>
        <w:t xml:space="preserve">Debe notificarnos cuando intente licenciar el software mediante el proceso que se encuentra en </w:t>
      </w:r>
      <w:hyperlink r:id="rId91" w:history="1">
        <w:r w:rsidR="00C01AF0" w:rsidRPr="00453749">
          <w:rPr>
            <w:rStyle w:val="Hyperlink"/>
            <w:lang w:val="es-ES"/>
          </w:rPr>
          <w:t>http://www.explore.ms</w:t>
        </w:r>
      </w:hyperlink>
      <w:r w:rsidRPr="00453749">
        <w:rPr>
          <w:rFonts w:eastAsia="Times New Roman"/>
          <w:lang w:val="es-ES"/>
        </w:rPr>
        <w:t xml:space="preserve"> o según lo indique su revendedor de productos de software</w:t>
      </w:r>
      <w:r w:rsidRPr="00453749">
        <w:rPr>
          <w:lang w:val="es-ES"/>
        </w:rPr>
        <w:t>.</w:t>
      </w:r>
      <w:r w:rsidR="006D58CA" w:rsidRPr="00453749">
        <w:rPr>
          <w:rStyle w:val="CommentReference"/>
          <w:szCs w:val="18"/>
          <w:lang w:val="es-ES"/>
        </w:rPr>
        <w:t xml:space="preserve"> </w:t>
      </w:r>
      <w:r w:rsidRPr="00453749">
        <w:rPr>
          <w:lang w:val="es-ES"/>
        </w:rPr>
        <w:t>También debe certificar que ha cumplido los requisitos de examen aplicables.</w:t>
      </w:r>
      <w:r w:rsidR="006D58CA" w:rsidRPr="00453749">
        <w:rPr>
          <w:lang w:val="es-ES"/>
        </w:rPr>
        <w:t xml:space="preserve"> </w:t>
      </w:r>
      <w:r w:rsidRPr="00453749">
        <w:rPr>
          <w:lang w:val="es-ES"/>
        </w:rPr>
        <w:t>Verificaremos el cumplimiento de los requisitos de examen antes de otorgarle la licencia de software.</w:t>
      </w:r>
      <w:r w:rsidR="006D58CA" w:rsidRPr="00453749">
        <w:rPr>
          <w:lang w:val="es-ES"/>
        </w:rPr>
        <w:t xml:space="preserve"> </w:t>
      </w:r>
      <w:r w:rsidRPr="00453749">
        <w:rPr>
          <w:lang w:val="es-ES"/>
        </w:rPr>
        <w:t>Si un usuario que es su empleado deja su trabajo y, en consecuencia, usted ya no cumple con los requisitos de aptitud, debe encontrar a otro usuario que sea su empleado y que cumpla los requisitos mínimos de aptitud en un plazo de noventa (90) días.</w:t>
      </w:r>
      <w:r w:rsidR="006D58CA" w:rsidRPr="00453749">
        <w:rPr>
          <w:lang w:val="es-ES"/>
        </w:rPr>
        <w:t xml:space="preserve"> </w:t>
      </w:r>
      <w:r w:rsidRPr="00453749">
        <w:rPr>
          <w:lang w:val="es-ES"/>
        </w:rPr>
        <w:t>Podremos modificar los requisitos de aptitud en cualquier momento.</w:t>
      </w:r>
      <w:r w:rsidR="006D58CA" w:rsidRPr="00453749">
        <w:rPr>
          <w:lang w:val="es-ES"/>
        </w:rPr>
        <w:t xml:space="preserve"> </w:t>
      </w:r>
      <w:r w:rsidRPr="00453749">
        <w:rPr>
          <w:lang w:val="es-ES"/>
        </w:rPr>
        <w:t>No obstante, si se agregan requisitos de aptitud, éstos entrarán en vigor una vez transcurrido un año a partir de la recepción de la notificación escrita de Microsoft.</w:t>
      </w:r>
    </w:p>
    <w:p w:rsidR="002733A7" w:rsidRPr="00453749" w:rsidRDefault="002733A7" w:rsidP="002733A7">
      <w:pPr>
        <w:pStyle w:val="PURBlueStrong"/>
        <w:rPr>
          <w:rStyle w:val="PURBlueStrongChar"/>
          <w:smallCaps/>
          <w:lang w:val="es-ES"/>
        </w:rPr>
      </w:pPr>
      <w:r w:rsidRPr="00453749">
        <w:rPr>
          <w:rStyle w:val="PURBlueStrongChar"/>
          <w:smallCaps/>
          <w:lang w:val="es-ES"/>
        </w:rPr>
        <w:t>Claves de licencia</w:t>
      </w:r>
    </w:p>
    <w:p w:rsidR="002733A7" w:rsidRPr="00453749" w:rsidRDefault="002733A7" w:rsidP="00A76CFD">
      <w:pPr>
        <w:pStyle w:val="PURBody-Indented"/>
        <w:spacing w:after="100"/>
        <w:ind w:left="274"/>
        <w:rPr>
          <w:lang w:val="es-ES"/>
        </w:rPr>
      </w:pPr>
      <w:r w:rsidRPr="00453749">
        <w:rPr>
          <w:lang w:val="es-ES"/>
        </w:rPr>
        <w:t>Para instalar y utilizar la funcionalidad del software, es necesario obtener las correspondientes claves de licencia de Microsoft. Los procedimientos para obtener dichas claves de licencia se publicarán en www.explore.ms o según lo disponga el revendedor.</w:t>
      </w:r>
    </w:p>
    <w:p w:rsidR="002733A7" w:rsidRPr="00453749" w:rsidRDefault="00E630E5" w:rsidP="00A76CFD">
      <w:pPr>
        <w:pStyle w:val="PURBreadcrumb"/>
        <w:keepNext w:val="0"/>
        <w:keepLines w:val="0"/>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337" w:name="_Toc333411502"/>
      <w:bookmarkStart w:id="338" w:name="_Toc333411665"/>
      <w:bookmarkStart w:id="339" w:name="_Toc333411873"/>
      <w:bookmarkStart w:id="340" w:name="_Toc333412096"/>
      <w:r w:rsidRPr="00453749">
        <w:rPr>
          <w:lang w:val="es-ES"/>
        </w:rPr>
        <w:t>Microsoft Dynamics CRM 2011 Service Provider</w:t>
      </w:r>
      <w:bookmarkEnd w:id="333"/>
      <w:bookmarkEnd w:id="334"/>
      <w:bookmarkEnd w:id="335"/>
      <w:bookmarkEnd w:id="336"/>
      <w:bookmarkEnd w:id="337"/>
      <w:bookmarkEnd w:id="338"/>
      <w:bookmarkEnd w:id="339"/>
      <w:bookmarkEnd w:id="340"/>
      <w:r w:rsidR="00365090">
        <w:fldChar w:fldCharType="begin"/>
      </w:r>
      <w:r w:rsidRPr="00453749">
        <w:rPr>
          <w:lang w:val="es-ES"/>
        </w:rPr>
        <w:instrText xml:space="preserve">XE "Microsoft Dynamics CRM 2011 Service Provider"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Tr="0015145F">
        <w:tc>
          <w:tcPr>
            <w:tcW w:w="2554" w:type="pct"/>
            <w:tcBorders>
              <w:top w:val="single" w:sz="4" w:space="0" w:color="auto"/>
              <w:bottom w:val="nil"/>
            </w:tcBorders>
          </w:tcPr>
          <w:p w:rsidR="00831C1F" w:rsidRPr="00453749" w:rsidRDefault="00831C1F" w:rsidP="00831C1F">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444"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Tr="0015145F">
        <w:tc>
          <w:tcPr>
            <w:tcW w:w="2554" w:type="pct"/>
            <w:tcBorders>
              <w:top w:val="nil"/>
            </w:tcBorders>
          </w:tcPr>
          <w:p w:rsidR="009A4C7C" w:rsidRPr="00250A5F" w:rsidRDefault="009A4C7C" w:rsidP="009A4C7C">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444" w:type="pct"/>
            <w:tcBorders>
              <w:top w:val="nil"/>
            </w:tcBorders>
          </w:tcPr>
          <w:p w:rsidR="009A4C7C" w:rsidRDefault="009A4C7C" w:rsidP="009A4C7C">
            <w:pPr>
              <w:pStyle w:val="PURLMSH"/>
            </w:pPr>
          </w:p>
        </w:tc>
      </w:tr>
      <w:tr w:rsidR="009A4C7C" w:rsidRPr="004F4670" w:rsidTr="0015145F">
        <w:tblPrEx>
          <w:tblBorders>
            <w:top w:val="none" w:sz="0" w:space="0" w:color="auto"/>
            <w:bottom w:val="none" w:sz="0" w:space="0" w:color="auto"/>
          </w:tblBorders>
        </w:tblPrEx>
        <w:tc>
          <w:tcPr>
            <w:tcW w:w="5000" w:type="pct"/>
            <w:gridSpan w:val="2"/>
            <w:shd w:val="clear" w:color="auto" w:fill="E5EEF7"/>
          </w:tcPr>
          <w:p w:rsidR="009A4C7C" w:rsidRPr="00453749" w:rsidRDefault="009A4C7C"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9A4C7C" w:rsidRPr="003528B0" w:rsidTr="0015145F">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Usted necesita</w:t>
            </w:r>
          </w:p>
          <w:p w:rsidR="009A4C7C" w:rsidRPr="00453749" w:rsidRDefault="009A4C7C" w:rsidP="00E82B58">
            <w:pPr>
              <w:pStyle w:val="PURBullet-Indented"/>
              <w:rPr>
                <w:lang w:val="pt-BR"/>
              </w:rPr>
            </w:pPr>
            <w:r w:rsidRPr="00453749">
              <w:rPr>
                <w:lang w:val="pt-BR"/>
              </w:rPr>
              <w:t xml:space="preserve">SAL para Microsoft Dynamics CRM 2011, </w:t>
            </w:r>
            <w:r w:rsidRPr="00453749">
              <w:rPr>
                <w:b/>
                <w:lang w:val="pt-BR"/>
              </w:rPr>
              <w:t>o</w:t>
            </w:r>
          </w:p>
          <w:p w:rsidR="00F5704B" w:rsidRPr="00453749" w:rsidRDefault="009A4C7C" w:rsidP="00E82B58">
            <w:pPr>
              <w:pStyle w:val="PURBullet-Indented"/>
              <w:rPr>
                <w:lang w:val="pt-BR"/>
              </w:rPr>
            </w:pPr>
            <w:r w:rsidRPr="00453749">
              <w:rPr>
                <w:lang w:val="pt-BR"/>
              </w:rPr>
              <w:t xml:space="preserve">Licencia SAL de Microsoft Dynamics CRM 2011, </w:t>
            </w:r>
            <w:r w:rsidRPr="00453749">
              <w:rPr>
                <w:b/>
                <w:lang w:val="pt-BR"/>
              </w:rPr>
              <w:t>o</w:t>
            </w:r>
          </w:p>
          <w:p w:rsidR="009A4C7C" w:rsidRPr="000A3567" w:rsidRDefault="00F5704B" w:rsidP="00E82B58">
            <w:pPr>
              <w:pStyle w:val="PURBullet-Indented"/>
            </w:pPr>
            <w:r>
              <w:t>SAL de Autoservicio para Empleados de Microsoft Dynamics CRM 2011</w:t>
            </w:r>
          </w:p>
        </w:tc>
      </w:tr>
    </w:tbl>
    <w:p w:rsidR="009A4C7C" w:rsidRDefault="009A4C7C" w:rsidP="0085206E">
      <w:pPr>
        <w:pStyle w:val="PURADDITIONALTERMSHEADERMB"/>
      </w:pPr>
      <w:r>
        <w:t>Términos Adicionales:</w:t>
      </w:r>
    </w:p>
    <w:p w:rsidR="009A4C7C" w:rsidRPr="00453749" w:rsidRDefault="009A4C7C" w:rsidP="009A4C7C">
      <w:pPr>
        <w:pStyle w:val="PURBody-Indented"/>
        <w:rPr>
          <w:lang w:val="es-ES"/>
        </w:rPr>
      </w:pPr>
      <w:r w:rsidRPr="00453749">
        <w:rPr>
          <w:lang w:val="es-ES"/>
        </w:rPr>
        <w:t xml:space="preserve">No necesita una licencia SAL para usuarios externos que accedan a Microsoft Dynamics CRM 2011 a través de ninguna aplicación / interfaz gráfica de usuario (GUI) que no sean los clientes Microsoft Dynamics CRM 2011. Por </w:t>
      </w:r>
      <w:r w:rsidR="006D58CA" w:rsidRPr="00453749">
        <w:rPr>
          <w:lang w:val="es-ES"/>
        </w:rPr>
        <w:t>“</w:t>
      </w:r>
      <w:r w:rsidRPr="00453749">
        <w:rPr>
          <w:lang w:val="es-ES"/>
        </w:rPr>
        <w:t>usuarios externos</w:t>
      </w:r>
      <w:r w:rsidR="006D58CA" w:rsidRPr="00453749">
        <w:rPr>
          <w:lang w:val="es-ES"/>
        </w:rPr>
        <w:t>”</w:t>
      </w:r>
      <w:r w:rsidRPr="00453749">
        <w:rPr>
          <w:lang w:val="es-ES"/>
        </w:rPr>
        <w:t xml:space="preserve"> se entienden los usuarios que (i) no sean empleados de un cliente o empleados de las filiales de un cliente; ni (ii) contratistas o representantes en las instalaciones de un cliente o de las filiales de un cliente.</w:t>
      </w:r>
    </w:p>
    <w:p w:rsidR="000944DC" w:rsidRPr="00453749" w:rsidRDefault="009A4C7C" w:rsidP="009A4C7C">
      <w:pPr>
        <w:pStyle w:val="PURBody-Indented"/>
        <w:rPr>
          <w:lang w:val="es-ES"/>
        </w:rPr>
      </w:pPr>
      <w:r w:rsidRPr="00453749">
        <w:rPr>
          <w:b/>
          <w:lang w:val="es-ES"/>
        </w:rPr>
        <w:t>Licencia SAL de Microsoft Dynamics CRM 2011:</w:t>
      </w:r>
      <w:r w:rsidRPr="00453749">
        <w:rPr>
          <w:lang w:val="es-ES"/>
        </w:rPr>
        <w:t xml:space="preserve"> </w:t>
      </w:r>
      <w:r w:rsidRPr="00453749">
        <w:rPr>
          <w:rFonts w:eastAsia="MS PGothic" w:cs="Arial"/>
          <w:iCs/>
          <w:color w:val="000000"/>
          <w:szCs w:val="18"/>
          <w:lang w:val="es-ES"/>
        </w:rPr>
        <w:t>P</w:t>
      </w:r>
      <w:r w:rsidRPr="00453749">
        <w:rPr>
          <w:rFonts w:cs="Arial"/>
          <w:szCs w:val="18"/>
          <w:lang w:val="es-ES"/>
        </w:rPr>
        <w:t>ermite acceso de lectura y escritura a servidor, archivos, contenido de datos y la funcionalidad de Microsoft Dynamics CRM.</w:t>
      </w:r>
    </w:p>
    <w:p w:rsidR="009A4C7C" w:rsidRPr="00453749" w:rsidRDefault="009A4C7C" w:rsidP="009A4C7C">
      <w:pPr>
        <w:pStyle w:val="PURBody-Indented"/>
        <w:rPr>
          <w:rFonts w:cs="Arial"/>
          <w:lang w:val="es-ES"/>
        </w:rPr>
      </w:pPr>
      <w:r w:rsidRPr="00453749">
        <w:rPr>
          <w:b/>
          <w:lang w:val="es-ES"/>
        </w:rPr>
        <w:t>Licencia SAL de Microsoft Dynamics CRM 2011:</w:t>
      </w:r>
      <w:r w:rsidRPr="00453749">
        <w:rPr>
          <w:lang w:val="es-ES"/>
        </w:rPr>
        <w:t xml:space="preserve"> </w:t>
      </w:r>
      <w:r w:rsidRPr="00453749">
        <w:rPr>
          <w:rFonts w:eastAsia="MS PGothic" w:cs="Arial"/>
          <w:iCs/>
          <w:lang w:val="es-ES"/>
        </w:rPr>
        <w:t xml:space="preserve">La licencia SAL limitada le concede al usuario acceso completo únicamente para lectura </w:t>
      </w:r>
      <w:r w:rsidRPr="00453749">
        <w:rPr>
          <w:rFonts w:cs="Arial"/>
          <w:lang w:val="es-ES"/>
        </w:rPr>
        <w:t xml:space="preserve">(por ejemplo, para los informes) y acceso limitado para escritura a la </w:t>
      </w:r>
      <w:r w:rsidR="006D58CA" w:rsidRPr="00453749">
        <w:rPr>
          <w:rFonts w:cs="Arial"/>
          <w:lang w:val="es-ES"/>
        </w:rPr>
        <w:t>“</w:t>
      </w:r>
      <w:r w:rsidRPr="00453749">
        <w:rPr>
          <w:rFonts w:cs="Arial"/>
          <w:lang w:val="es-ES"/>
        </w:rPr>
        <w:t>funcionalidad de Microsoft Dynamics CRM</w:t>
      </w:r>
      <w:r w:rsidR="006D58CA" w:rsidRPr="00453749">
        <w:rPr>
          <w:rFonts w:cs="Arial"/>
          <w:lang w:val="es-ES"/>
        </w:rPr>
        <w:t>”</w:t>
      </w:r>
      <w:r w:rsidRPr="00453749">
        <w:rPr>
          <w:rFonts w:cs="Arial"/>
          <w:lang w:val="es-ES"/>
        </w:rPr>
        <w:t>.</w:t>
      </w:r>
    </w:p>
    <w:p w:rsidR="00F5704B" w:rsidRPr="00453749" w:rsidRDefault="00F5704B" w:rsidP="009A4C7C">
      <w:pPr>
        <w:pStyle w:val="PURBody-Indented"/>
        <w:rPr>
          <w:lang w:val="es-ES"/>
        </w:rPr>
      </w:pPr>
      <w:r w:rsidRPr="00453749">
        <w:rPr>
          <w:b/>
          <w:lang w:val="es-ES"/>
        </w:rPr>
        <w:t>Licencia SAL de Autoservicio para Empleados de Microsoft Dynamics CRM 2011:</w:t>
      </w:r>
      <w:r w:rsidRPr="00453749">
        <w:rPr>
          <w:lang w:val="es-ES"/>
        </w:rPr>
        <w:t xml:space="preserve"> </w:t>
      </w:r>
      <w:r w:rsidRPr="00453749">
        <w:rPr>
          <w:color w:val="auto"/>
          <w:lang w:val="es-ES"/>
        </w:rPr>
        <w:t>La licencia SAL de Autoservicio para Empleados</w:t>
      </w:r>
      <w:r w:rsidRPr="00453749">
        <w:rPr>
          <w:rFonts w:eastAsia="MS PGothic" w:cs="Arial"/>
          <w:iCs/>
          <w:color w:val="auto"/>
          <w:lang w:val="es-ES"/>
        </w:rPr>
        <w:t xml:space="preserve"> </w:t>
      </w:r>
      <w:r w:rsidRPr="00453749">
        <w:rPr>
          <w:rFonts w:eastAsia="MS PGothic" w:cs="Arial"/>
          <w:iCs/>
          <w:lang w:val="es-ES"/>
        </w:rPr>
        <w:t xml:space="preserve">le concede al usuario acceso </w:t>
      </w:r>
      <w:r w:rsidRPr="00453749">
        <w:rPr>
          <w:rFonts w:cs="Arial"/>
          <w:lang w:val="es-ES"/>
        </w:rPr>
        <w:t xml:space="preserve">limitado basado en API de CRM a la </w:t>
      </w:r>
      <w:r w:rsidR="006D58CA" w:rsidRPr="00453749">
        <w:rPr>
          <w:rFonts w:cs="Arial"/>
          <w:lang w:val="es-ES"/>
        </w:rPr>
        <w:t>“</w:t>
      </w:r>
      <w:r w:rsidRPr="00453749">
        <w:rPr>
          <w:rFonts w:cs="Arial"/>
          <w:lang w:val="es-ES"/>
        </w:rPr>
        <w:t>funcionalidad de Microsoft Dynamics CRM</w:t>
      </w:r>
      <w:r w:rsidR="006D58CA" w:rsidRPr="00453749">
        <w:rPr>
          <w:rFonts w:cs="Arial"/>
          <w:lang w:val="es-ES"/>
        </w:rPr>
        <w:t>”</w:t>
      </w:r>
      <w:r w:rsidRPr="00453749">
        <w:rPr>
          <w:rFonts w:cs="Arial"/>
          <w:lang w:val="es-ES"/>
        </w:rPr>
        <w:t>. No se permite el acceso a través de clientes de Microsoft Dynamics CRM 2011.</w:t>
      </w:r>
    </w:p>
    <w:p w:rsidR="00893CE7" w:rsidRPr="00453749" w:rsidRDefault="00E630E5" w:rsidP="00656041">
      <w:pPr>
        <w:pStyle w:val="PURBody-Indented"/>
        <w:jc w:val="right"/>
        <w:rPr>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341" w:name="_Toc299519127"/>
      <w:bookmarkStart w:id="342" w:name="_Toc299531559"/>
      <w:bookmarkStart w:id="343" w:name="_Toc299531883"/>
      <w:bookmarkStart w:id="344" w:name="_Toc299957166"/>
      <w:bookmarkStart w:id="345" w:name="_Toc333411503"/>
      <w:bookmarkStart w:id="346" w:name="_Toc333411666"/>
      <w:bookmarkStart w:id="347" w:name="_Toc333411874"/>
      <w:bookmarkStart w:id="348" w:name="_Toc333412097"/>
      <w:r w:rsidRPr="00453749">
        <w:rPr>
          <w:lang w:val="es-ES"/>
        </w:rPr>
        <w:t>Microsoft Dynamics GP 2010 R2</w:t>
      </w:r>
      <w:bookmarkEnd w:id="341"/>
      <w:bookmarkEnd w:id="342"/>
      <w:bookmarkEnd w:id="343"/>
      <w:bookmarkEnd w:id="344"/>
      <w:bookmarkEnd w:id="345"/>
      <w:bookmarkEnd w:id="346"/>
      <w:bookmarkEnd w:id="347"/>
      <w:bookmarkEnd w:id="348"/>
      <w:r w:rsidR="00365090">
        <w:fldChar w:fldCharType="begin"/>
      </w:r>
      <w:r w:rsidRPr="00453749">
        <w:rPr>
          <w:lang w:val="es-ES"/>
        </w:rPr>
        <w:instrText xml:space="preserve">XE "Microsoft Dynamics GP 2010 R2"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Tr="0015145F">
        <w:tc>
          <w:tcPr>
            <w:tcW w:w="2555" w:type="pct"/>
            <w:gridSpan w:val="2"/>
            <w:tcBorders>
              <w:top w:val="single" w:sz="4" w:space="0" w:color="auto"/>
              <w:bottom w:val="nil"/>
            </w:tcBorders>
          </w:tcPr>
          <w:p w:rsidR="00831C1F" w:rsidRPr="00453749" w:rsidRDefault="00831C1F" w:rsidP="00831C1F">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445"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Tr="0015145F">
        <w:tc>
          <w:tcPr>
            <w:tcW w:w="2555" w:type="pct"/>
            <w:gridSpan w:val="2"/>
            <w:tcBorders>
              <w:top w:val="nil"/>
            </w:tcBorders>
          </w:tcPr>
          <w:p w:rsidR="009A4C7C" w:rsidRPr="00250A5F" w:rsidRDefault="006B55FB" w:rsidP="009A4C7C">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445" w:type="pct"/>
            <w:tcBorders>
              <w:top w:val="nil"/>
            </w:tcBorders>
          </w:tcPr>
          <w:p w:rsidR="009A4C7C" w:rsidRDefault="009A4C7C" w:rsidP="009A4C7C">
            <w:pPr>
              <w:pStyle w:val="PURLMSH"/>
            </w:pPr>
          </w:p>
        </w:tc>
      </w:tr>
      <w:tr w:rsidR="009A4C7C" w:rsidRPr="004F4670" w:rsidTr="00683649">
        <w:tblPrEx>
          <w:tblBorders>
            <w:top w:val="none" w:sz="0" w:space="0" w:color="auto"/>
            <w:bottom w:val="none" w:sz="0" w:space="0" w:color="auto"/>
          </w:tblBorders>
        </w:tblPrEx>
        <w:tc>
          <w:tcPr>
            <w:tcW w:w="5000" w:type="pct"/>
            <w:gridSpan w:val="3"/>
            <w:shd w:val="clear" w:color="auto" w:fill="E5EEF7"/>
          </w:tcPr>
          <w:p w:rsidR="009A4C7C" w:rsidRPr="00453749" w:rsidRDefault="009A4C7C"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683649" w:rsidRPr="003528B0" w:rsidTr="00683649">
        <w:tblPrEx>
          <w:tblBorders>
            <w:top w:val="none" w:sz="0" w:space="0" w:color="auto"/>
            <w:bottom w:val="none" w:sz="0" w:space="0" w:color="auto"/>
          </w:tblBorders>
        </w:tblPrEx>
        <w:tc>
          <w:tcPr>
            <w:tcW w:w="2501" w:type="pct"/>
          </w:tcPr>
          <w:p w:rsidR="00683649" w:rsidRPr="00830DCA" w:rsidRDefault="00683649" w:rsidP="00830DCA">
            <w:pPr>
              <w:pStyle w:val="PURBody"/>
              <w:rPr>
                <w:b/>
              </w:rPr>
            </w:pPr>
            <w:r>
              <w:rPr>
                <w:b/>
              </w:rPr>
              <w:t>Usted necesita</w:t>
            </w:r>
          </w:p>
          <w:p w:rsidR="00683649" w:rsidRPr="00453749" w:rsidRDefault="00683649" w:rsidP="00830DCA">
            <w:pPr>
              <w:pStyle w:val="PURBullet-Indented"/>
              <w:rPr>
                <w:lang w:val="es-ES"/>
              </w:rPr>
            </w:pPr>
            <w:r w:rsidRPr="00453749">
              <w:rPr>
                <w:lang w:val="es-ES"/>
              </w:rPr>
              <w:t>Licencia SAL completa de usuario, edición AM de Dynamics</w:t>
            </w:r>
            <w:r w:rsidRPr="00453749">
              <w:rPr>
                <w:vertAlign w:val="superscript"/>
                <w:lang w:val="es-ES"/>
              </w:rPr>
              <w:t>1</w:t>
            </w:r>
            <w:r w:rsidRPr="00453749">
              <w:rPr>
                <w:lang w:val="es-ES"/>
              </w:rPr>
              <w:t xml:space="preserve">, </w:t>
            </w:r>
            <w:r w:rsidRPr="00453749">
              <w:rPr>
                <w:b/>
                <w:lang w:val="es-ES"/>
              </w:rPr>
              <w:t>o</w:t>
            </w:r>
          </w:p>
          <w:p w:rsidR="00683649" w:rsidRPr="00453749" w:rsidRDefault="00683649" w:rsidP="00830DCA">
            <w:pPr>
              <w:pStyle w:val="PURBullet-Indented"/>
              <w:rPr>
                <w:lang w:val="es-ES"/>
              </w:rPr>
            </w:pPr>
            <w:r w:rsidRPr="00453749">
              <w:rPr>
                <w:lang w:val="es-ES"/>
              </w:rPr>
              <w:t>Licencia SAL ligera de usuario, edición AM de Dynamics</w:t>
            </w:r>
            <w:r w:rsidRPr="00453749">
              <w:rPr>
                <w:vertAlign w:val="superscript"/>
                <w:lang w:val="es-ES"/>
              </w:rPr>
              <w:t>1</w:t>
            </w:r>
            <w:r w:rsidRPr="00453749">
              <w:rPr>
                <w:lang w:val="es-ES"/>
              </w:rPr>
              <w:t xml:space="preserve">, </w:t>
            </w:r>
            <w:r w:rsidRPr="00453749">
              <w:rPr>
                <w:b/>
                <w:lang w:val="es-ES"/>
              </w:rPr>
              <w:t>o</w:t>
            </w:r>
          </w:p>
          <w:p w:rsidR="00683649" w:rsidRPr="000A3567" w:rsidRDefault="00683649" w:rsidP="00830DCA">
            <w:pPr>
              <w:pStyle w:val="PURBullet-Indented"/>
            </w:pPr>
            <w:r>
              <w:t>Licencia SAL ESS, edición AM de Dynamics</w:t>
            </w:r>
            <w:r>
              <w:rPr>
                <w:vertAlign w:val="superscript"/>
              </w:rPr>
              <w:t>1</w:t>
            </w:r>
            <w:r>
              <w:t xml:space="preserve">, </w:t>
            </w:r>
            <w:r>
              <w:rPr>
                <w:b/>
              </w:rPr>
              <w:t>o</w:t>
            </w:r>
          </w:p>
        </w:tc>
        <w:tc>
          <w:tcPr>
            <w:tcW w:w="2499" w:type="pct"/>
            <w:gridSpan w:val="2"/>
          </w:tcPr>
          <w:p w:rsidR="00683649" w:rsidRDefault="00683649" w:rsidP="002448BE">
            <w:pPr>
              <w:pStyle w:val="PURBlueStrong-Indented"/>
            </w:pPr>
          </w:p>
          <w:p w:rsidR="00683649" w:rsidRPr="00453749" w:rsidRDefault="00683649" w:rsidP="00830DCA">
            <w:pPr>
              <w:pStyle w:val="PURBullet-Indented"/>
              <w:rPr>
                <w:lang w:val="es-ES"/>
              </w:rPr>
            </w:pPr>
            <w:r w:rsidRPr="00453749">
              <w:rPr>
                <w:lang w:val="es-ES"/>
              </w:rPr>
              <w:t>Licencia SAL completa de usuario, edición BE de Dynamics</w:t>
            </w:r>
            <w:r w:rsidRPr="00453749">
              <w:rPr>
                <w:vertAlign w:val="superscript"/>
                <w:lang w:val="es-ES"/>
              </w:rPr>
              <w:t>2</w:t>
            </w:r>
            <w:r w:rsidR="006D58CA" w:rsidRPr="00453749">
              <w:rPr>
                <w:lang w:val="es-ES"/>
              </w:rPr>
              <w:t xml:space="preserve"> </w:t>
            </w:r>
            <w:r w:rsidRPr="00453749">
              <w:rPr>
                <w:b/>
                <w:lang w:val="es-ES"/>
              </w:rPr>
              <w:t>o</w:t>
            </w:r>
          </w:p>
          <w:p w:rsidR="00683649" w:rsidRPr="00453749" w:rsidRDefault="00683649" w:rsidP="00830DCA">
            <w:pPr>
              <w:pStyle w:val="PURBullet-Indented"/>
              <w:rPr>
                <w:lang w:val="es-ES"/>
              </w:rPr>
            </w:pPr>
            <w:r w:rsidRPr="00453749">
              <w:rPr>
                <w:lang w:val="es-ES"/>
              </w:rPr>
              <w:t>Licencia SAL ligera de usuario, edición BE de Dynamics</w:t>
            </w:r>
            <w:r w:rsidRPr="00453749">
              <w:rPr>
                <w:vertAlign w:val="superscript"/>
                <w:lang w:val="es-ES"/>
              </w:rPr>
              <w:t>2</w:t>
            </w:r>
          </w:p>
          <w:p w:rsidR="00683649" w:rsidRPr="006611AF" w:rsidRDefault="00683649" w:rsidP="00830DCA">
            <w:pPr>
              <w:pStyle w:val="PURBullet-Indented"/>
              <w:numPr>
                <w:ilvl w:val="0"/>
                <w:numId w:val="0"/>
              </w:numPr>
              <w:ind w:left="810"/>
            </w:pPr>
            <w:r>
              <w:rPr>
                <w:vertAlign w:val="superscript"/>
              </w:rPr>
              <w:t>1</w:t>
            </w:r>
            <w:r>
              <w:t xml:space="preserve"> para edición Advanced Management</w:t>
            </w:r>
          </w:p>
          <w:p w:rsidR="00683649" w:rsidRPr="003528B0" w:rsidRDefault="00683649" w:rsidP="00830DCA">
            <w:pPr>
              <w:pStyle w:val="PURBullet-Indented"/>
              <w:numPr>
                <w:ilvl w:val="0"/>
                <w:numId w:val="0"/>
              </w:numPr>
              <w:ind w:left="810"/>
              <w:rPr>
                <w:bCs/>
              </w:rPr>
            </w:pPr>
            <w:r>
              <w:rPr>
                <w:vertAlign w:val="superscript"/>
              </w:rPr>
              <w:t>2</w:t>
            </w:r>
            <w:r>
              <w:t xml:space="preserve"> para edición Business Essentials</w:t>
            </w:r>
          </w:p>
        </w:tc>
      </w:tr>
    </w:tbl>
    <w:p w:rsidR="009A4C7C" w:rsidRPr="00453749" w:rsidRDefault="001F0EC7" w:rsidP="0085206E">
      <w:pPr>
        <w:pStyle w:val="PURADDITIONALTERMSHEADERMB"/>
        <w:rPr>
          <w:lang w:val="es-ES"/>
        </w:rPr>
      </w:pPr>
      <w:r w:rsidRPr="00453749">
        <w:rPr>
          <w:lang w:val="es-ES"/>
        </w:rPr>
        <w:t>Términos Adicionales:</w:t>
      </w:r>
    </w:p>
    <w:p w:rsidR="009A4C7C" w:rsidRPr="00453749" w:rsidRDefault="009A4C7C" w:rsidP="009A4C7C">
      <w:pPr>
        <w:pStyle w:val="PURBlueStrong"/>
        <w:rPr>
          <w:rStyle w:val="PURBlueStrongChar"/>
          <w:lang w:val="es-ES"/>
        </w:rPr>
      </w:pPr>
      <w:r w:rsidRPr="00453749">
        <w:rPr>
          <w:rStyle w:val="PURBlueStrongChar"/>
          <w:lang w:val="es-ES"/>
        </w:rPr>
        <w:t>Tipos de SALs</w:t>
      </w:r>
    </w:p>
    <w:p w:rsidR="009A4C7C" w:rsidRPr="00453749" w:rsidRDefault="009A4C7C" w:rsidP="009A4C7C">
      <w:pPr>
        <w:pStyle w:val="PURBody-Indented"/>
        <w:rPr>
          <w:szCs w:val="18"/>
          <w:lang w:val="es-ES"/>
        </w:rPr>
      </w:pPr>
      <w:r w:rsidRPr="00453749">
        <w:rPr>
          <w:iCs/>
          <w:szCs w:val="18"/>
          <w:lang w:val="es-ES"/>
        </w:rPr>
        <w:t>Existen 3 tipos de SALs</w:t>
      </w:r>
      <w:r w:rsidRPr="00453749">
        <w:rPr>
          <w:lang w:val="es-ES"/>
        </w:rPr>
        <w:t>. Las SALs también están sujetas a las ediciones</w:t>
      </w:r>
      <w:r w:rsidRPr="00453749">
        <w:rPr>
          <w:szCs w:val="18"/>
          <w:lang w:val="es-ES"/>
        </w:rPr>
        <w:t>.</w:t>
      </w:r>
    </w:p>
    <w:p w:rsidR="009A4C7C" w:rsidRPr="00453749" w:rsidRDefault="009A4C7C" w:rsidP="00D318A5">
      <w:pPr>
        <w:pStyle w:val="PURBullet-Indented"/>
        <w:rPr>
          <w:rFonts w:cs="Arial"/>
          <w:lang w:val="es-ES"/>
        </w:rPr>
      </w:pPr>
      <w:r w:rsidRPr="00453749">
        <w:rPr>
          <w:rFonts w:cs="Arial"/>
          <w:b/>
          <w:lang w:val="es-ES"/>
        </w:rPr>
        <w:lastRenderedPageBreak/>
        <w:t>Completa de usuario:</w:t>
      </w:r>
      <w:r w:rsidRPr="00453749">
        <w:rPr>
          <w:rFonts w:cs="Arial"/>
          <w:lang w:val="es-ES"/>
        </w:rPr>
        <w:t xml:space="preserve"> tipo de licencia que permite el acceso total a la base de datos del sistema a través de cualquier medio de acceso.</w:t>
      </w:r>
      <w:r w:rsidRPr="00453749">
        <w:rPr>
          <w:lang w:val="es-ES"/>
        </w:rPr>
        <w:t xml:space="preserve"> Por </w:t>
      </w:r>
      <w:r w:rsidR="006D58CA" w:rsidRPr="00453749">
        <w:rPr>
          <w:lang w:val="es-ES"/>
        </w:rPr>
        <w:t>“</w:t>
      </w:r>
      <w:r w:rsidRPr="00453749">
        <w:rPr>
          <w:lang w:val="es-ES"/>
        </w:rPr>
        <w:t>base de datos del sistema</w:t>
      </w:r>
      <w:r w:rsidR="006D58CA" w:rsidRPr="00453749">
        <w:rPr>
          <w:lang w:val="es-ES"/>
        </w:rPr>
        <w:t>”</w:t>
      </w:r>
      <w:r w:rsidRPr="00453749">
        <w:rPr>
          <w:lang w:val="es-ES"/>
        </w:rPr>
        <w:t xml:space="preserve"> se entiende la base de datos subyacente que controla los usuarios y</w:t>
      </w:r>
      <w:r w:rsidR="00D318A5">
        <w:rPr>
          <w:lang w:val="es-ES"/>
        </w:rPr>
        <w:t> </w:t>
      </w:r>
      <w:r w:rsidRPr="00453749">
        <w:rPr>
          <w:lang w:val="es-ES"/>
        </w:rPr>
        <w:t>las unidades de informes financieros.</w:t>
      </w:r>
    </w:p>
    <w:p w:rsidR="009A4C7C" w:rsidRPr="00453749" w:rsidRDefault="009A4C7C" w:rsidP="00E82B58">
      <w:pPr>
        <w:pStyle w:val="PURBullet-Indented"/>
        <w:rPr>
          <w:lang w:val="es-ES"/>
        </w:rPr>
      </w:pPr>
      <w:r w:rsidRPr="00453749">
        <w:rPr>
          <w:b/>
          <w:lang w:val="es-ES"/>
        </w:rPr>
        <w:t>Ligera de usuario:</w:t>
      </w:r>
      <w:r w:rsidRPr="00453749">
        <w:rPr>
          <w:lang w:val="es-ES"/>
        </w:rPr>
        <w:t xml:space="preserve"> tipo de licencia que permite el acceso limitado a la base de datos del sistema a través de otro medio que no sea el cliente enriquecido Microsoft Dynamics. Un cliente enriquecido de Microsoft Dynamics es un medio de acceso a la base de datos del sistema que utiliza la interfaz de usuario completa del producto que habilita toda la funcionalidad disponible en Microsoft Dynamics.</w:t>
      </w:r>
    </w:p>
    <w:p w:rsidR="009A4C7C" w:rsidRPr="00453749" w:rsidRDefault="009A4C7C" w:rsidP="008433DF">
      <w:pPr>
        <w:pStyle w:val="PURBullet-Indented"/>
        <w:rPr>
          <w:lang w:val="es-ES"/>
        </w:rPr>
      </w:pPr>
      <w:r w:rsidRPr="00453749">
        <w:rPr>
          <w:b/>
          <w:lang w:val="es-ES"/>
        </w:rPr>
        <w:t>Autoservicio para empleados:</w:t>
      </w:r>
      <w:r w:rsidRPr="00453749">
        <w:rPr>
          <w:lang w:val="es-ES"/>
        </w:rPr>
        <w:t xml:space="preserve"> licencia que permite (i) el acceso limitado a la base de datos del sistema a través de otro</w:t>
      </w:r>
      <w:r w:rsidR="008433DF">
        <w:rPr>
          <w:lang w:val="es-ES"/>
        </w:rPr>
        <w:t> </w:t>
      </w:r>
      <w:r w:rsidRPr="00453749">
        <w:rPr>
          <w:lang w:val="es-ES"/>
        </w:rPr>
        <w:t>medio que no sea el cliente enriquecido de Microsoft Dynamics y (ii) restringe dicho acceso al siguiente conjunto de funcionalidades discretas:</w:t>
      </w:r>
    </w:p>
    <w:p w:rsidR="009A4C7C" w:rsidRPr="00453749" w:rsidRDefault="009A4C7C" w:rsidP="00A748AB">
      <w:pPr>
        <w:pStyle w:val="PURBullet-Indented"/>
        <w:rPr>
          <w:lang w:val="es-ES"/>
        </w:rPr>
      </w:pPr>
      <w:r w:rsidRPr="00453749">
        <w:rPr>
          <w:b/>
          <w:lang w:val="es-ES"/>
        </w:rPr>
        <w:t>Administración de empleados:</w:t>
      </w:r>
      <w:r w:rsidRPr="00453749">
        <w:rPr>
          <w:lang w:val="es-ES"/>
        </w:rPr>
        <w:t xml:space="preserve"> administración de los propios datos y el perfil del usuario que residen en la base de datos del sistema.</w:t>
      </w:r>
    </w:p>
    <w:p w:rsidR="009A4C7C" w:rsidRPr="00453749" w:rsidRDefault="009A4C7C" w:rsidP="00A748AB">
      <w:pPr>
        <w:pStyle w:val="PURBullet-Indented"/>
        <w:rPr>
          <w:lang w:val="es-ES"/>
        </w:rPr>
      </w:pPr>
      <w:r w:rsidRPr="00453749">
        <w:rPr>
          <w:b/>
          <w:lang w:val="es-ES"/>
        </w:rPr>
        <w:t>Hora y asistencia de empleados:</w:t>
      </w:r>
      <w:r w:rsidRPr="00453749">
        <w:rPr>
          <w:lang w:val="es-ES"/>
        </w:rPr>
        <w:t xml:space="preserve"> entrada de datos de hojas de horas y marcado de la entrada/salida correspondientes al usuario.</w:t>
      </w:r>
    </w:p>
    <w:p w:rsidR="009A4C7C" w:rsidRPr="00453749" w:rsidRDefault="009A4C7C" w:rsidP="00D318A5">
      <w:pPr>
        <w:pStyle w:val="PURBullet-Indented"/>
        <w:rPr>
          <w:lang w:val="es-ES"/>
        </w:rPr>
      </w:pPr>
      <w:r w:rsidRPr="00453749">
        <w:rPr>
          <w:b/>
          <w:lang w:val="es-ES"/>
        </w:rPr>
        <w:t>Viajes y gastos de empleados:</w:t>
      </w:r>
      <w:r w:rsidRPr="00453749">
        <w:rPr>
          <w:lang w:val="es-ES"/>
        </w:rPr>
        <w:t xml:space="preserve"> entrada y actualización de los datos del usuario relativos a las peticiones de gastos y</w:t>
      </w:r>
      <w:r w:rsidR="00D318A5">
        <w:rPr>
          <w:lang w:val="es-ES"/>
        </w:rPr>
        <w:t> </w:t>
      </w:r>
      <w:r w:rsidRPr="00453749">
        <w:rPr>
          <w:lang w:val="es-ES"/>
        </w:rPr>
        <w:t>viajes.</w:t>
      </w:r>
    </w:p>
    <w:p w:rsidR="009A4C7C" w:rsidRPr="00453749" w:rsidRDefault="009A4C7C" w:rsidP="00A748AB">
      <w:pPr>
        <w:pStyle w:val="PURBullet-Indented"/>
        <w:rPr>
          <w:lang w:val="es-ES"/>
        </w:rPr>
      </w:pPr>
      <w:r w:rsidRPr="00453749">
        <w:rPr>
          <w:b/>
          <w:lang w:val="es-ES"/>
        </w:rPr>
        <w:t>Peticiones de empleados:</w:t>
      </w:r>
      <w:r w:rsidRPr="00453749">
        <w:rPr>
          <w:lang w:val="es-ES"/>
        </w:rPr>
        <w:t xml:space="preserve"> envío de las peticiones del usuario limitadas a sus propios fines, como compras o servicios personales o permiso para ausentarse.</w:t>
      </w:r>
    </w:p>
    <w:p w:rsidR="009A4C7C" w:rsidRPr="00453749" w:rsidRDefault="009A4C7C" w:rsidP="009A4C7C">
      <w:pPr>
        <w:pStyle w:val="PURBlueStrong"/>
        <w:rPr>
          <w:lang w:val="es-ES"/>
        </w:rPr>
      </w:pPr>
      <w:r w:rsidRPr="00453749">
        <w:rPr>
          <w:lang w:val="es-ES"/>
        </w:rPr>
        <w:t>Ediciones de licencia SAL</w:t>
      </w:r>
    </w:p>
    <w:p w:rsidR="009A4C7C" w:rsidRPr="00453749" w:rsidRDefault="009A4C7C" w:rsidP="00D318A5">
      <w:pPr>
        <w:pStyle w:val="PURBody-Indented"/>
        <w:rPr>
          <w:lang w:val="es-ES"/>
        </w:rPr>
      </w:pPr>
      <w:r w:rsidRPr="00453749">
        <w:rPr>
          <w:lang w:val="es-ES"/>
        </w:rPr>
        <w:t>Debe seleccionar de dos ediciones de licencia SAL de Microsoft Dynamics. Su elección de la edición de licencia SAL se aplica a</w:t>
      </w:r>
      <w:r w:rsidR="00D318A5">
        <w:rPr>
          <w:lang w:val="es-ES"/>
        </w:rPr>
        <w:t> </w:t>
      </w:r>
      <w:r w:rsidRPr="00453749">
        <w:rPr>
          <w:lang w:val="es-ES"/>
        </w:rPr>
        <w:t>todas sus SALs.</w:t>
      </w:r>
    </w:p>
    <w:p w:rsidR="009A4C7C" w:rsidRPr="00453749" w:rsidRDefault="009A4C7C" w:rsidP="009A4C7C">
      <w:pPr>
        <w:pStyle w:val="PURBody-Indented"/>
        <w:rPr>
          <w:lang w:val="es-ES"/>
        </w:rPr>
      </w:pPr>
      <w:r w:rsidRPr="00453749">
        <w:rPr>
          <w:lang w:val="es-ES"/>
        </w:rPr>
        <w:t>Las ediciones de licencia SAL disponibles para Microsoft Dynamics GP 2010 R2</w:t>
      </w:r>
      <w:r w:rsidRPr="00453749">
        <w:rPr>
          <w:bCs/>
          <w:lang w:val="es-ES"/>
        </w:rPr>
        <w:t xml:space="preserve"> </w:t>
      </w:r>
      <w:r w:rsidRPr="00453749">
        <w:rPr>
          <w:lang w:val="es-ES"/>
        </w:rPr>
        <w:t>son:</w:t>
      </w:r>
    </w:p>
    <w:p w:rsidR="009A4C7C" w:rsidRPr="00453749" w:rsidRDefault="009A4C7C" w:rsidP="00830DCA">
      <w:pPr>
        <w:pStyle w:val="PURBullet-Indented"/>
        <w:numPr>
          <w:ilvl w:val="2"/>
          <w:numId w:val="15"/>
        </w:numPr>
        <w:ind w:left="900"/>
        <w:rPr>
          <w:lang w:val="es-ES"/>
        </w:rPr>
      </w:pPr>
      <w:r w:rsidRPr="00453749">
        <w:rPr>
          <w:lang w:val="es-ES"/>
        </w:rPr>
        <w:t>Licencia SAL de edición Business Essentials (aplicable solamente a los tipos de Completa de Usuario y Ligera de Usuario)</w:t>
      </w:r>
    </w:p>
    <w:p w:rsidR="009A4C7C" w:rsidRPr="00453749" w:rsidRDefault="009A4C7C" w:rsidP="00830DCA">
      <w:pPr>
        <w:pStyle w:val="PURBullet-Indented"/>
        <w:numPr>
          <w:ilvl w:val="2"/>
          <w:numId w:val="15"/>
        </w:numPr>
        <w:ind w:left="900"/>
        <w:rPr>
          <w:lang w:val="es-ES"/>
        </w:rPr>
      </w:pPr>
      <w:r w:rsidRPr="00453749">
        <w:rPr>
          <w:lang w:val="es-ES"/>
        </w:rPr>
        <w:t>Licencia SAL de edición Advance Management (aplicable a todos los tipos de SALs)</w:t>
      </w:r>
    </w:p>
    <w:p w:rsidR="009A4C7C" w:rsidRPr="00453749" w:rsidRDefault="009A4C7C" w:rsidP="009A4C7C">
      <w:pPr>
        <w:pStyle w:val="PURBlueStrong"/>
        <w:rPr>
          <w:lang w:val="es-ES" w:eastAsia="zh-CN"/>
        </w:rPr>
      </w:pPr>
      <w:r w:rsidRPr="00453749">
        <w:rPr>
          <w:lang w:val="es-ES"/>
        </w:rPr>
        <w:t>Usuarios externos</w:t>
      </w:r>
    </w:p>
    <w:p w:rsidR="00010C2F" w:rsidRPr="00453749" w:rsidRDefault="00010C2F" w:rsidP="009A4C7C">
      <w:pPr>
        <w:pStyle w:val="PURBody-Indented"/>
        <w:rPr>
          <w:lang w:val="es-ES" w:eastAsia="zh-CN"/>
        </w:rPr>
      </w:pPr>
      <w:r w:rsidRPr="00453749">
        <w:rPr>
          <w:lang w:val="es-ES"/>
        </w:rPr>
        <w:t xml:space="preserve">No necesita una licencia SAL para usuarios externos que tengan acceso a Microsoft Dynamics GP 2010 R2 sin utilizar el software de cliente para Business Essentials Edition o Advanced Management Edition; y usuarios externos que tengan acceso a Microsoft Dynamics GP 2010 R2 </w:t>
      </w:r>
      <w:r w:rsidRPr="00453749">
        <w:rPr>
          <w:rFonts w:cs="Arial"/>
          <w:szCs w:val="18"/>
          <w:bdr w:val="none" w:sz="0" w:space="0" w:color="auto" w:frame="1"/>
          <w:lang w:val="es-ES"/>
        </w:rPr>
        <w:t>que usen el software de cliente sólo para</w:t>
      </w:r>
      <w:r w:rsidRPr="00453749">
        <w:rPr>
          <w:rFonts w:cs="Arial"/>
          <w:szCs w:val="18"/>
          <w:lang w:val="es-ES"/>
        </w:rPr>
        <w:t xml:space="preserve"> </w:t>
      </w:r>
      <w:r w:rsidRPr="00453749">
        <w:rPr>
          <w:rFonts w:cs="Arial"/>
          <w:szCs w:val="18"/>
          <w:bdr w:val="none" w:sz="0" w:space="0" w:color="auto" w:frame="1"/>
          <w:lang w:val="es-ES"/>
        </w:rPr>
        <w:t xml:space="preserve">el único propósito de suministrar servicios de contabilidad o cuenta profesional suplemental relacionados al proceso de auditoría. </w:t>
      </w:r>
      <w:r w:rsidRPr="00453749">
        <w:rPr>
          <w:lang w:val="es-ES"/>
        </w:rPr>
        <w:t>Usuarios externos significa los usuarios que (i) no sean empleados de un cliente ni de las filiales de un cliente; ni (ii) contratistas y representantes que trabajen en las instalaciones de un cliente o en las de las filiales de un cliente.</w:t>
      </w:r>
    </w:p>
    <w:p w:rsidR="009A4C7C" w:rsidRPr="00453749" w:rsidRDefault="009A4C7C" w:rsidP="009A4C7C">
      <w:pPr>
        <w:pStyle w:val="PURBlueStrong"/>
        <w:rPr>
          <w:lang w:val="es-ES"/>
        </w:rPr>
      </w:pPr>
      <w:r w:rsidRPr="00453749">
        <w:rPr>
          <w:rStyle w:val="PURBlueStrongChar"/>
          <w:smallCaps/>
          <w:lang w:val="es-ES"/>
        </w:rPr>
        <w:t>Requisitos de aptitud</w:t>
      </w:r>
    </w:p>
    <w:p w:rsidR="009A4C7C" w:rsidRPr="00CC4DC1" w:rsidRDefault="009A4C7C" w:rsidP="00CC4DC1">
      <w:pPr>
        <w:pStyle w:val="PURBody-Indented"/>
        <w:rPr>
          <w:spacing w:val="-1"/>
          <w:lang w:val="es-ES"/>
        </w:rPr>
      </w:pPr>
      <w:r w:rsidRPr="00CC4DC1">
        <w:rPr>
          <w:spacing w:val="-1"/>
          <w:lang w:val="es-ES"/>
        </w:rPr>
        <w:t xml:space="preserve">Para licenciar y usar el software, usted (y cualquiera de sus filiales que estén usando el software) debe cumplir los requisitos de examen mínimos detallados para el software en particular en </w:t>
      </w:r>
      <w:hyperlink r:id="rId92" w:history="1">
        <w:r w:rsidR="00C01AF0" w:rsidRPr="00CC4DC1">
          <w:rPr>
            <w:rStyle w:val="Hyperlink"/>
            <w:spacing w:val="-1"/>
            <w:lang w:val="es-ES"/>
          </w:rPr>
          <w:t>http://www.explore.ms</w:t>
        </w:r>
      </w:hyperlink>
      <w:r w:rsidRPr="00CC4DC1">
        <w:rPr>
          <w:rFonts w:eastAsia="Times New Roman"/>
          <w:spacing w:val="-1"/>
          <w:lang w:val="es-ES"/>
        </w:rPr>
        <w:t xml:space="preserve"> o según lo disponga el revendedor de productos de software</w:t>
      </w:r>
      <w:r w:rsidRPr="00CC4DC1">
        <w:rPr>
          <w:spacing w:val="-1"/>
          <w:lang w:val="es-ES"/>
        </w:rPr>
        <w:t>.</w:t>
      </w:r>
      <w:r w:rsidR="006D58CA" w:rsidRPr="00CC4DC1">
        <w:rPr>
          <w:spacing w:val="-1"/>
          <w:lang w:val="es-ES"/>
        </w:rPr>
        <w:t xml:space="preserve"> </w:t>
      </w:r>
      <w:r w:rsidRPr="00CC4DC1">
        <w:rPr>
          <w:spacing w:val="-1"/>
          <w:lang w:val="es-ES"/>
        </w:rPr>
        <w:t xml:space="preserve">Debe notificarnos cuando intente licenciar el software mediante el proceso que se encuentra en </w:t>
      </w:r>
      <w:hyperlink r:id="rId93" w:history="1">
        <w:r w:rsidR="00C01AF0" w:rsidRPr="00CC4DC1">
          <w:rPr>
            <w:rStyle w:val="Hyperlink"/>
            <w:spacing w:val="-1"/>
            <w:lang w:val="es-ES"/>
          </w:rPr>
          <w:t>http://www.explore.ms</w:t>
        </w:r>
      </w:hyperlink>
      <w:r w:rsidRPr="00CC4DC1">
        <w:rPr>
          <w:rFonts w:eastAsia="Times New Roman"/>
          <w:spacing w:val="-1"/>
          <w:lang w:val="es-ES"/>
        </w:rPr>
        <w:t xml:space="preserve"> o</w:t>
      </w:r>
      <w:r w:rsidR="00CC4DC1">
        <w:rPr>
          <w:rFonts w:eastAsia="Times New Roman"/>
          <w:spacing w:val="-1"/>
          <w:lang w:val="es-ES"/>
        </w:rPr>
        <w:t> </w:t>
      </w:r>
      <w:r w:rsidRPr="00CC4DC1">
        <w:rPr>
          <w:rFonts w:eastAsia="Times New Roman"/>
          <w:spacing w:val="-1"/>
          <w:lang w:val="es-ES"/>
        </w:rPr>
        <w:t>según lo indique su revendedor de productos de software</w:t>
      </w:r>
      <w:r w:rsidRPr="00CC4DC1">
        <w:rPr>
          <w:spacing w:val="-1"/>
          <w:lang w:val="es-ES"/>
        </w:rPr>
        <w:t>.</w:t>
      </w:r>
      <w:r w:rsidR="006D58CA" w:rsidRPr="00CC4DC1">
        <w:rPr>
          <w:rStyle w:val="CommentReference"/>
          <w:spacing w:val="-1"/>
          <w:szCs w:val="18"/>
          <w:lang w:val="es-ES"/>
        </w:rPr>
        <w:t xml:space="preserve"> </w:t>
      </w:r>
      <w:r w:rsidRPr="00CC4DC1">
        <w:rPr>
          <w:spacing w:val="-1"/>
          <w:lang w:val="es-ES"/>
        </w:rPr>
        <w:t>También debe certificar que ha cumplido los requisitos de examen aplicables.</w:t>
      </w:r>
      <w:r w:rsidR="006D58CA" w:rsidRPr="00CC4DC1">
        <w:rPr>
          <w:spacing w:val="-1"/>
          <w:lang w:val="es-ES"/>
        </w:rPr>
        <w:t xml:space="preserve"> </w:t>
      </w:r>
      <w:r w:rsidRPr="00CC4DC1">
        <w:rPr>
          <w:spacing w:val="-1"/>
          <w:lang w:val="es-ES"/>
        </w:rPr>
        <w:t>Verificaremos el cumplimiento de los requisitos de examen antes de otorgarle la licencia de software.</w:t>
      </w:r>
      <w:r w:rsidR="006D58CA" w:rsidRPr="00CC4DC1">
        <w:rPr>
          <w:spacing w:val="-1"/>
          <w:lang w:val="es-ES"/>
        </w:rPr>
        <w:t xml:space="preserve"> </w:t>
      </w:r>
      <w:r w:rsidRPr="00CC4DC1">
        <w:rPr>
          <w:spacing w:val="-1"/>
          <w:lang w:val="es-ES"/>
        </w:rPr>
        <w:t>Si un usuario que es su empleado deja su trabajo y, en consecuencia, usted ya no cumple con los requisitos de aptitud, debe encontrar a otro usuario que sea su empleado y que cumpla los requisitos mínimos de aptitud en un plazo de noventa (90) días.</w:t>
      </w:r>
      <w:r w:rsidR="006D58CA" w:rsidRPr="00CC4DC1">
        <w:rPr>
          <w:spacing w:val="-1"/>
          <w:lang w:val="es-ES"/>
        </w:rPr>
        <w:t xml:space="preserve"> </w:t>
      </w:r>
      <w:r w:rsidRPr="00CC4DC1">
        <w:rPr>
          <w:spacing w:val="-1"/>
          <w:lang w:val="es-ES"/>
        </w:rPr>
        <w:t>Podremos modificar los requisitos de aptitud en cualquier momento.</w:t>
      </w:r>
      <w:r w:rsidR="006D58CA" w:rsidRPr="00CC4DC1">
        <w:rPr>
          <w:spacing w:val="-1"/>
          <w:lang w:val="es-ES"/>
        </w:rPr>
        <w:t xml:space="preserve"> </w:t>
      </w:r>
      <w:r w:rsidRPr="00CC4DC1">
        <w:rPr>
          <w:spacing w:val="-1"/>
          <w:lang w:val="es-ES"/>
        </w:rPr>
        <w:t>No obstante, si se agregan requisitos de aptitud, éstos entrarán en vigor una vez transcurrido un año a partir de la recepción de la notificación escrita de Microsoft.</w:t>
      </w:r>
    </w:p>
    <w:p w:rsidR="009A4C7C" w:rsidRPr="00453749" w:rsidRDefault="009A4C7C" w:rsidP="009A4C7C">
      <w:pPr>
        <w:pStyle w:val="PURBlueStrong"/>
        <w:rPr>
          <w:rStyle w:val="PURBlueStrongChar"/>
          <w:smallCaps/>
          <w:lang w:val="es-ES"/>
        </w:rPr>
      </w:pPr>
      <w:r w:rsidRPr="00453749">
        <w:rPr>
          <w:rStyle w:val="PURBlueStrongChar"/>
          <w:smallCaps/>
          <w:lang w:val="es-ES"/>
        </w:rPr>
        <w:t>Claves de licencia</w:t>
      </w:r>
    </w:p>
    <w:p w:rsidR="009A4C7C" w:rsidRPr="00453749" w:rsidRDefault="009A4C7C" w:rsidP="00C01AF0">
      <w:pPr>
        <w:pStyle w:val="PURBody-Indented"/>
        <w:rPr>
          <w:lang w:val="es-ES"/>
        </w:rPr>
      </w:pPr>
      <w:r w:rsidRPr="00453749">
        <w:rPr>
          <w:lang w:val="es-ES"/>
        </w:rPr>
        <w:t xml:space="preserve">Para instalar y utilizar la funcionalidad del software, es necesario obtener las correspondientes claves de licencia de Microsoft. Los procedimientos para obtener dichas claves de licencia se publicarán en </w:t>
      </w:r>
      <w:hyperlink r:id="rId94" w:history="1">
        <w:r w:rsidR="00C01AF0" w:rsidRPr="00453749">
          <w:rPr>
            <w:rStyle w:val="Hyperlink"/>
            <w:lang w:val="es-ES"/>
          </w:rPr>
          <w:t>http://www.explore.ms</w:t>
        </w:r>
      </w:hyperlink>
      <w:r w:rsidRPr="00453749">
        <w:rPr>
          <w:lang w:val="es-ES"/>
        </w:rPr>
        <w:t xml:space="preserve"> o según lo disponga el revendedor.</w:t>
      </w:r>
    </w:p>
    <w:p w:rsidR="009A4C7C" w:rsidRPr="00453749" w:rsidRDefault="009A4C7C" w:rsidP="009A4C7C">
      <w:pPr>
        <w:pStyle w:val="PURBlueStrong"/>
        <w:rPr>
          <w:rStyle w:val="PURBlueStrongChar"/>
          <w:smallCaps/>
          <w:lang w:val="es-ES"/>
        </w:rPr>
      </w:pPr>
      <w:r w:rsidRPr="00453749">
        <w:rPr>
          <w:rStyle w:val="PURBlueStrongChar"/>
          <w:smallCaps/>
          <w:lang w:val="es-ES"/>
        </w:rPr>
        <w:t>Localizaciones y traducciones</w:t>
      </w:r>
    </w:p>
    <w:p w:rsidR="009A4C7C" w:rsidRPr="00453749" w:rsidRDefault="009A4C7C" w:rsidP="00C01AF0">
      <w:pPr>
        <w:pStyle w:val="PURBody-Indented"/>
        <w:rPr>
          <w:lang w:val="es-ES"/>
        </w:rPr>
      </w:pPr>
      <w:r w:rsidRPr="00453749">
        <w:rPr>
          <w:lang w:val="es-ES"/>
        </w:rPr>
        <w:t xml:space="preserve">Para obtener una lista de regiones geográficas e idiomas que Microsoft ha localizado y pone a disposición comercial, visite </w:t>
      </w:r>
      <w:hyperlink r:id="rId95" w:history="1">
        <w:r w:rsidR="00C01AF0" w:rsidRPr="00453749">
          <w:rPr>
            <w:rStyle w:val="Hyperlink"/>
            <w:lang w:val="es-ES"/>
          </w:rPr>
          <w:t>http://www.microsoft.com/dynamics/en/us/products/gp-availability.aspx</w:t>
        </w:r>
      </w:hyperlink>
      <w:r w:rsidRPr="00453749">
        <w:rPr>
          <w:lang w:val="es-ES"/>
        </w:rPr>
        <w:t>.</w:t>
      </w:r>
    </w:p>
    <w:p w:rsidR="009A4C7C" w:rsidRPr="00453749" w:rsidRDefault="00F1209E" w:rsidP="009A4C7C">
      <w:pPr>
        <w:pStyle w:val="PURBody-Indented"/>
        <w:rPr>
          <w:lang w:val="es-ES"/>
        </w:rPr>
      </w:pPr>
      <w:r w:rsidRPr="00453749">
        <w:rPr>
          <w:lang w:val="es-ES"/>
        </w:rPr>
        <w:t>El software incluye características y funcionalidad diseñadas para abordar determinadas leyes y/o reglamentos de impuestos, financieros o contables y requisitos comerciales, para las regiones geográficas para las cuales se localizó.</w:t>
      </w:r>
      <w:r w:rsidR="006D58CA" w:rsidRPr="00453749">
        <w:rPr>
          <w:lang w:val="es-ES"/>
        </w:rPr>
        <w:t xml:space="preserve"> </w:t>
      </w:r>
      <w:r w:rsidRPr="00453749">
        <w:rPr>
          <w:lang w:val="es-ES"/>
        </w:rPr>
        <w:t>Las leyes y reglamentos varían según la región y el software no trata todas las leyes, reglamentos o requisitos comerciales en estas regiones.</w:t>
      </w:r>
    </w:p>
    <w:p w:rsidR="009A4C7C" w:rsidRPr="00453749" w:rsidRDefault="009A4C7C" w:rsidP="009A4C7C">
      <w:pPr>
        <w:pStyle w:val="PURBody-Indented"/>
        <w:rPr>
          <w:lang w:val="es-ES"/>
        </w:rPr>
      </w:pPr>
      <w:r w:rsidRPr="00453749">
        <w:rPr>
          <w:lang w:val="es-ES"/>
        </w:rPr>
        <w:lastRenderedPageBreak/>
        <w:t>Microsoft comprende que puede haber circunstancias donde usted desee utilizar ciertos módulos o funcionalidades que fueron localizados y/o traducidos en una región en particular y usarlos fuera de la región para la cual fueron creados.</w:t>
      </w:r>
      <w:r w:rsidR="006D58CA" w:rsidRPr="00453749">
        <w:rPr>
          <w:lang w:val="es-ES"/>
        </w:rPr>
        <w:t xml:space="preserve"> </w:t>
      </w:r>
      <w:r w:rsidRPr="00453749">
        <w:rPr>
          <w:lang w:val="es-ES"/>
        </w:rPr>
        <w:t>Debido a que las leyes y reglamentos varían según la región, esto puede afectar el uso de la funcionalidad deseada en las regiones para las cuales no ha sido creada.</w:t>
      </w:r>
      <w:r w:rsidR="006D58CA" w:rsidRPr="00453749">
        <w:rPr>
          <w:lang w:val="es-ES"/>
        </w:rPr>
        <w:t xml:space="preserve"> </w:t>
      </w:r>
      <w:r w:rsidRPr="00453749">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6D58CA" w:rsidRPr="00453749">
        <w:rPr>
          <w:lang w:val="es-ES"/>
        </w:rPr>
        <w:t xml:space="preserve"> </w:t>
      </w:r>
      <w:r w:rsidRPr="00453749">
        <w:rPr>
          <w:lang w:val="es-ES"/>
        </w:rPr>
        <w:t>Consulte al asesor de impuestos de la región geográfica donde pretende usar este software para determinar si la funcionalidad es apropiada para usar en esa región.</w:t>
      </w:r>
    </w:p>
    <w:p w:rsidR="009A4C7C" w:rsidRPr="00453749" w:rsidRDefault="009A4C7C" w:rsidP="00014085">
      <w:pPr>
        <w:pStyle w:val="PURBody-Indented"/>
        <w:rPr>
          <w:lang w:val="es-ES"/>
        </w:rPr>
      </w:pPr>
      <w:r w:rsidRPr="00453749">
        <w:rPr>
          <w:lang w:val="es-ES"/>
        </w:rPr>
        <w:t>Si desea realizar localizaciones y/o traducciones del software, debe tener un Contrato Marco de Licencia para Partner para Traducción y Localización (MPLLA).</w:t>
      </w:r>
      <w:r w:rsidR="006D58CA" w:rsidRPr="00453749">
        <w:rPr>
          <w:lang w:val="es-ES"/>
        </w:rPr>
        <w:t xml:space="preserve"> </w:t>
      </w:r>
      <w:r w:rsidRPr="00453749">
        <w:rPr>
          <w:lang w:val="es-ES"/>
        </w:rPr>
        <w:t xml:space="preserve">Para obtener más información sobre el Programa de Licencias de Traducción y Localización de Partner Dynamics para Microsoft, consulte </w:t>
      </w:r>
      <w:hyperlink r:id="rId96" w:history="1">
        <w:r w:rsidR="00014085" w:rsidRPr="00453749">
          <w:rPr>
            <w:rStyle w:val="Hyperlink"/>
            <w:lang w:val="es-ES"/>
          </w:rPr>
          <w:t>https://mbs.microsoft.com/partnersource/partneressentials/pllp</w:t>
        </w:r>
      </w:hyperlink>
      <w:r w:rsidRPr="00453749">
        <w:rPr>
          <w:lang w:val="es-ES"/>
        </w:rPr>
        <w:t xml:space="preserve"> o póngase en contacto con su Gestor de cuentas de partner.</w:t>
      </w:r>
    </w:p>
    <w:p w:rsidR="009A4C7C" w:rsidRPr="00453749" w:rsidRDefault="00E630E5" w:rsidP="00656041">
      <w:pPr>
        <w:pStyle w:val="PURBreadcrumb"/>
        <w:rPr>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349" w:name="_Toc299519128"/>
      <w:bookmarkStart w:id="350" w:name="_Toc299531560"/>
      <w:bookmarkStart w:id="351" w:name="_Toc299531884"/>
      <w:bookmarkStart w:id="352" w:name="_Toc299957167"/>
      <w:bookmarkStart w:id="353" w:name="_Toc333411504"/>
      <w:bookmarkStart w:id="354" w:name="_Toc333411667"/>
      <w:bookmarkStart w:id="355" w:name="_Toc333411875"/>
      <w:bookmarkStart w:id="356" w:name="_Toc333412098"/>
      <w:r w:rsidRPr="00453749">
        <w:rPr>
          <w:lang w:val="es-ES"/>
        </w:rPr>
        <w:t>Microsoft Dynamics NAV 2009 R2</w:t>
      </w:r>
      <w:bookmarkEnd w:id="349"/>
      <w:bookmarkEnd w:id="350"/>
      <w:bookmarkEnd w:id="351"/>
      <w:bookmarkEnd w:id="352"/>
      <w:bookmarkEnd w:id="353"/>
      <w:bookmarkEnd w:id="354"/>
      <w:bookmarkEnd w:id="355"/>
      <w:bookmarkEnd w:id="356"/>
      <w:r w:rsidR="00365090">
        <w:fldChar w:fldCharType="begin"/>
      </w:r>
      <w:r w:rsidRPr="00453749">
        <w:rPr>
          <w:lang w:val="es-ES"/>
        </w:rPr>
        <w:instrText xml:space="preserve">XE "Microsoft Dynamics NAV 2009 R2"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Tr="0015145F">
        <w:tc>
          <w:tcPr>
            <w:tcW w:w="2846" w:type="pct"/>
            <w:gridSpan w:val="2"/>
            <w:tcBorders>
              <w:top w:val="single" w:sz="4" w:space="0" w:color="auto"/>
              <w:bottom w:val="nil"/>
            </w:tcBorders>
          </w:tcPr>
          <w:p w:rsidR="00831C1F" w:rsidRPr="00453749" w:rsidRDefault="00831C1F" w:rsidP="00831C1F">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154"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Tr="0015145F">
        <w:tc>
          <w:tcPr>
            <w:tcW w:w="2846" w:type="pct"/>
            <w:gridSpan w:val="2"/>
            <w:tcBorders>
              <w:top w:val="nil"/>
            </w:tcBorders>
          </w:tcPr>
          <w:p w:rsidR="009A4C7C" w:rsidRPr="00250A5F" w:rsidRDefault="006B55FB" w:rsidP="009A4C7C">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154" w:type="pct"/>
            <w:tcBorders>
              <w:top w:val="nil"/>
            </w:tcBorders>
          </w:tcPr>
          <w:p w:rsidR="009A4C7C" w:rsidRDefault="009A4C7C" w:rsidP="009A4C7C">
            <w:pPr>
              <w:pStyle w:val="PURLMSH"/>
            </w:pPr>
          </w:p>
        </w:tc>
      </w:tr>
      <w:tr w:rsidR="009A4C7C" w:rsidRPr="004F4670" w:rsidTr="00A11A7A">
        <w:tblPrEx>
          <w:tblBorders>
            <w:top w:val="none" w:sz="0" w:space="0" w:color="auto"/>
            <w:bottom w:val="none" w:sz="0" w:space="0" w:color="auto"/>
          </w:tblBorders>
        </w:tblPrEx>
        <w:tc>
          <w:tcPr>
            <w:tcW w:w="5000" w:type="pct"/>
            <w:gridSpan w:val="3"/>
            <w:shd w:val="clear" w:color="auto" w:fill="E5EEF7"/>
          </w:tcPr>
          <w:p w:rsidR="009A4C7C" w:rsidRPr="00453749" w:rsidRDefault="009A4C7C"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15145F" w:rsidRPr="003528B0" w:rsidTr="0015145F">
        <w:tblPrEx>
          <w:tblBorders>
            <w:top w:val="none" w:sz="0" w:space="0" w:color="auto"/>
            <w:bottom w:val="none" w:sz="0" w:space="0" w:color="auto"/>
          </w:tblBorders>
        </w:tblPrEx>
        <w:tc>
          <w:tcPr>
            <w:tcW w:w="2500" w:type="pct"/>
          </w:tcPr>
          <w:p w:rsidR="0015145F" w:rsidRPr="00453749" w:rsidRDefault="0015145F" w:rsidP="00830DCA">
            <w:pPr>
              <w:pStyle w:val="PURBody"/>
              <w:rPr>
                <w:lang w:val="es-ES"/>
              </w:rPr>
            </w:pPr>
            <w:r w:rsidRPr="00453749">
              <w:rPr>
                <w:lang w:val="es-ES"/>
              </w:rPr>
              <w:t xml:space="preserve">Si la licencia se otorga en virtud del modelo de licencias SAL, </w:t>
            </w:r>
            <w:r w:rsidRPr="00453749">
              <w:rPr>
                <w:b/>
                <w:lang w:val="es-ES"/>
              </w:rPr>
              <w:t>Necesita:</w:t>
            </w:r>
          </w:p>
          <w:p w:rsidR="0015145F" w:rsidRPr="00453749" w:rsidRDefault="0015145F" w:rsidP="009E3081">
            <w:pPr>
              <w:pStyle w:val="PURBullet-Indented"/>
              <w:rPr>
                <w:lang w:val="es-ES"/>
              </w:rPr>
            </w:pPr>
            <w:r w:rsidRPr="00453749">
              <w:rPr>
                <w:lang w:val="es-ES"/>
              </w:rPr>
              <w:t>Licencia SAL completa de usuario, edición AM de Dynamics</w:t>
            </w:r>
            <w:r w:rsidRPr="00453749">
              <w:rPr>
                <w:vertAlign w:val="superscript"/>
                <w:lang w:val="es-ES"/>
              </w:rPr>
              <w:t>1</w:t>
            </w:r>
            <w:r w:rsidRPr="00453749">
              <w:rPr>
                <w:lang w:val="es-ES"/>
              </w:rPr>
              <w:t xml:space="preserve">, </w:t>
            </w:r>
            <w:r w:rsidRPr="00453749">
              <w:rPr>
                <w:b/>
                <w:lang w:val="es-ES"/>
              </w:rPr>
              <w:t>o</w:t>
            </w:r>
          </w:p>
          <w:p w:rsidR="0015145F" w:rsidRPr="00453749" w:rsidRDefault="0015145F" w:rsidP="009E3081">
            <w:pPr>
              <w:pStyle w:val="PURBullet-Indented"/>
              <w:rPr>
                <w:lang w:val="es-ES"/>
              </w:rPr>
            </w:pPr>
            <w:r w:rsidRPr="00453749">
              <w:rPr>
                <w:lang w:val="es-ES"/>
              </w:rPr>
              <w:t>Licencia SAL ligera de usuario, edición AM de Dynamics</w:t>
            </w:r>
            <w:r w:rsidRPr="00453749">
              <w:rPr>
                <w:vertAlign w:val="superscript"/>
                <w:lang w:val="es-ES"/>
              </w:rPr>
              <w:t>1</w:t>
            </w:r>
            <w:r w:rsidRPr="00453749">
              <w:rPr>
                <w:lang w:val="es-ES"/>
              </w:rPr>
              <w:t xml:space="preserve">, </w:t>
            </w:r>
            <w:r w:rsidRPr="00453749">
              <w:rPr>
                <w:b/>
                <w:lang w:val="es-ES"/>
              </w:rPr>
              <w:t>o</w:t>
            </w:r>
          </w:p>
          <w:p w:rsidR="0015145F" w:rsidRPr="000A3567" w:rsidRDefault="0015145F" w:rsidP="009E3081">
            <w:pPr>
              <w:pStyle w:val="PURBullet-Indented"/>
            </w:pPr>
            <w:r>
              <w:t>Licencia SAL ESS, edición AM de Dynamics</w:t>
            </w:r>
            <w:r>
              <w:rPr>
                <w:vertAlign w:val="superscript"/>
              </w:rPr>
              <w:t>1</w:t>
            </w:r>
            <w:r>
              <w:t xml:space="preserve">, </w:t>
            </w:r>
            <w:r>
              <w:rPr>
                <w:b/>
              </w:rPr>
              <w:t>o</w:t>
            </w:r>
          </w:p>
        </w:tc>
        <w:tc>
          <w:tcPr>
            <w:tcW w:w="2500" w:type="pct"/>
            <w:gridSpan w:val="2"/>
          </w:tcPr>
          <w:p w:rsidR="0015145F" w:rsidRPr="00830DCA" w:rsidRDefault="0015145F" w:rsidP="00830DCA">
            <w:pPr>
              <w:pStyle w:val="PURBody"/>
              <w:rPr>
                <w:b/>
              </w:rPr>
            </w:pPr>
          </w:p>
          <w:p w:rsidR="0015145F" w:rsidRPr="00453749" w:rsidRDefault="0015145F" w:rsidP="009E3081">
            <w:pPr>
              <w:pStyle w:val="PURBullet-Indented"/>
              <w:rPr>
                <w:lang w:val="es-ES"/>
              </w:rPr>
            </w:pPr>
            <w:r w:rsidRPr="00453749">
              <w:rPr>
                <w:lang w:val="es-ES"/>
              </w:rPr>
              <w:t>Licencia SAL completa de usuario, edición BE de Dynamics</w:t>
            </w:r>
            <w:r w:rsidRPr="00453749">
              <w:rPr>
                <w:vertAlign w:val="superscript"/>
                <w:lang w:val="es-ES"/>
              </w:rPr>
              <w:t>2</w:t>
            </w:r>
            <w:r w:rsidR="006D58CA" w:rsidRPr="00453749">
              <w:rPr>
                <w:lang w:val="es-ES"/>
              </w:rPr>
              <w:t xml:space="preserve"> </w:t>
            </w:r>
            <w:r w:rsidRPr="00453749">
              <w:rPr>
                <w:b/>
                <w:lang w:val="es-ES"/>
              </w:rPr>
              <w:t>o</w:t>
            </w:r>
          </w:p>
          <w:p w:rsidR="0015145F" w:rsidRPr="00453749" w:rsidRDefault="0015145F" w:rsidP="009E3081">
            <w:pPr>
              <w:pStyle w:val="PURBullet-Indented"/>
              <w:rPr>
                <w:lang w:val="es-ES"/>
              </w:rPr>
            </w:pPr>
            <w:r w:rsidRPr="00453749">
              <w:rPr>
                <w:lang w:val="es-ES"/>
              </w:rPr>
              <w:t>Licencia SAL ligera de usuario, edición BE de Dynamics</w:t>
            </w:r>
            <w:r w:rsidRPr="00453749">
              <w:rPr>
                <w:vertAlign w:val="superscript"/>
                <w:lang w:val="es-ES"/>
              </w:rPr>
              <w:t>2</w:t>
            </w:r>
          </w:p>
          <w:p w:rsidR="0015145F" w:rsidRPr="006611AF" w:rsidRDefault="0015145F" w:rsidP="00830DCA">
            <w:pPr>
              <w:pStyle w:val="PURBullet-Indented"/>
              <w:numPr>
                <w:ilvl w:val="0"/>
                <w:numId w:val="0"/>
              </w:numPr>
              <w:ind w:left="810"/>
            </w:pPr>
            <w:r>
              <w:rPr>
                <w:vertAlign w:val="superscript"/>
              </w:rPr>
              <w:t>1</w:t>
            </w:r>
            <w:r>
              <w:t xml:space="preserve"> para edición Advanced Management</w:t>
            </w:r>
          </w:p>
          <w:p w:rsidR="0015145F" w:rsidRPr="003528B0" w:rsidRDefault="0015145F" w:rsidP="00830DCA">
            <w:pPr>
              <w:pStyle w:val="PURBullet-Indented"/>
              <w:numPr>
                <w:ilvl w:val="0"/>
                <w:numId w:val="0"/>
              </w:numPr>
              <w:ind w:left="810"/>
              <w:rPr>
                <w:b/>
                <w:bCs/>
              </w:rPr>
            </w:pPr>
            <w:r>
              <w:rPr>
                <w:vertAlign w:val="superscript"/>
              </w:rPr>
              <w:t>2</w:t>
            </w:r>
            <w:r>
              <w:t xml:space="preserve"> para edición Business Essentials</w:t>
            </w:r>
          </w:p>
        </w:tc>
      </w:tr>
    </w:tbl>
    <w:p w:rsidR="009A4C7C" w:rsidRPr="00453749" w:rsidRDefault="001F0EC7" w:rsidP="0085206E">
      <w:pPr>
        <w:pStyle w:val="PURADDITIONALTERMSHEADERMB"/>
        <w:rPr>
          <w:lang w:val="es-ES"/>
        </w:rPr>
      </w:pPr>
      <w:r w:rsidRPr="00453749">
        <w:rPr>
          <w:lang w:val="es-ES"/>
        </w:rPr>
        <w:t>Términos Adicionales:</w:t>
      </w:r>
    </w:p>
    <w:p w:rsidR="009A4C7C" w:rsidRPr="00453749" w:rsidRDefault="009A4C7C" w:rsidP="009A4C7C">
      <w:pPr>
        <w:pStyle w:val="PURBlueStrong"/>
        <w:rPr>
          <w:rStyle w:val="PURBlueStrongChar"/>
          <w:lang w:val="es-ES"/>
        </w:rPr>
      </w:pPr>
      <w:r w:rsidRPr="00453749">
        <w:rPr>
          <w:rStyle w:val="PURBlueStrongChar"/>
          <w:lang w:val="es-ES"/>
        </w:rPr>
        <w:t>Tipos de SALs</w:t>
      </w:r>
    </w:p>
    <w:p w:rsidR="009A4C7C" w:rsidRPr="00453749" w:rsidRDefault="009A4C7C" w:rsidP="009A4C7C">
      <w:pPr>
        <w:pStyle w:val="PURBody-Indented"/>
        <w:rPr>
          <w:szCs w:val="18"/>
          <w:lang w:val="es-ES"/>
        </w:rPr>
      </w:pPr>
      <w:r w:rsidRPr="00453749">
        <w:rPr>
          <w:iCs/>
          <w:szCs w:val="18"/>
          <w:lang w:val="es-ES"/>
        </w:rPr>
        <w:t>Existen 3 tipos de SALs</w:t>
      </w:r>
      <w:r w:rsidRPr="00453749">
        <w:rPr>
          <w:lang w:val="es-ES"/>
        </w:rPr>
        <w:t>. Las SALs también están sujetas a las ediciones</w:t>
      </w:r>
      <w:r w:rsidRPr="00453749">
        <w:rPr>
          <w:szCs w:val="18"/>
          <w:lang w:val="es-ES"/>
        </w:rPr>
        <w:t>.</w:t>
      </w:r>
    </w:p>
    <w:p w:rsidR="009A4C7C" w:rsidRPr="00453749" w:rsidRDefault="009A4C7C" w:rsidP="00830DCA">
      <w:pPr>
        <w:pStyle w:val="PURBullet-Indented"/>
        <w:numPr>
          <w:ilvl w:val="2"/>
          <w:numId w:val="15"/>
        </w:numPr>
        <w:ind w:left="900"/>
        <w:rPr>
          <w:rFonts w:cs="Arial"/>
          <w:lang w:val="es-ES"/>
        </w:rPr>
      </w:pPr>
      <w:r w:rsidRPr="00453749">
        <w:rPr>
          <w:rFonts w:cs="Arial"/>
          <w:b/>
          <w:lang w:val="es-ES"/>
        </w:rPr>
        <w:t>Completa de usuario:</w:t>
      </w:r>
      <w:r w:rsidRPr="00453749">
        <w:rPr>
          <w:rFonts w:cs="Arial"/>
          <w:lang w:val="es-ES"/>
        </w:rPr>
        <w:t xml:space="preserve"> tipo de licencia que permite el acceso total a la base de datos del sistema a través de cualquier medio de acceso. Por </w:t>
      </w:r>
      <w:r w:rsidR="006D58CA" w:rsidRPr="00453749">
        <w:rPr>
          <w:rFonts w:cs="Arial"/>
          <w:lang w:val="es-ES"/>
        </w:rPr>
        <w:t>“</w:t>
      </w:r>
      <w:r w:rsidRPr="00453749">
        <w:rPr>
          <w:rFonts w:cs="Arial"/>
          <w:lang w:val="es-ES"/>
        </w:rPr>
        <w:t>base de datos del sistema</w:t>
      </w:r>
      <w:r w:rsidR="006D58CA" w:rsidRPr="00453749">
        <w:rPr>
          <w:rFonts w:cs="Arial"/>
          <w:lang w:val="es-ES"/>
        </w:rPr>
        <w:t>”</w:t>
      </w:r>
      <w:r w:rsidRPr="00453749">
        <w:rPr>
          <w:rFonts w:cs="Arial"/>
          <w:lang w:val="es-ES"/>
        </w:rPr>
        <w:t xml:space="preserve"> se entiende la base de datos subyacente que controla los usuarios y las unidades de informes financieros.</w:t>
      </w:r>
    </w:p>
    <w:p w:rsidR="009A4C7C" w:rsidRPr="00453749" w:rsidRDefault="009A4C7C" w:rsidP="00830DCA">
      <w:pPr>
        <w:pStyle w:val="PURBullet-Indented"/>
        <w:numPr>
          <w:ilvl w:val="2"/>
          <w:numId w:val="15"/>
        </w:numPr>
        <w:ind w:left="900"/>
        <w:rPr>
          <w:rFonts w:cs="Arial"/>
          <w:lang w:val="es-ES"/>
        </w:rPr>
      </w:pPr>
      <w:r w:rsidRPr="00453749">
        <w:rPr>
          <w:rFonts w:cs="Arial"/>
          <w:b/>
          <w:lang w:val="es-ES"/>
        </w:rPr>
        <w:t>Ligera de usuario:</w:t>
      </w:r>
      <w:r w:rsidRPr="00453749">
        <w:rPr>
          <w:rFonts w:cs="Arial"/>
          <w:lang w:val="es-ES"/>
        </w:rPr>
        <w:t xml:space="preserve"> tipo de licencia que permite el acceso limitado a la base de datos del sistema a través de otro medio que no sea el cliente enriquecido Microsoft Dynamics. Un cliente enriquecido de Microsoft Dynamics es un medio de acceso a la base de datos del sistema que utiliza la interfaz de usuario completa del producto que habilita toda la funcionalidad disponible en Microsoft Dynamics. </w:t>
      </w:r>
    </w:p>
    <w:p w:rsidR="009A4C7C" w:rsidRPr="00453749" w:rsidRDefault="009A4C7C" w:rsidP="00830DCA">
      <w:pPr>
        <w:pStyle w:val="PURBullet-Indented"/>
        <w:numPr>
          <w:ilvl w:val="2"/>
          <w:numId w:val="15"/>
        </w:numPr>
        <w:ind w:left="900"/>
        <w:rPr>
          <w:rFonts w:cs="Arial"/>
          <w:lang w:val="es-ES"/>
        </w:rPr>
      </w:pPr>
      <w:r w:rsidRPr="00453749">
        <w:rPr>
          <w:rFonts w:cs="Arial"/>
          <w:b/>
          <w:lang w:val="es-ES"/>
        </w:rPr>
        <w:t>Autoservicio para empleados:</w:t>
      </w:r>
      <w:r w:rsidRPr="00453749">
        <w:rPr>
          <w:rFonts w:cs="Arial"/>
          <w:lang w:val="es-ES"/>
        </w:rPr>
        <w:t xml:space="preserve"> licencia que permite (i) el acceso limitado a la base de datos del sistema a través de otro medio que no sea el cliente enriquecido de Microsoft Dynamics y (ii) restringe dicho acceso al siguiente conjunto de funcionalidades discretas:</w:t>
      </w:r>
    </w:p>
    <w:p w:rsidR="009A4C7C" w:rsidRPr="00453749" w:rsidRDefault="009A4C7C" w:rsidP="00830DCA">
      <w:pPr>
        <w:pStyle w:val="PURBullet-Indented"/>
        <w:numPr>
          <w:ilvl w:val="2"/>
          <w:numId w:val="15"/>
        </w:numPr>
        <w:ind w:left="900"/>
        <w:rPr>
          <w:rFonts w:cs="Arial"/>
          <w:lang w:val="es-ES"/>
        </w:rPr>
      </w:pPr>
      <w:r w:rsidRPr="00453749">
        <w:rPr>
          <w:rFonts w:cs="Arial"/>
          <w:b/>
          <w:lang w:val="es-ES"/>
        </w:rPr>
        <w:t>Administración de empleados</w:t>
      </w:r>
      <w:r w:rsidRPr="00453749">
        <w:rPr>
          <w:rFonts w:cs="Arial"/>
          <w:lang w:val="es-ES"/>
        </w:rPr>
        <w:t>: administración de los propios datos y el perfil del usuario que residen en la base de datos del sistema.</w:t>
      </w:r>
    </w:p>
    <w:p w:rsidR="009A4C7C" w:rsidRPr="00453749" w:rsidRDefault="009A4C7C" w:rsidP="00830DCA">
      <w:pPr>
        <w:pStyle w:val="PURBullet-Indented"/>
        <w:numPr>
          <w:ilvl w:val="2"/>
          <w:numId w:val="15"/>
        </w:numPr>
        <w:ind w:left="900"/>
        <w:rPr>
          <w:rFonts w:cs="Arial"/>
          <w:lang w:val="es-ES"/>
        </w:rPr>
      </w:pPr>
      <w:r w:rsidRPr="00453749">
        <w:rPr>
          <w:rFonts w:cs="Arial"/>
          <w:b/>
          <w:lang w:val="es-ES"/>
        </w:rPr>
        <w:t>Hora y asistencia de empleados:</w:t>
      </w:r>
      <w:r w:rsidRPr="00453749">
        <w:rPr>
          <w:rFonts w:cs="Arial"/>
          <w:lang w:val="es-ES"/>
        </w:rPr>
        <w:t xml:space="preserve"> entrada de datos de hojas de horas y marcado de la entrada/salida correspondientes al usuario.</w:t>
      </w:r>
    </w:p>
    <w:p w:rsidR="009A4C7C" w:rsidRPr="00453749" w:rsidRDefault="009A4C7C" w:rsidP="00830DCA">
      <w:pPr>
        <w:pStyle w:val="PURBullet-Indented"/>
        <w:numPr>
          <w:ilvl w:val="2"/>
          <w:numId w:val="15"/>
        </w:numPr>
        <w:ind w:left="900"/>
        <w:rPr>
          <w:rFonts w:cs="Arial"/>
          <w:lang w:val="es-ES"/>
        </w:rPr>
      </w:pPr>
      <w:r w:rsidRPr="00453749">
        <w:rPr>
          <w:rFonts w:cs="Arial"/>
          <w:b/>
          <w:lang w:val="es-ES"/>
        </w:rPr>
        <w:t>Viajes y gastos de empleados:</w:t>
      </w:r>
      <w:r w:rsidRPr="00453749">
        <w:rPr>
          <w:rFonts w:cs="Arial"/>
          <w:lang w:val="es-ES"/>
        </w:rPr>
        <w:t xml:space="preserve"> entrada y actualización de los datos del usuario relativos a las peticiones de gastos y viajes.</w:t>
      </w:r>
    </w:p>
    <w:p w:rsidR="009A4C7C" w:rsidRPr="00453749" w:rsidRDefault="009A4C7C" w:rsidP="00830DCA">
      <w:pPr>
        <w:pStyle w:val="PURBullet-Indented"/>
        <w:numPr>
          <w:ilvl w:val="2"/>
          <w:numId w:val="15"/>
        </w:numPr>
        <w:ind w:left="900"/>
        <w:rPr>
          <w:rFonts w:cs="Arial"/>
          <w:lang w:val="es-ES"/>
        </w:rPr>
      </w:pPr>
      <w:r w:rsidRPr="00453749">
        <w:rPr>
          <w:rFonts w:cs="Arial"/>
          <w:b/>
          <w:lang w:val="es-ES"/>
        </w:rPr>
        <w:t>Peticiones de empleados:</w:t>
      </w:r>
      <w:r w:rsidRPr="00453749">
        <w:rPr>
          <w:rFonts w:cs="Arial"/>
          <w:lang w:val="es-ES"/>
        </w:rPr>
        <w:t xml:space="preserve"> envío de las peticiones del usuario limitadas a sus propios fines, como compras o servicios personales o permiso para ausentarse.</w:t>
      </w:r>
    </w:p>
    <w:p w:rsidR="00F93E15" w:rsidRDefault="00F93E15" w:rsidP="00F93E15">
      <w:pPr>
        <w:pStyle w:val="PURBlueStrong"/>
        <w:keepNext w:val="0"/>
        <w:keepLines w:val="0"/>
        <w:rPr>
          <w:lang w:val="es-ES"/>
        </w:rPr>
      </w:pPr>
    </w:p>
    <w:p w:rsidR="00F93E15" w:rsidRDefault="00F93E15" w:rsidP="00F93E15">
      <w:pPr>
        <w:pStyle w:val="PURBlueStrong"/>
        <w:keepNext w:val="0"/>
        <w:keepLines w:val="0"/>
        <w:rPr>
          <w:lang w:val="es-ES"/>
        </w:rPr>
      </w:pPr>
    </w:p>
    <w:p w:rsidR="009A4C7C" w:rsidRPr="00453749" w:rsidRDefault="009A4C7C" w:rsidP="009A4C7C">
      <w:pPr>
        <w:pStyle w:val="PURBlueStrong"/>
        <w:rPr>
          <w:lang w:val="es-ES"/>
        </w:rPr>
      </w:pPr>
      <w:r w:rsidRPr="00453749">
        <w:rPr>
          <w:lang w:val="es-ES"/>
        </w:rPr>
        <w:t>Ediciones de licencia SAL</w:t>
      </w:r>
    </w:p>
    <w:p w:rsidR="009A4C7C" w:rsidRPr="00453749" w:rsidRDefault="009A4C7C" w:rsidP="009A4C7C">
      <w:pPr>
        <w:pStyle w:val="PURBody-Indented"/>
        <w:rPr>
          <w:lang w:val="es-ES"/>
        </w:rPr>
      </w:pPr>
      <w:r w:rsidRPr="00453749">
        <w:rPr>
          <w:lang w:val="es-ES"/>
        </w:rPr>
        <w:t>Debe seleccionar de dos ediciones de licencia SAL de Microsoft Dynamics. Su elección de la edición de licencia SAL se aplica a todas sus SALs.</w:t>
      </w:r>
    </w:p>
    <w:p w:rsidR="009A4C7C" w:rsidRPr="00453749" w:rsidRDefault="009A4C7C" w:rsidP="009A4C7C">
      <w:pPr>
        <w:pStyle w:val="PURBody-Indented"/>
        <w:rPr>
          <w:lang w:val="es-ES"/>
        </w:rPr>
      </w:pPr>
      <w:r w:rsidRPr="00453749">
        <w:rPr>
          <w:lang w:val="es-ES"/>
        </w:rPr>
        <w:t>Las ediciones de licencia SAL disponibles para Microsoft Dynamics NAV 2009 R2 son:</w:t>
      </w:r>
    </w:p>
    <w:p w:rsidR="009A4C7C" w:rsidRPr="00453749" w:rsidRDefault="009A4C7C" w:rsidP="00400D01">
      <w:pPr>
        <w:pStyle w:val="PURBullet-Indented"/>
        <w:rPr>
          <w:lang w:val="es-ES"/>
        </w:rPr>
      </w:pPr>
      <w:r w:rsidRPr="00453749">
        <w:rPr>
          <w:lang w:val="es-ES"/>
        </w:rPr>
        <w:t>Licencia SAL de edición Business Essentials (aplicable solamente a los tipos de Completa de Usuario y Ligera de Usuario)</w:t>
      </w:r>
    </w:p>
    <w:p w:rsidR="009A4C7C" w:rsidRPr="00453749" w:rsidRDefault="009A4C7C" w:rsidP="00400D01">
      <w:pPr>
        <w:pStyle w:val="PURBullet-Indented"/>
        <w:rPr>
          <w:lang w:val="es-ES"/>
        </w:rPr>
      </w:pPr>
      <w:r w:rsidRPr="00453749">
        <w:rPr>
          <w:lang w:val="es-ES"/>
        </w:rPr>
        <w:t>Licencia SAL de edición Advance Management (aplicable a todos los tipos de SALs)</w:t>
      </w:r>
    </w:p>
    <w:p w:rsidR="009A4C7C" w:rsidRPr="00453749" w:rsidRDefault="009A4C7C" w:rsidP="009A4C7C">
      <w:pPr>
        <w:pStyle w:val="PURBlueStrong"/>
        <w:rPr>
          <w:lang w:val="es-ES" w:eastAsia="zh-CN"/>
        </w:rPr>
      </w:pPr>
      <w:r w:rsidRPr="00453749">
        <w:rPr>
          <w:lang w:val="es-ES"/>
        </w:rPr>
        <w:t>Usuarios externos</w:t>
      </w:r>
    </w:p>
    <w:p w:rsidR="007769C5" w:rsidRPr="00453749" w:rsidRDefault="007769C5" w:rsidP="009A4C7C">
      <w:pPr>
        <w:pStyle w:val="PURBody-Indented"/>
        <w:rPr>
          <w:lang w:val="es-ES" w:eastAsia="zh-CN"/>
        </w:rPr>
      </w:pPr>
      <w:r w:rsidRPr="00453749">
        <w:rPr>
          <w:lang w:val="es-ES"/>
        </w:rPr>
        <w:t xml:space="preserve">No necesita una licencia SAL para usuarios externos que tengan acceso a Microsoft Dynamics NAV 2009 R2 sin utilizar el software de cliente para Business Essentials Edition o Advanced Management Edition; y usuarios externos que tengan acceso a Microsoft Dynamics NAV 2009 R2 </w:t>
      </w:r>
      <w:r w:rsidRPr="00453749">
        <w:rPr>
          <w:rFonts w:cs="Arial"/>
          <w:szCs w:val="18"/>
          <w:bdr w:val="none" w:sz="0" w:space="0" w:color="auto" w:frame="1"/>
          <w:lang w:val="es-ES"/>
        </w:rPr>
        <w:t>que usen el software de cliente sólo para</w:t>
      </w:r>
      <w:r w:rsidRPr="00453749">
        <w:rPr>
          <w:rFonts w:cs="Arial"/>
          <w:szCs w:val="18"/>
          <w:lang w:val="es-ES"/>
        </w:rPr>
        <w:t xml:space="preserve"> </w:t>
      </w:r>
      <w:r w:rsidRPr="00453749">
        <w:rPr>
          <w:rFonts w:cs="Arial"/>
          <w:szCs w:val="18"/>
          <w:bdr w:val="none" w:sz="0" w:space="0" w:color="auto" w:frame="1"/>
          <w:lang w:val="es-ES"/>
        </w:rPr>
        <w:t xml:space="preserve">el único propósito de suministrar servicios de contabilidad o cuenta profesional suplemental relacionados al proceso de auditoría. </w:t>
      </w:r>
      <w:r w:rsidRPr="00453749">
        <w:rPr>
          <w:lang w:val="es-ES"/>
        </w:rPr>
        <w:t>Usuarios externos significa los usuarios que (i) no sean empleados de un cliente ni de las filiales de un cliente; ni (ii) contratistas y representantes que trabajen en las instalaciones de un cliente o en las de las filiales de un cliente.</w:t>
      </w:r>
    </w:p>
    <w:p w:rsidR="009A4C7C" w:rsidRPr="00453749" w:rsidRDefault="009A4C7C" w:rsidP="009A4C7C">
      <w:pPr>
        <w:pStyle w:val="PURBlueStrong"/>
        <w:rPr>
          <w:lang w:val="es-ES"/>
        </w:rPr>
      </w:pPr>
      <w:r w:rsidRPr="00453749">
        <w:rPr>
          <w:rStyle w:val="PURBlueStrongChar"/>
          <w:smallCaps/>
          <w:lang w:val="es-ES"/>
        </w:rPr>
        <w:t>Requisitos de aptitud</w:t>
      </w:r>
    </w:p>
    <w:p w:rsidR="009A4C7C" w:rsidRPr="00453749" w:rsidRDefault="009A4C7C" w:rsidP="002E4B54">
      <w:pPr>
        <w:pStyle w:val="PURBody-Indented"/>
        <w:rPr>
          <w:lang w:val="es-ES"/>
        </w:rPr>
      </w:pPr>
      <w:r w:rsidRPr="00453749">
        <w:rPr>
          <w:lang w:val="es-ES"/>
        </w:rPr>
        <w:t xml:space="preserve">Para licenciar y usar el software, usted (y cualquiera de sus filiales que estén usando el software) debe cumplir los requisitos de examen mínimos detallados para el software en particular en </w:t>
      </w:r>
      <w:hyperlink r:id="rId97" w:history="1">
        <w:r w:rsidR="002E4B54" w:rsidRPr="00453749">
          <w:rPr>
            <w:rStyle w:val="Hyperlink"/>
            <w:lang w:val="es-ES"/>
          </w:rPr>
          <w:t>http://www.explore.ms</w:t>
        </w:r>
      </w:hyperlink>
      <w:r w:rsidRPr="00453749">
        <w:rPr>
          <w:rFonts w:eastAsia="Times New Roman"/>
          <w:lang w:val="es-ES"/>
        </w:rPr>
        <w:t xml:space="preserve"> o según lo disponga el revendedor de productos de software</w:t>
      </w:r>
      <w:r w:rsidRPr="00453749">
        <w:rPr>
          <w:lang w:val="es-ES"/>
        </w:rPr>
        <w:t>.</w:t>
      </w:r>
      <w:r w:rsidR="006D58CA" w:rsidRPr="00453749">
        <w:rPr>
          <w:lang w:val="es-ES"/>
        </w:rPr>
        <w:t xml:space="preserve"> </w:t>
      </w:r>
      <w:r w:rsidRPr="00453749">
        <w:rPr>
          <w:lang w:val="es-ES"/>
        </w:rPr>
        <w:t xml:space="preserve">Debe notificarnos cuando intente licenciar el software mediante el proceso que se encuentra en </w:t>
      </w:r>
      <w:hyperlink r:id="rId98" w:history="1">
        <w:r w:rsidR="002E4B54" w:rsidRPr="00453749">
          <w:rPr>
            <w:rStyle w:val="Hyperlink"/>
            <w:lang w:val="es-ES"/>
          </w:rPr>
          <w:t>http://www.explore.ms</w:t>
        </w:r>
      </w:hyperlink>
      <w:r w:rsidRPr="00453749">
        <w:rPr>
          <w:rFonts w:eastAsia="Times New Roman"/>
          <w:lang w:val="es-ES"/>
        </w:rPr>
        <w:t xml:space="preserve"> o según lo indique su revendedor de productos de software</w:t>
      </w:r>
      <w:r w:rsidRPr="00453749">
        <w:rPr>
          <w:lang w:val="es-ES"/>
        </w:rPr>
        <w:t>.</w:t>
      </w:r>
      <w:r w:rsidR="006D58CA" w:rsidRPr="00453749">
        <w:rPr>
          <w:rStyle w:val="CommentReference"/>
          <w:szCs w:val="18"/>
          <w:lang w:val="es-ES"/>
        </w:rPr>
        <w:t xml:space="preserve"> </w:t>
      </w:r>
      <w:r w:rsidRPr="00453749">
        <w:rPr>
          <w:lang w:val="es-ES"/>
        </w:rPr>
        <w:t>También debe certificar que ha cumplido los requisitos de examen aplicables.</w:t>
      </w:r>
      <w:r w:rsidR="006D58CA" w:rsidRPr="00453749">
        <w:rPr>
          <w:lang w:val="es-ES"/>
        </w:rPr>
        <w:t xml:space="preserve"> </w:t>
      </w:r>
      <w:r w:rsidRPr="00453749">
        <w:rPr>
          <w:lang w:val="es-ES"/>
        </w:rPr>
        <w:t>Verificaremos el cumplimiento de los requisitos de examen antes de otorgarle la licencia de software.</w:t>
      </w:r>
      <w:r w:rsidR="006D58CA" w:rsidRPr="00453749">
        <w:rPr>
          <w:lang w:val="es-ES"/>
        </w:rPr>
        <w:t xml:space="preserve"> </w:t>
      </w:r>
      <w:r w:rsidRPr="00453749">
        <w:rPr>
          <w:lang w:val="es-ES"/>
        </w:rPr>
        <w:t>Si un usuario que es su empleado deja su trabajo y, en consecuencia, usted ya no cumple con los requisitos de aptitud, debe encontrar a otro usuario que sea su empleado y que cumpla los requisitos mínimos de aptitud en un plazo de noventa (90) días.</w:t>
      </w:r>
      <w:r w:rsidR="006D58CA" w:rsidRPr="00453749">
        <w:rPr>
          <w:lang w:val="es-ES"/>
        </w:rPr>
        <w:t xml:space="preserve"> </w:t>
      </w:r>
      <w:r w:rsidRPr="00453749">
        <w:rPr>
          <w:lang w:val="es-ES"/>
        </w:rPr>
        <w:t>Podremos modificar los requisitos de aptitud en cualquier momento.</w:t>
      </w:r>
      <w:r w:rsidR="006D58CA" w:rsidRPr="00453749">
        <w:rPr>
          <w:lang w:val="es-ES"/>
        </w:rPr>
        <w:t xml:space="preserve"> </w:t>
      </w:r>
      <w:r w:rsidRPr="00453749">
        <w:rPr>
          <w:lang w:val="es-ES"/>
        </w:rPr>
        <w:t>No obstante, si se agregan requisitos de aptitud, éstos entrarán en vigor una vez transcurrido un año a partir de la recepción de la notificación escrita de Microsoft.</w:t>
      </w:r>
    </w:p>
    <w:p w:rsidR="009A4C7C" w:rsidRPr="00453749" w:rsidRDefault="009A4C7C" w:rsidP="009A4C7C">
      <w:pPr>
        <w:pStyle w:val="PURBlueStrong"/>
        <w:rPr>
          <w:rStyle w:val="PURBlueStrongChar"/>
          <w:smallCaps/>
          <w:lang w:val="es-ES"/>
        </w:rPr>
      </w:pPr>
      <w:r w:rsidRPr="00453749">
        <w:rPr>
          <w:rStyle w:val="PURBlueStrongChar"/>
          <w:smallCaps/>
          <w:lang w:val="es-ES"/>
        </w:rPr>
        <w:t>Claves de licencia</w:t>
      </w:r>
    </w:p>
    <w:p w:rsidR="009A4C7C" w:rsidRPr="00453749" w:rsidRDefault="009A4C7C" w:rsidP="002E4B54">
      <w:pPr>
        <w:pStyle w:val="PURBody-Indented"/>
        <w:rPr>
          <w:lang w:val="es-ES"/>
        </w:rPr>
      </w:pPr>
      <w:r w:rsidRPr="00453749">
        <w:rPr>
          <w:lang w:val="es-ES"/>
        </w:rPr>
        <w:t xml:space="preserve">Para instalar y utilizar la funcionalidad del software, es necesario obtener las correspondientes claves de licencia de Microsoft. Los procedimientos para obtener dichas claves de licencia se publicarán en </w:t>
      </w:r>
      <w:hyperlink r:id="rId99" w:history="1">
        <w:r w:rsidR="002E4B54" w:rsidRPr="00453749">
          <w:rPr>
            <w:rStyle w:val="Hyperlink"/>
            <w:lang w:val="es-ES"/>
          </w:rPr>
          <w:t>http://www.explore.ms</w:t>
        </w:r>
      </w:hyperlink>
      <w:r w:rsidRPr="00453749">
        <w:rPr>
          <w:lang w:val="es-ES"/>
        </w:rPr>
        <w:t xml:space="preserve"> o según lo disponga el revendedor.</w:t>
      </w:r>
    </w:p>
    <w:p w:rsidR="009A4C7C" w:rsidRPr="00453749" w:rsidRDefault="009A4C7C" w:rsidP="009A4C7C">
      <w:pPr>
        <w:pStyle w:val="PURBlueStrong"/>
        <w:rPr>
          <w:rStyle w:val="PURBlueStrongChar"/>
          <w:smallCaps/>
          <w:lang w:val="es-ES"/>
        </w:rPr>
      </w:pPr>
      <w:r w:rsidRPr="00453749">
        <w:rPr>
          <w:rStyle w:val="PURBlueStrongChar"/>
          <w:smallCaps/>
          <w:lang w:val="es-ES"/>
        </w:rPr>
        <w:t>Localizaciones y traducciones</w:t>
      </w:r>
    </w:p>
    <w:p w:rsidR="009A4C7C" w:rsidRPr="00453749" w:rsidRDefault="009A4C7C" w:rsidP="002E4B54">
      <w:pPr>
        <w:pStyle w:val="PURBody-Indented"/>
        <w:rPr>
          <w:lang w:val="es-ES"/>
        </w:rPr>
      </w:pPr>
      <w:r w:rsidRPr="00453749">
        <w:rPr>
          <w:lang w:val="es-ES"/>
        </w:rPr>
        <w:t xml:space="preserve">Para obtener una lista de regiones geográficas e idiomas que Microsoft ha localizado y pone a disposición comercial, visite </w:t>
      </w:r>
      <w:hyperlink r:id="rId100" w:history="1">
        <w:r w:rsidR="002E4B54" w:rsidRPr="00453749">
          <w:rPr>
            <w:rStyle w:val="Hyperlink"/>
            <w:lang w:val="es-ES"/>
          </w:rPr>
          <w:t>http://www.microsoft.com/dynamics/en/us/products/nav-availability.aspx</w:t>
        </w:r>
      </w:hyperlink>
      <w:r w:rsidRPr="00453749">
        <w:rPr>
          <w:lang w:val="es-ES"/>
        </w:rPr>
        <w:t>.</w:t>
      </w:r>
    </w:p>
    <w:p w:rsidR="009A4C7C" w:rsidRPr="00453749" w:rsidRDefault="00293BD8" w:rsidP="009A4C7C">
      <w:pPr>
        <w:pStyle w:val="PURBody-Indented"/>
        <w:rPr>
          <w:lang w:val="es-ES"/>
        </w:rPr>
      </w:pPr>
      <w:r w:rsidRPr="00453749">
        <w:rPr>
          <w:lang w:val="es-ES"/>
        </w:rPr>
        <w:t>El software incluye características y funcionalidad diseñadas para abordar determinadas leyes y/o reglamentos de impuestos, financieros o contables y requisitos comerciales, para las regiones geográficas para las cuales se localizó.</w:t>
      </w:r>
      <w:r w:rsidR="006D58CA" w:rsidRPr="00453749">
        <w:rPr>
          <w:lang w:val="es-ES"/>
        </w:rPr>
        <w:t xml:space="preserve"> </w:t>
      </w:r>
      <w:r w:rsidRPr="00453749">
        <w:rPr>
          <w:lang w:val="es-ES"/>
        </w:rPr>
        <w:t>Las leyes y reglamentos varían según la región y el software no trata todas las leyes, reglamentos o requisitos comerciales en estas regiones.</w:t>
      </w:r>
    </w:p>
    <w:p w:rsidR="009A4C7C" w:rsidRPr="00453749" w:rsidRDefault="009A4C7C" w:rsidP="009A4C7C">
      <w:pPr>
        <w:pStyle w:val="PURBody-Indented"/>
        <w:rPr>
          <w:lang w:val="es-ES"/>
        </w:rPr>
      </w:pPr>
      <w:r w:rsidRPr="00453749">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6D58CA" w:rsidRPr="00453749">
        <w:rPr>
          <w:lang w:val="es-ES"/>
        </w:rPr>
        <w:t xml:space="preserve"> </w:t>
      </w:r>
      <w:r w:rsidRPr="00453749">
        <w:rPr>
          <w:lang w:val="es-ES"/>
        </w:rPr>
        <w:t>Debido a que las leyes y reglamentos varían según la región, esto puede afectar el uso de la funcionalidad deseada en las regiones para las cuales no ha sido creada.</w:t>
      </w:r>
      <w:r w:rsidR="006D58CA" w:rsidRPr="00453749">
        <w:rPr>
          <w:lang w:val="es-ES"/>
        </w:rPr>
        <w:t xml:space="preserve"> </w:t>
      </w:r>
      <w:r w:rsidRPr="00453749">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6D58CA" w:rsidRPr="00453749">
        <w:rPr>
          <w:lang w:val="es-ES"/>
        </w:rPr>
        <w:t xml:space="preserve"> </w:t>
      </w:r>
      <w:r w:rsidRPr="00453749">
        <w:rPr>
          <w:lang w:val="es-ES"/>
        </w:rPr>
        <w:t>Consulte al asesor de impuestos de la región geográfica donde pretende usar este software para determinar si la funcionalidad es apropiada para usar en esa región.</w:t>
      </w:r>
    </w:p>
    <w:p w:rsidR="009A4C7C" w:rsidRPr="00453749" w:rsidRDefault="009A4C7C" w:rsidP="002E4B54">
      <w:pPr>
        <w:pStyle w:val="PURBody-Indented"/>
        <w:rPr>
          <w:lang w:val="es-ES"/>
        </w:rPr>
      </w:pPr>
      <w:r w:rsidRPr="00453749">
        <w:rPr>
          <w:lang w:val="es-ES"/>
        </w:rPr>
        <w:t>Si desea realizar localizaciones y/o traducciones del software, debe tener un Contrato Marco de Licencia para Partner para Traducción y Localización (MPLLA).</w:t>
      </w:r>
      <w:r w:rsidR="006D58CA" w:rsidRPr="00453749">
        <w:rPr>
          <w:lang w:val="es-ES"/>
        </w:rPr>
        <w:t xml:space="preserve"> </w:t>
      </w:r>
      <w:r w:rsidRPr="00453749">
        <w:rPr>
          <w:lang w:val="es-ES"/>
        </w:rPr>
        <w:t xml:space="preserve">Para obtener más información sobre el Programa de Licencias de Traducción y Localización de Partner Dynamics para Microsoft, consulte </w:t>
      </w:r>
      <w:hyperlink r:id="rId101" w:history="1">
        <w:r w:rsidR="002E4B54" w:rsidRPr="00453749">
          <w:rPr>
            <w:rStyle w:val="Hyperlink"/>
            <w:lang w:val="es-ES"/>
          </w:rPr>
          <w:t>https://mbs.microsoft.com/partnersource/partneressentials/pllp</w:t>
        </w:r>
      </w:hyperlink>
      <w:r w:rsidRPr="00453749">
        <w:rPr>
          <w:lang w:val="es-ES"/>
        </w:rPr>
        <w:t xml:space="preserve"> o póngase en contacto con su Gestor de cuentas de partner.</w:t>
      </w:r>
    </w:p>
    <w:p w:rsidR="009A4C7C"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F93E15" w:rsidRDefault="00F93E15" w:rsidP="00F93E15">
      <w:pPr>
        <w:pStyle w:val="PURBreadcrumb"/>
        <w:keepNext w:val="0"/>
        <w:keepLines w:val="0"/>
        <w:rPr>
          <w:rStyle w:val="Hyperlink"/>
          <w:rFonts w:ascii="Arial Narrow" w:hAnsi="Arial Narrow"/>
          <w:sz w:val="16"/>
          <w:lang w:val="es-ES"/>
        </w:rPr>
      </w:pPr>
    </w:p>
    <w:p w:rsidR="00F93E15" w:rsidRPr="00453749" w:rsidRDefault="00F93E15" w:rsidP="00F93E15">
      <w:pPr>
        <w:pStyle w:val="PURBreadcrumb"/>
        <w:keepNext w:val="0"/>
        <w:keepLines w:val="0"/>
        <w:rPr>
          <w:rStyle w:val="Hyperlink"/>
          <w:rFonts w:ascii="Arial Narrow" w:hAnsi="Arial Narrow"/>
          <w:sz w:val="16"/>
          <w:lang w:val="es-ES"/>
        </w:rPr>
      </w:pPr>
    </w:p>
    <w:p w:rsidR="009A4C7C" w:rsidRPr="00453749" w:rsidRDefault="009A4C7C" w:rsidP="009A4C7C">
      <w:pPr>
        <w:pStyle w:val="PURProductName"/>
        <w:rPr>
          <w:lang w:val="es-ES"/>
        </w:rPr>
      </w:pPr>
      <w:bookmarkStart w:id="357" w:name="_Toc299519129"/>
      <w:bookmarkStart w:id="358" w:name="_Toc299531561"/>
      <w:bookmarkStart w:id="359" w:name="_Toc299531885"/>
      <w:bookmarkStart w:id="360" w:name="_Toc299957168"/>
      <w:bookmarkStart w:id="361" w:name="_Toc333411505"/>
      <w:bookmarkStart w:id="362" w:name="_Toc333411668"/>
      <w:bookmarkStart w:id="363" w:name="_Toc333411876"/>
      <w:bookmarkStart w:id="364" w:name="_Toc333412099"/>
      <w:r w:rsidRPr="00453749">
        <w:rPr>
          <w:lang w:val="es-ES"/>
        </w:rPr>
        <w:t>Microsoft Dynamics SL 2011</w:t>
      </w:r>
      <w:bookmarkEnd w:id="357"/>
      <w:bookmarkEnd w:id="358"/>
      <w:bookmarkEnd w:id="359"/>
      <w:bookmarkEnd w:id="360"/>
      <w:bookmarkEnd w:id="361"/>
      <w:bookmarkEnd w:id="362"/>
      <w:bookmarkEnd w:id="363"/>
      <w:bookmarkEnd w:id="364"/>
      <w:r w:rsidR="00365090">
        <w:fldChar w:fldCharType="begin"/>
      </w:r>
      <w:r w:rsidRPr="00453749">
        <w:rPr>
          <w:lang w:val="es-ES"/>
        </w:rPr>
        <w:instrText xml:space="preserve">XE "Microsoft Dynamics SL 2011"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Tr="0015145F">
        <w:tc>
          <w:tcPr>
            <w:tcW w:w="2500" w:type="pct"/>
            <w:tcBorders>
              <w:top w:val="single" w:sz="4" w:space="0" w:color="auto"/>
              <w:bottom w:val="nil"/>
            </w:tcBorders>
          </w:tcPr>
          <w:p w:rsidR="0015145F" w:rsidRPr="00453749" w:rsidRDefault="0015145F" w:rsidP="00831C1F">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500" w:type="pct"/>
            <w:tcBorders>
              <w:top w:val="single" w:sz="4" w:space="0" w:color="auto"/>
              <w:bottom w:val="nil"/>
            </w:tcBorders>
          </w:tcPr>
          <w:p w:rsidR="0015145F" w:rsidRPr="003667B6" w:rsidRDefault="0015145F" w:rsidP="00831C1F">
            <w:pPr>
              <w:pStyle w:val="PURLMSH"/>
            </w:pPr>
            <w:r>
              <w:t xml:space="preserve">Ver Notificación Aplicable: </w:t>
            </w:r>
            <w:r>
              <w:rPr>
                <w:b/>
              </w:rPr>
              <w:t>No</w:t>
            </w:r>
          </w:p>
        </w:tc>
      </w:tr>
      <w:tr w:rsidR="0015145F" w:rsidTr="0015145F">
        <w:tc>
          <w:tcPr>
            <w:tcW w:w="5000" w:type="pct"/>
            <w:gridSpan w:val="2"/>
            <w:tcBorders>
              <w:top w:val="nil"/>
            </w:tcBorders>
          </w:tcPr>
          <w:p w:rsidR="0015145F" w:rsidRPr="00250A5F" w:rsidRDefault="006B55FB" w:rsidP="009A4C7C">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r>
      <w:tr w:rsidR="009A4C7C" w:rsidRPr="004F4670" w:rsidTr="0015145F">
        <w:tblPrEx>
          <w:tblBorders>
            <w:top w:val="none" w:sz="0" w:space="0" w:color="auto"/>
            <w:bottom w:val="none" w:sz="0" w:space="0" w:color="auto"/>
          </w:tblBorders>
        </w:tblPrEx>
        <w:tc>
          <w:tcPr>
            <w:tcW w:w="5000" w:type="pct"/>
            <w:gridSpan w:val="2"/>
            <w:shd w:val="clear" w:color="auto" w:fill="E5EEF7"/>
          </w:tcPr>
          <w:p w:rsidR="009A4C7C" w:rsidRPr="00453749" w:rsidRDefault="009A4C7C"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15145F" w:rsidRPr="003528B0" w:rsidTr="0015145F">
        <w:tblPrEx>
          <w:tblBorders>
            <w:top w:val="none" w:sz="0" w:space="0" w:color="auto"/>
            <w:bottom w:val="none" w:sz="0" w:space="0" w:color="auto"/>
          </w:tblBorders>
        </w:tblPrEx>
        <w:tc>
          <w:tcPr>
            <w:tcW w:w="2500" w:type="pct"/>
          </w:tcPr>
          <w:p w:rsidR="0015145F" w:rsidRPr="00453749" w:rsidRDefault="0015145F" w:rsidP="00984DEA">
            <w:pPr>
              <w:pStyle w:val="PURBody"/>
              <w:rPr>
                <w:lang w:val="es-ES"/>
              </w:rPr>
            </w:pPr>
            <w:r w:rsidRPr="00453749">
              <w:rPr>
                <w:lang w:val="es-ES"/>
              </w:rPr>
              <w:t xml:space="preserve">Si la licencia se otorga en virtud del modelo de licencias SAL, </w:t>
            </w:r>
            <w:r w:rsidRPr="00453749">
              <w:rPr>
                <w:b/>
                <w:lang w:val="es-ES"/>
              </w:rPr>
              <w:t>Necesita:</w:t>
            </w:r>
          </w:p>
          <w:p w:rsidR="0015145F" w:rsidRPr="00453749" w:rsidRDefault="0015145F" w:rsidP="009E3081">
            <w:pPr>
              <w:pStyle w:val="PURBullet-Indented"/>
              <w:rPr>
                <w:lang w:val="es-ES"/>
              </w:rPr>
            </w:pPr>
            <w:r w:rsidRPr="00453749">
              <w:rPr>
                <w:lang w:val="es-ES"/>
              </w:rPr>
              <w:t>Licencia SAL completa de usuario, edición AM de Dynamics</w:t>
            </w:r>
            <w:r w:rsidRPr="00453749">
              <w:rPr>
                <w:vertAlign w:val="superscript"/>
                <w:lang w:val="es-ES"/>
              </w:rPr>
              <w:t>1</w:t>
            </w:r>
            <w:r w:rsidRPr="00453749">
              <w:rPr>
                <w:lang w:val="es-ES"/>
              </w:rPr>
              <w:t xml:space="preserve">, </w:t>
            </w:r>
            <w:r w:rsidRPr="00453749">
              <w:rPr>
                <w:b/>
                <w:lang w:val="es-ES"/>
              </w:rPr>
              <w:t>o</w:t>
            </w:r>
          </w:p>
          <w:p w:rsidR="0015145F" w:rsidRPr="00453749" w:rsidRDefault="0015145F" w:rsidP="009E3081">
            <w:pPr>
              <w:pStyle w:val="PURBullet-Indented"/>
              <w:rPr>
                <w:lang w:val="es-ES"/>
              </w:rPr>
            </w:pPr>
            <w:r w:rsidRPr="00453749">
              <w:rPr>
                <w:lang w:val="es-ES"/>
              </w:rPr>
              <w:t>Licencia SAL ligera de usuario, edición AM de Dynamics</w:t>
            </w:r>
            <w:r w:rsidRPr="00453749">
              <w:rPr>
                <w:vertAlign w:val="superscript"/>
                <w:lang w:val="es-ES"/>
              </w:rPr>
              <w:t>1</w:t>
            </w:r>
            <w:r w:rsidRPr="00453749">
              <w:rPr>
                <w:lang w:val="es-ES"/>
              </w:rPr>
              <w:t xml:space="preserve">, </w:t>
            </w:r>
            <w:r w:rsidRPr="00453749">
              <w:rPr>
                <w:b/>
                <w:lang w:val="es-ES"/>
              </w:rPr>
              <w:t>o</w:t>
            </w:r>
          </w:p>
          <w:p w:rsidR="0015145F" w:rsidRPr="000A3567" w:rsidRDefault="0015145F" w:rsidP="009E3081">
            <w:pPr>
              <w:pStyle w:val="PURBullet-Indented"/>
            </w:pPr>
            <w:r>
              <w:t>Licencia SAL ESS, edición AM de Dynamics</w:t>
            </w:r>
            <w:r>
              <w:rPr>
                <w:vertAlign w:val="superscript"/>
              </w:rPr>
              <w:t>1</w:t>
            </w:r>
            <w:r>
              <w:t xml:space="preserve">, </w:t>
            </w:r>
            <w:r>
              <w:rPr>
                <w:b/>
              </w:rPr>
              <w:t>o</w:t>
            </w:r>
          </w:p>
        </w:tc>
        <w:tc>
          <w:tcPr>
            <w:tcW w:w="2500" w:type="pct"/>
          </w:tcPr>
          <w:p w:rsidR="0015145F" w:rsidRDefault="0015145F" w:rsidP="00984DEA">
            <w:pPr>
              <w:pStyle w:val="PURBody"/>
            </w:pPr>
          </w:p>
          <w:p w:rsidR="0015145F" w:rsidRPr="00453749" w:rsidRDefault="0015145F" w:rsidP="009E3081">
            <w:pPr>
              <w:pStyle w:val="PURBullet-Indented"/>
              <w:rPr>
                <w:lang w:val="es-ES"/>
              </w:rPr>
            </w:pPr>
            <w:r w:rsidRPr="00453749">
              <w:rPr>
                <w:lang w:val="es-ES"/>
              </w:rPr>
              <w:t>Licencia SAL completa de usuario, edición BE de Dynamics</w:t>
            </w:r>
            <w:r w:rsidRPr="00453749">
              <w:rPr>
                <w:vertAlign w:val="superscript"/>
                <w:lang w:val="es-ES"/>
              </w:rPr>
              <w:t>2</w:t>
            </w:r>
            <w:r w:rsidR="006D58CA" w:rsidRPr="00453749">
              <w:rPr>
                <w:lang w:val="es-ES"/>
              </w:rPr>
              <w:t xml:space="preserve"> </w:t>
            </w:r>
            <w:r w:rsidRPr="00453749">
              <w:rPr>
                <w:b/>
                <w:lang w:val="es-ES"/>
              </w:rPr>
              <w:t>o</w:t>
            </w:r>
          </w:p>
          <w:p w:rsidR="0015145F" w:rsidRPr="00453749" w:rsidRDefault="0015145F" w:rsidP="009E3081">
            <w:pPr>
              <w:pStyle w:val="PURBullet-Indented"/>
              <w:rPr>
                <w:lang w:val="es-ES"/>
              </w:rPr>
            </w:pPr>
            <w:r w:rsidRPr="00453749">
              <w:rPr>
                <w:lang w:val="es-ES"/>
              </w:rPr>
              <w:t>Licencia SAL ligera de usuario, edición BE de Dynamics</w:t>
            </w:r>
            <w:r w:rsidRPr="00453749">
              <w:rPr>
                <w:vertAlign w:val="superscript"/>
                <w:lang w:val="es-ES"/>
              </w:rPr>
              <w:t>2</w:t>
            </w:r>
          </w:p>
          <w:p w:rsidR="0015145F" w:rsidRPr="006611AF" w:rsidRDefault="0015145F" w:rsidP="00830DCA">
            <w:pPr>
              <w:pStyle w:val="PURBullet-Indented"/>
              <w:numPr>
                <w:ilvl w:val="0"/>
                <w:numId w:val="0"/>
              </w:numPr>
              <w:ind w:left="810"/>
            </w:pPr>
            <w:r>
              <w:rPr>
                <w:vertAlign w:val="superscript"/>
              </w:rPr>
              <w:t>1</w:t>
            </w:r>
            <w:r>
              <w:t xml:space="preserve"> para edición Advanced Management</w:t>
            </w:r>
          </w:p>
          <w:p w:rsidR="0015145F" w:rsidRPr="003528B0" w:rsidRDefault="0015145F" w:rsidP="00830DCA">
            <w:pPr>
              <w:pStyle w:val="PURBullet-Indented"/>
              <w:numPr>
                <w:ilvl w:val="0"/>
                <w:numId w:val="0"/>
              </w:numPr>
              <w:ind w:left="810"/>
              <w:rPr>
                <w:b/>
                <w:bCs/>
              </w:rPr>
            </w:pPr>
            <w:r>
              <w:rPr>
                <w:vertAlign w:val="superscript"/>
              </w:rPr>
              <w:t>2</w:t>
            </w:r>
            <w:r>
              <w:t xml:space="preserve"> para edición Business Essentials</w:t>
            </w:r>
          </w:p>
        </w:tc>
      </w:tr>
    </w:tbl>
    <w:p w:rsidR="009A4C7C" w:rsidRPr="00453749" w:rsidRDefault="001F0EC7" w:rsidP="0085206E">
      <w:pPr>
        <w:pStyle w:val="PURADDITIONALTERMSHEADERMB"/>
        <w:rPr>
          <w:lang w:val="es-ES"/>
        </w:rPr>
      </w:pPr>
      <w:r w:rsidRPr="00453749">
        <w:rPr>
          <w:lang w:val="es-ES"/>
        </w:rPr>
        <w:t>Términos Adicionales:</w:t>
      </w:r>
    </w:p>
    <w:p w:rsidR="009A4C7C" w:rsidRPr="00453749" w:rsidRDefault="009A4C7C" w:rsidP="009A4C7C">
      <w:pPr>
        <w:pStyle w:val="PURBlueStrong"/>
        <w:rPr>
          <w:rStyle w:val="PURBlueStrongChar"/>
          <w:lang w:val="es-ES"/>
        </w:rPr>
      </w:pPr>
      <w:r w:rsidRPr="00453749">
        <w:rPr>
          <w:rStyle w:val="PURBlueStrongChar"/>
          <w:lang w:val="es-ES"/>
        </w:rPr>
        <w:t>Tipos de SALs</w:t>
      </w:r>
    </w:p>
    <w:p w:rsidR="009A4C7C" w:rsidRPr="00453749" w:rsidRDefault="009A4C7C" w:rsidP="009A4C7C">
      <w:pPr>
        <w:pStyle w:val="PURBody-Indented"/>
        <w:rPr>
          <w:szCs w:val="18"/>
          <w:lang w:val="es-ES"/>
        </w:rPr>
      </w:pPr>
      <w:r w:rsidRPr="00453749">
        <w:rPr>
          <w:iCs/>
          <w:szCs w:val="18"/>
          <w:lang w:val="es-ES"/>
        </w:rPr>
        <w:t>Existen 3 tipos de SALs</w:t>
      </w:r>
      <w:r w:rsidRPr="00453749">
        <w:rPr>
          <w:lang w:val="es-ES"/>
        </w:rPr>
        <w:t>. Las SALs también están sujetas a las ediciones</w:t>
      </w:r>
      <w:r w:rsidRPr="00453749">
        <w:rPr>
          <w:szCs w:val="18"/>
          <w:lang w:val="es-ES"/>
        </w:rPr>
        <w:t>.</w:t>
      </w:r>
    </w:p>
    <w:p w:rsidR="009A4C7C" w:rsidRPr="00453749" w:rsidRDefault="009A4C7C" w:rsidP="00400D01">
      <w:pPr>
        <w:pStyle w:val="PURBullet-Indented"/>
        <w:rPr>
          <w:rFonts w:cs="Arial"/>
          <w:lang w:val="es-ES"/>
        </w:rPr>
      </w:pPr>
      <w:r w:rsidRPr="00453749">
        <w:rPr>
          <w:rFonts w:cs="Arial"/>
          <w:b/>
          <w:lang w:val="es-ES"/>
        </w:rPr>
        <w:t>Completa de usuario:</w:t>
      </w:r>
      <w:r w:rsidRPr="00453749">
        <w:rPr>
          <w:rFonts w:cs="Arial"/>
          <w:lang w:val="es-ES"/>
        </w:rPr>
        <w:t xml:space="preserve"> tipo de licencia que permite el acceso total a la base de datos del sistema a través de cualquier medio de acceso.</w:t>
      </w:r>
      <w:r w:rsidRPr="00453749">
        <w:rPr>
          <w:lang w:val="es-ES"/>
        </w:rPr>
        <w:t xml:space="preserve"> Por </w:t>
      </w:r>
      <w:r w:rsidR="006D58CA" w:rsidRPr="00453749">
        <w:rPr>
          <w:lang w:val="es-ES"/>
        </w:rPr>
        <w:t>“</w:t>
      </w:r>
      <w:r w:rsidRPr="00453749">
        <w:rPr>
          <w:lang w:val="es-ES"/>
        </w:rPr>
        <w:t>base de datos del sistema</w:t>
      </w:r>
      <w:r w:rsidR="006D58CA" w:rsidRPr="00453749">
        <w:rPr>
          <w:lang w:val="es-ES"/>
        </w:rPr>
        <w:t>”</w:t>
      </w:r>
      <w:r w:rsidRPr="00453749">
        <w:rPr>
          <w:lang w:val="es-ES"/>
        </w:rPr>
        <w:t xml:space="preserve"> se entiende la base de datos subyacente que controla los usuarios y las unidades de informes financieros.</w:t>
      </w:r>
    </w:p>
    <w:p w:rsidR="009A4C7C" w:rsidRPr="00453749" w:rsidRDefault="009A4C7C" w:rsidP="00400D01">
      <w:pPr>
        <w:pStyle w:val="PURBullet-Indented"/>
        <w:rPr>
          <w:lang w:val="es-ES"/>
        </w:rPr>
      </w:pPr>
      <w:r w:rsidRPr="00453749">
        <w:rPr>
          <w:b/>
          <w:lang w:val="es-ES"/>
        </w:rPr>
        <w:t>Ligera de usuario:</w:t>
      </w:r>
      <w:r w:rsidRPr="00453749">
        <w:rPr>
          <w:lang w:val="es-ES"/>
        </w:rPr>
        <w:t xml:space="preserve"> tipo de licencia que permite el acceso limitado a la base de datos del sistema a través de otro medio que no sea el cliente enriquecido Microsoft Dynamics. Un cliente enriquecido de Microsoft Dynamics es un medio de acceso a la base de datos del sistema que utiliza la interfaz de usuario completa del producto que habilita toda la funcionalidad disponible en Microsoft Dynamics.</w:t>
      </w:r>
    </w:p>
    <w:p w:rsidR="009A4C7C" w:rsidRPr="00453749" w:rsidRDefault="009A4C7C" w:rsidP="00400D01">
      <w:pPr>
        <w:pStyle w:val="PURBullet-Indented"/>
        <w:rPr>
          <w:lang w:val="es-ES"/>
        </w:rPr>
      </w:pPr>
      <w:r w:rsidRPr="00453749">
        <w:rPr>
          <w:b/>
          <w:lang w:val="es-ES"/>
        </w:rPr>
        <w:t>Autoservicio para empleados:</w:t>
      </w:r>
      <w:r w:rsidRPr="00453749">
        <w:rPr>
          <w:lang w:val="es-ES"/>
        </w:rPr>
        <w:t xml:space="preserve"> licencia que permite (i) el acceso limitado a la base de datos del sistema a través de otro medio que no sea el cliente enriquecido de Microsoft Dynamics y (ii) restringe dicho acceso al siguiente conjunto de funcionalidades discretas:</w:t>
      </w:r>
    </w:p>
    <w:p w:rsidR="009A4C7C" w:rsidRPr="00453749" w:rsidRDefault="009A4C7C" w:rsidP="00A748AB">
      <w:pPr>
        <w:pStyle w:val="PURBullet-Indented"/>
        <w:rPr>
          <w:lang w:val="es-ES"/>
        </w:rPr>
      </w:pPr>
      <w:r w:rsidRPr="00453749">
        <w:rPr>
          <w:b/>
          <w:lang w:val="es-ES"/>
        </w:rPr>
        <w:t>Administración de empleados:</w:t>
      </w:r>
      <w:r w:rsidRPr="00453749">
        <w:rPr>
          <w:lang w:val="es-ES"/>
        </w:rPr>
        <w:t xml:space="preserve"> administración de los propios datos y el perfil del usuario que residen en la base de datos del sistema.</w:t>
      </w:r>
    </w:p>
    <w:p w:rsidR="009A4C7C" w:rsidRPr="00453749" w:rsidRDefault="009A4C7C" w:rsidP="00A748AB">
      <w:pPr>
        <w:pStyle w:val="PURBullet-Indented"/>
        <w:rPr>
          <w:lang w:val="es-ES"/>
        </w:rPr>
      </w:pPr>
      <w:r w:rsidRPr="00453749">
        <w:rPr>
          <w:b/>
          <w:lang w:val="es-ES"/>
        </w:rPr>
        <w:t>Hora y asistencia de empleados:</w:t>
      </w:r>
      <w:r w:rsidRPr="00453749">
        <w:rPr>
          <w:lang w:val="es-ES"/>
        </w:rPr>
        <w:t xml:space="preserve"> entrada de datos de hojas de horas y marcado de la entrada/salida correspondientes al usuario.</w:t>
      </w:r>
    </w:p>
    <w:p w:rsidR="009A4C7C" w:rsidRPr="00453749" w:rsidRDefault="009A4C7C" w:rsidP="00A748AB">
      <w:pPr>
        <w:pStyle w:val="PURBullet-Indented"/>
        <w:rPr>
          <w:lang w:val="es-ES"/>
        </w:rPr>
      </w:pPr>
      <w:r w:rsidRPr="00453749">
        <w:rPr>
          <w:b/>
          <w:lang w:val="es-ES"/>
        </w:rPr>
        <w:t>Viajes y gastos de empleados:</w:t>
      </w:r>
      <w:r w:rsidRPr="00453749">
        <w:rPr>
          <w:lang w:val="es-ES"/>
        </w:rPr>
        <w:t xml:space="preserve"> entrada y actualización de los datos del usuario relativos a las peticiones de gastos y viajes.</w:t>
      </w:r>
    </w:p>
    <w:p w:rsidR="009A4C7C" w:rsidRPr="00453749" w:rsidRDefault="009A4C7C" w:rsidP="00A748AB">
      <w:pPr>
        <w:pStyle w:val="PURBullet-Indented"/>
        <w:rPr>
          <w:b/>
          <w:lang w:val="es-ES"/>
        </w:rPr>
      </w:pPr>
      <w:r w:rsidRPr="00453749">
        <w:rPr>
          <w:b/>
          <w:lang w:val="es-ES"/>
        </w:rPr>
        <w:t xml:space="preserve">Peticiones de empleados: </w:t>
      </w:r>
      <w:r w:rsidRPr="00453749">
        <w:rPr>
          <w:lang w:val="es-ES"/>
        </w:rPr>
        <w:t>envío de las peticiones del usuario limitadas a sus propios fines, como compras o servicios personales o permiso para ausentarse.</w:t>
      </w:r>
    </w:p>
    <w:p w:rsidR="009A4C7C" w:rsidRPr="00453749" w:rsidRDefault="009A4C7C" w:rsidP="00786296">
      <w:pPr>
        <w:pStyle w:val="PURBlueStrong-Indented"/>
        <w:rPr>
          <w:lang w:val="es-ES"/>
        </w:rPr>
      </w:pPr>
      <w:r w:rsidRPr="00453749">
        <w:rPr>
          <w:lang w:val="es-ES"/>
        </w:rPr>
        <w:t>Ediciones de licencia SAL</w:t>
      </w:r>
    </w:p>
    <w:p w:rsidR="009A4C7C" w:rsidRPr="00453749" w:rsidRDefault="009A4C7C" w:rsidP="009E3081">
      <w:pPr>
        <w:pStyle w:val="PURBody-Indented"/>
        <w:rPr>
          <w:lang w:val="es-ES"/>
        </w:rPr>
      </w:pPr>
      <w:r w:rsidRPr="00453749">
        <w:rPr>
          <w:lang w:val="es-ES"/>
        </w:rPr>
        <w:t>Debe seleccionar de dos ediciones de licencia SAL de Microsoft Dynamics. Su elección de la edición de licencia SAL se aplica a todas sus SALs.</w:t>
      </w:r>
    </w:p>
    <w:p w:rsidR="009A4C7C" w:rsidRPr="00453749" w:rsidRDefault="009A4C7C" w:rsidP="009E3081">
      <w:pPr>
        <w:pStyle w:val="PURBody-Indented"/>
        <w:rPr>
          <w:lang w:val="es-ES"/>
        </w:rPr>
      </w:pPr>
      <w:r w:rsidRPr="00453749">
        <w:rPr>
          <w:lang w:val="es-ES"/>
        </w:rPr>
        <w:t>Las ediciones de licencia SAL disponibles para Microsoft Dynamics SL 2011</w:t>
      </w:r>
      <w:r w:rsidRPr="00453749">
        <w:rPr>
          <w:bCs/>
          <w:lang w:val="es-ES"/>
        </w:rPr>
        <w:t xml:space="preserve"> </w:t>
      </w:r>
      <w:r w:rsidRPr="00453749">
        <w:rPr>
          <w:lang w:val="es-ES"/>
        </w:rPr>
        <w:t>son:</w:t>
      </w:r>
    </w:p>
    <w:p w:rsidR="009A4C7C" w:rsidRPr="00453749" w:rsidRDefault="009A4C7C" w:rsidP="009E3081">
      <w:pPr>
        <w:pStyle w:val="PURBody-Indented"/>
        <w:rPr>
          <w:lang w:val="es-ES"/>
        </w:rPr>
      </w:pPr>
      <w:r w:rsidRPr="00453749">
        <w:rPr>
          <w:lang w:val="es-ES"/>
        </w:rPr>
        <w:t>Licencia SAL de edición Business Essentials (aplicable solamente a los tipos de Completa de Usuario y Ligera de Usuario)</w:t>
      </w:r>
    </w:p>
    <w:p w:rsidR="009A4C7C" w:rsidRPr="00453749" w:rsidRDefault="009A4C7C" w:rsidP="009E3081">
      <w:pPr>
        <w:pStyle w:val="PURBullet-Indented"/>
        <w:rPr>
          <w:lang w:val="es-ES"/>
        </w:rPr>
      </w:pPr>
      <w:r w:rsidRPr="00453749">
        <w:rPr>
          <w:lang w:val="es-ES"/>
        </w:rPr>
        <w:t>Licencia SAL de edición Advance Management (aplicable a todos los tipos de SALs)</w:t>
      </w:r>
    </w:p>
    <w:p w:rsidR="009A4C7C" w:rsidRPr="00453749" w:rsidRDefault="009A4C7C" w:rsidP="009A4C7C">
      <w:pPr>
        <w:pStyle w:val="PURBlueStrong"/>
        <w:rPr>
          <w:lang w:val="es-ES" w:eastAsia="zh-CN"/>
        </w:rPr>
      </w:pPr>
      <w:r w:rsidRPr="00453749">
        <w:rPr>
          <w:lang w:val="es-ES"/>
        </w:rPr>
        <w:t>Usuarios externos</w:t>
      </w:r>
    </w:p>
    <w:p w:rsidR="004E0DF2" w:rsidRPr="00453749" w:rsidRDefault="004E0DF2" w:rsidP="009A4C7C">
      <w:pPr>
        <w:pStyle w:val="PURBody-Indented"/>
        <w:rPr>
          <w:lang w:val="es-ES" w:eastAsia="zh-CN"/>
        </w:rPr>
      </w:pPr>
      <w:r w:rsidRPr="00453749">
        <w:rPr>
          <w:lang w:val="es-ES"/>
        </w:rPr>
        <w:t xml:space="preserve">No necesita una licencia SAL para usuarios externos que tengan acceso a Microsoft Dynamics SL 2011 sin utilizar el software de cliente para Business Essentials Edition o Advanced Management Edition; y usuarios externos que tengan acceso a Microsoft Dynamics SL 2011 </w:t>
      </w:r>
      <w:r w:rsidRPr="00453749">
        <w:rPr>
          <w:rFonts w:cs="Arial"/>
          <w:szCs w:val="18"/>
          <w:bdr w:val="none" w:sz="0" w:space="0" w:color="auto" w:frame="1"/>
          <w:lang w:val="es-ES"/>
        </w:rPr>
        <w:t>que usen el software de cliente sólo para</w:t>
      </w:r>
      <w:r w:rsidRPr="00453749">
        <w:rPr>
          <w:rFonts w:cs="Arial"/>
          <w:szCs w:val="18"/>
          <w:lang w:val="es-ES"/>
        </w:rPr>
        <w:t xml:space="preserve"> </w:t>
      </w:r>
      <w:r w:rsidRPr="00453749">
        <w:rPr>
          <w:rFonts w:cs="Arial"/>
          <w:szCs w:val="18"/>
          <w:bdr w:val="none" w:sz="0" w:space="0" w:color="auto" w:frame="1"/>
          <w:lang w:val="es-ES"/>
        </w:rPr>
        <w:t xml:space="preserve">el único propósito de suministrar servicios de contabilidad o cuenta </w:t>
      </w:r>
      <w:r w:rsidRPr="00453749">
        <w:rPr>
          <w:rFonts w:cs="Arial"/>
          <w:szCs w:val="18"/>
          <w:bdr w:val="none" w:sz="0" w:space="0" w:color="auto" w:frame="1"/>
          <w:lang w:val="es-ES"/>
        </w:rPr>
        <w:lastRenderedPageBreak/>
        <w:t xml:space="preserve">profesional suplemental relacionados al proceso de auditoría. </w:t>
      </w:r>
      <w:r w:rsidRPr="00453749">
        <w:rPr>
          <w:lang w:val="es-ES"/>
        </w:rPr>
        <w:t>Usuarios externos significa los usuarios que (i) no sean empleados de un cliente ni de las filiales de un cliente; ni (ii) contratistas y representantes que trabajen en las instalaciones de un cliente o en las de las filiales de un cliente.</w:t>
      </w:r>
    </w:p>
    <w:p w:rsidR="009A4C7C" w:rsidRPr="00453749" w:rsidRDefault="009A4C7C" w:rsidP="009A4C7C">
      <w:pPr>
        <w:pStyle w:val="PURBlueStrong"/>
        <w:rPr>
          <w:lang w:val="es-ES"/>
        </w:rPr>
      </w:pPr>
      <w:r w:rsidRPr="00453749">
        <w:rPr>
          <w:rStyle w:val="PURBlueStrongChar"/>
          <w:smallCaps/>
          <w:lang w:val="es-ES"/>
        </w:rPr>
        <w:t>Requisitos de aptitud</w:t>
      </w:r>
    </w:p>
    <w:p w:rsidR="009A4C7C" w:rsidRPr="00453749" w:rsidRDefault="009A4C7C" w:rsidP="002E4B54">
      <w:pPr>
        <w:pStyle w:val="PURBody-Indented"/>
        <w:rPr>
          <w:lang w:val="es-ES"/>
        </w:rPr>
      </w:pPr>
      <w:r w:rsidRPr="00453749">
        <w:rPr>
          <w:lang w:val="es-ES"/>
        </w:rPr>
        <w:t xml:space="preserve">Para licenciar y usar el software, usted (y cualquiera de sus filiales que estén usando el software) debe cumplir los requisitos de examen mínimos detallados para el software en particular en </w:t>
      </w:r>
      <w:hyperlink r:id="rId102" w:history="1">
        <w:r w:rsidR="002E4B54" w:rsidRPr="00453749">
          <w:rPr>
            <w:rStyle w:val="Hyperlink"/>
            <w:lang w:val="es-ES"/>
          </w:rPr>
          <w:t>http://www.explore.ms</w:t>
        </w:r>
      </w:hyperlink>
      <w:r w:rsidRPr="00453749">
        <w:rPr>
          <w:rFonts w:eastAsia="Times New Roman"/>
          <w:lang w:val="es-ES"/>
        </w:rPr>
        <w:t xml:space="preserve"> o según lo disponga el revendedor de productos de software</w:t>
      </w:r>
      <w:r w:rsidRPr="00453749">
        <w:rPr>
          <w:lang w:val="es-ES"/>
        </w:rPr>
        <w:t>.</w:t>
      </w:r>
      <w:r w:rsidR="006D58CA" w:rsidRPr="00453749">
        <w:rPr>
          <w:lang w:val="es-ES"/>
        </w:rPr>
        <w:t xml:space="preserve"> </w:t>
      </w:r>
      <w:r w:rsidRPr="00453749">
        <w:rPr>
          <w:lang w:val="es-ES"/>
        </w:rPr>
        <w:t xml:space="preserve">Debe notificarnos cuando intente licenciar el software mediante el proceso que se encuentra en </w:t>
      </w:r>
      <w:hyperlink r:id="rId103" w:history="1">
        <w:r w:rsidR="002E4B54" w:rsidRPr="00453749">
          <w:rPr>
            <w:rStyle w:val="Hyperlink"/>
            <w:lang w:val="es-ES"/>
          </w:rPr>
          <w:t>http://www.explore.ms</w:t>
        </w:r>
      </w:hyperlink>
      <w:r w:rsidRPr="00453749">
        <w:rPr>
          <w:rFonts w:eastAsia="Times New Roman"/>
          <w:lang w:val="es-ES"/>
        </w:rPr>
        <w:t xml:space="preserve"> o según lo indique su revendedor de productos de software</w:t>
      </w:r>
      <w:r w:rsidRPr="00453749">
        <w:rPr>
          <w:lang w:val="es-ES"/>
        </w:rPr>
        <w:t>.</w:t>
      </w:r>
      <w:r w:rsidR="006D58CA" w:rsidRPr="00453749">
        <w:rPr>
          <w:rStyle w:val="CommentReference"/>
          <w:szCs w:val="18"/>
          <w:lang w:val="es-ES"/>
        </w:rPr>
        <w:t xml:space="preserve"> </w:t>
      </w:r>
      <w:r w:rsidRPr="00453749">
        <w:rPr>
          <w:lang w:val="es-ES"/>
        </w:rPr>
        <w:t>También debe certificar que ha cumplido los requisitos de examen aplicables.</w:t>
      </w:r>
      <w:r w:rsidR="006D58CA" w:rsidRPr="00453749">
        <w:rPr>
          <w:lang w:val="es-ES"/>
        </w:rPr>
        <w:t xml:space="preserve"> </w:t>
      </w:r>
      <w:r w:rsidRPr="00453749">
        <w:rPr>
          <w:lang w:val="es-ES"/>
        </w:rPr>
        <w:t>Verificaremos el cumplimiento de los requisitos de examen antes de otorgarle la licencia de software.</w:t>
      </w:r>
      <w:r w:rsidR="006D58CA" w:rsidRPr="00453749">
        <w:rPr>
          <w:lang w:val="es-ES"/>
        </w:rPr>
        <w:t xml:space="preserve"> </w:t>
      </w:r>
      <w:r w:rsidRPr="00453749">
        <w:rPr>
          <w:lang w:val="es-ES"/>
        </w:rPr>
        <w:t>Si un usuario que es su empleado deja su trabajo y, en consecuencia, usted ya no cumple con los requisitos de aptitud, debe encontrar a otro usuario que sea su empleado y que cumpla los requisitos mínimos de aptitud en un plazo de noventa (90) días.</w:t>
      </w:r>
      <w:r w:rsidR="006D58CA" w:rsidRPr="00453749">
        <w:rPr>
          <w:lang w:val="es-ES"/>
        </w:rPr>
        <w:t xml:space="preserve"> </w:t>
      </w:r>
      <w:r w:rsidRPr="00453749">
        <w:rPr>
          <w:lang w:val="es-ES"/>
        </w:rPr>
        <w:t>Podremos modificar los requisitos de aptitud en cualquier momento.</w:t>
      </w:r>
      <w:r w:rsidR="006D58CA" w:rsidRPr="00453749">
        <w:rPr>
          <w:lang w:val="es-ES"/>
        </w:rPr>
        <w:t xml:space="preserve"> </w:t>
      </w:r>
      <w:r w:rsidRPr="00453749">
        <w:rPr>
          <w:lang w:val="es-ES"/>
        </w:rPr>
        <w:t>No obstante, si se agregan requisitos de aptitud, éstos entrarán en vigor una vez transcurrido un año a partir de la recepción de la notificación escrita de Microsoft.</w:t>
      </w:r>
    </w:p>
    <w:p w:rsidR="009A4C7C" w:rsidRPr="00453749" w:rsidRDefault="009A4C7C" w:rsidP="009A4C7C">
      <w:pPr>
        <w:pStyle w:val="PURBlueStrong"/>
        <w:rPr>
          <w:rStyle w:val="PURBlueStrongChar"/>
          <w:smallCaps/>
          <w:lang w:val="es-ES"/>
        </w:rPr>
      </w:pPr>
      <w:r w:rsidRPr="00453749">
        <w:rPr>
          <w:rStyle w:val="PURBlueStrongChar"/>
          <w:smallCaps/>
          <w:lang w:val="es-ES"/>
        </w:rPr>
        <w:t>Claves de licencia</w:t>
      </w:r>
    </w:p>
    <w:p w:rsidR="009A4C7C" w:rsidRPr="00453749" w:rsidRDefault="009A4C7C" w:rsidP="002E4B54">
      <w:pPr>
        <w:pStyle w:val="PURBody-Indented"/>
        <w:rPr>
          <w:lang w:val="es-ES"/>
        </w:rPr>
      </w:pPr>
      <w:r w:rsidRPr="00453749">
        <w:rPr>
          <w:lang w:val="es-ES"/>
        </w:rPr>
        <w:t xml:space="preserve">Para instalar y utilizar la funcionalidad del software, es necesario obtener las correspondientes claves de licencia de Microsoft. Los procedimientos para obtener dichas claves de licencia se publicarán en </w:t>
      </w:r>
      <w:hyperlink r:id="rId104" w:history="1">
        <w:r w:rsidR="002E4B54" w:rsidRPr="00453749">
          <w:rPr>
            <w:rStyle w:val="Hyperlink"/>
            <w:lang w:val="es-ES"/>
          </w:rPr>
          <w:t>http://www.explore.ms</w:t>
        </w:r>
      </w:hyperlink>
      <w:r w:rsidRPr="00453749">
        <w:rPr>
          <w:lang w:val="es-ES"/>
        </w:rPr>
        <w:t xml:space="preserve"> o según lo disponga el revendedor.</w:t>
      </w:r>
    </w:p>
    <w:p w:rsidR="009A4C7C" w:rsidRPr="00453749" w:rsidRDefault="009A4C7C" w:rsidP="009A4C7C">
      <w:pPr>
        <w:pStyle w:val="PURBlueStrong"/>
        <w:rPr>
          <w:rStyle w:val="PURBlueStrongChar"/>
          <w:smallCaps/>
          <w:lang w:val="es-ES"/>
        </w:rPr>
      </w:pPr>
      <w:r w:rsidRPr="00453749">
        <w:rPr>
          <w:rStyle w:val="PURBlueStrongChar"/>
          <w:smallCaps/>
          <w:lang w:val="es-ES"/>
        </w:rPr>
        <w:t>Localizaciones y traducciones</w:t>
      </w:r>
    </w:p>
    <w:p w:rsidR="009A4C7C" w:rsidRPr="00453749" w:rsidRDefault="009A4C7C" w:rsidP="002E4B54">
      <w:pPr>
        <w:pStyle w:val="PURBody-Indented"/>
        <w:rPr>
          <w:lang w:val="es-ES"/>
        </w:rPr>
      </w:pPr>
      <w:r w:rsidRPr="00453749">
        <w:rPr>
          <w:lang w:val="es-ES"/>
        </w:rPr>
        <w:t xml:space="preserve">Para obtener una lista de regiones geográficas e idiomas que Microsoft ha localizado y pone a disposición comercial, visite </w:t>
      </w:r>
      <w:hyperlink r:id="rId105" w:history="1">
        <w:r w:rsidR="002E4B54" w:rsidRPr="00453749">
          <w:rPr>
            <w:rStyle w:val="Hyperlink"/>
            <w:lang w:val="es-ES"/>
          </w:rPr>
          <w:t>http://www.microsoft.com/dynamics/en/us/products/sl-availability.aspx</w:t>
        </w:r>
      </w:hyperlink>
      <w:r w:rsidRPr="00453749">
        <w:rPr>
          <w:rStyle w:val="Hyperlink"/>
          <w:color w:val="404040" w:themeColor="text1" w:themeTint="BF"/>
          <w:u w:val="none"/>
          <w:lang w:val="es-ES"/>
        </w:rPr>
        <w:t>.</w:t>
      </w:r>
    </w:p>
    <w:p w:rsidR="009A4C7C" w:rsidRPr="00453749" w:rsidRDefault="00B405D3" w:rsidP="009A4C7C">
      <w:pPr>
        <w:pStyle w:val="PURBody-Indented"/>
        <w:rPr>
          <w:lang w:val="es-ES"/>
        </w:rPr>
      </w:pPr>
      <w:r w:rsidRPr="00453749">
        <w:rPr>
          <w:lang w:val="es-ES"/>
        </w:rPr>
        <w:t>El software incluye características y funcionalidad diseñadas para abordar determinadas leyes y/o reglamentos de impuestos, financieros o contables y requisitos comerciales, para las regiones geográficas para las cuales se localizó.</w:t>
      </w:r>
      <w:r w:rsidR="006D58CA" w:rsidRPr="00453749">
        <w:rPr>
          <w:lang w:val="es-ES"/>
        </w:rPr>
        <w:t xml:space="preserve"> </w:t>
      </w:r>
      <w:r w:rsidRPr="00453749">
        <w:rPr>
          <w:lang w:val="es-ES"/>
        </w:rPr>
        <w:t>Las leyes y reglamentos varían según la región y el software no trata todas las leyes, reglamentos o requisitos comerciales en estas regiones.</w:t>
      </w:r>
    </w:p>
    <w:p w:rsidR="009A4C7C" w:rsidRPr="00453749" w:rsidRDefault="009A4C7C" w:rsidP="009A4C7C">
      <w:pPr>
        <w:pStyle w:val="PURBody-Indented"/>
        <w:rPr>
          <w:lang w:val="es-ES"/>
        </w:rPr>
      </w:pPr>
      <w:r w:rsidRPr="00453749">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6D58CA" w:rsidRPr="00453749">
        <w:rPr>
          <w:lang w:val="es-ES"/>
        </w:rPr>
        <w:t xml:space="preserve"> </w:t>
      </w:r>
      <w:r w:rsidRPr="00453749">
        <w:rPr>
          <w:lang w:val="es-ES"/>
        </w:rPr>
        <w:t>Debido a que las leyes y reglamentos varían según la región, esto puede afectar el uso de la funcionalidad deseada en las regiones para las cuales no ha sido creada.</w:t>
      </w:r>
      <w:r w:rsidR="006D58CA" w:rsidRPr="00453749">
        <w:rPr>
          <w:lang w:val="es-ES"/>
        </w:rPr>
        <w:t xml:space="preserve"> </w:t>
      </w:r>
      <w:r w:rsidRPr="00453749">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6D58CA" w:rsidRPr="00453749">
        <w:rPr>
          <w:lang w:val="es-ES"/>
        </w:rPr>
        <w:t xml:space="preserve"> </w:t>
      </w:r>
      <w:r w:rsidRPr="00453749">
        <w:rPr>
          <w:lang w:val="es-ES"/>
        </w:rPr>
        <w:t>Consulte al asesor de impuestos de la región geográfica donde pretende usar este software para determinar si la funcionalidad es apropiada para usar en esa región.</w:t>
      </w:r>
    </w:p>
    <w:p w:rsidR="009A4C7C" w:rsidRPr="00453749" w:rsidRDefault="009A4C7C" w:rsidP="002E4B54">
      <w:pPr>
        <w:pStyle w:val="PURBody-Indented"/>
        <w:rPr>
          <w:lang w:val="es-ES"/>
        </w:rPr>
      </w:pPr>
      <w:r w:rsidRPr="00453749">
        <w:rPr>
          <w:lang w:val="es-ES"/>
        </w:rPr>
        <w:t>Si desea realizar localizaciones y/o traducciones del software, debe tener un Contrato Marco de Licencia para Partner para Traducción y Localización (MPLLA).</w:t>
      </w:r>
      <w:r w:rsidR="006D58CA" w:rsidRPr="00453749">
        <w:rPr>
          <w:lang w:val="es-ES"/>
        </w:rPr>
        <w:t xml:space="preserve"> </w:t>
      </w:r>
      <w:r w:rsidRPr="00453749">
        <w:rPr>
          <w:lang w:val="es-ES"/>
        </w:rPr>
        <w:t xml:space="preserve">Para obtener más información sobre el Programa de Licencias de Traducción y Localización de Partner Dynamics para Microsoft, consulte </w:t>
      </w:r>
      <w:hyperlink r:id="rId106" w:history="1">
        <w:r w:rsidR="002E4B54" w:rsidRPr="00453749">
          <w:rPr>
            <w:rStyle w:val="Hyperlink"/>
            <w:lang w:val="es-ES"/>
          </w:rPr>
          <w:t>https://mbs.microsoft.com/partnersource/partneressentials/pllp</w:t>
        </w:r>
      </w:hyperlink>
      <w:r w:rsidRPr="00453749">
        <w:rPr>
          <w:lang w:val="es-ES"/>
        </w:rPr>
        <w:t xml:space="preserve"> o póngase en contacto con su Gestor de cuentas de partner.</w:t>
      </w:r>
    </w:p>
    <w:p w:rsidR="00893CE7" w:rsidRPr="00453749" w:rsidRDefault="00E630E5" w:rsidP="00656041">
      <w:pPr>
        <w:pStyle w:val="PURBody-Indented"/>
        <w:jc w:val="right"/>
        <w:rPr>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365" w:name="_Toc299519130"/>
      <w:bookmarkStart w:id="366" w:name="_Toc299531562"/>
      <w:bookmarkStart w:id="367" w:name="_Toc299531886"/>
      <w:bookmarkStart w:id="368" w:name="_Toc299957169"/>
      <w:bookmarkStart w:id="369" w:name="_Toc333411506"/>
      <w:bookmarkStart w:id="370" w:name="_Toc333411669"/>
      <w:bookmarkStart w:id="371" w:name="_Toc333411877"/>
      <w:bookmarkStart w:id="372" w:name="_Toc333412100"/>
      <w:r w:rsidRPr="00453749">
        <w:rPr>
          <w:lang w:val="es-ES"/>
        </w:rPr>
        <w:t xml:space="preserve">Office Multi Language Pack </w:t>
      </w:r>
      <w:bookmarkEnd w:id="365"/>
      <w:bookmarkEnd w:id="366"/>
      <w:bookmarkEnd w:id="367"/>
      <w:bookmarkEnd w:id="368"/>
      <w:r w:rsidRPr="00453749">
        <w:rPr>
          <w:lang w:val="es-ES"/>
        </w:rPr>
        <w:t>2013</w:t>
      </w:r>
      <w:bookmarkEnd w:id="369"/>
      <w:bookmarkEnd w:id="370"/>
      <w:bookmarkEnd w:id="371"/>
      <w:bookmarkEnd w:id="372"/>
      <w:r w:rsidR="00365090">
        <w:fldChar w:fldCharType="begin"/>
      </w:r>
      <w:r w:rsidRPr="00453749">
        <w:rPr>
          <w:lang w:val="es-ES"/>
        </w:rPr>
        <w:instrText xml:space="preserve">XE "Office Multi Language Pack 2013"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4F4670" w:rsidTr="004E70C9">
        <w:tc>
          <w:tcPr>
            <w:tcW w:w="2571" w:type="pct"/>
            <w:tcBorders>
              <w:top w:val="single" w:sz="4" w:space="0" w:color="auto"/>
              <w:bottom w:val="nil"/>
            </w:tcBorders>
          </w:tcPr>
          <w:p w:rsidR="005267B6" w:rsidRPr="00453749" w:rsidRDefault="005267B6" w:rsidP="00831C1F">
            <w:pPr>
              <w:pStyle w:val="PURLMSH"/>
              <w:rPr>
                <w:lang w:val="es-ES"/>
              </w:rPr>
            </w:pPr>
            <w:r w:rsidRPr="00453749">
              <w:rPr>
                <w:lang w:val="es-ES"/>
              </w:rPr>
              <w:t xml:space="preserve">Sección aplicable de Términos Generales de SAL: </w:t>
            </w:r>
            <w:hyperlink w:anchor="Términos de Licencia SAL para Desktop" w:history="1">
              <w:r w:rsidRPr="00453749">
                <w:rPr>
                  <w:rStyle w:val="Hyperlink"/>
                  <w:lang w:val="es-ES"/>
                </w:rPr>
                <w:t>Aplicaciones de Escritorio</w:t>
              </w:r>
            </w:hyperlink>
          </w:p>
        </w:tc>
        <w:tc>
          <w:tcPr>
            <w:tcW w:w="2429" w:type="pct"/>
            <w:tcBorders>
              <w:top w:val="single" w:sz="4" w:space="0" w:color="auto"/>
              <w:bottom w:val="nil"/>
            </w:tcBorders>
          </w:tcPr>
          <w:p w:rsidR="005267B6" w:rsidRPr="00453749" w:rsidRDefault="005267B6" w:rsidP="005267B6">
            <w:pPr>
              <w:pStyle w:val="PURLMSH"/>
              <w:rPr>
                <w:lang w:val="es-ES"/>
              </w:rPr>
            </w:pPr>
            <w:r w:rsidRPr="00453749">
              <w:rPr>
                <w:lang w:val="es-ES"/>
              </w:rPr>
              <w:t xml:space="preserve">Ver Notificación Aplicable: </w:t>
            </w:r>
            <w:r w:rsidRPr="00453749">
              <w:rPr>
                <w:b/>
                <w:lang w:val="es-ES"/>
              </w:rPr>
              <w:t>Transferencia de datos (</w:t>
            </w:r>
            <w:r w:rsidRPr="00453749">
              <w:rPr>
                <w:lang w:val="es-ES"/>
              </w:rPr>
              <w:t>Ver</w:t>
            </w:r>
            <w:r w:rsidR="006D58CA" w:rsidRPr="00453749">
              <w:rPr>
                <w:lang w:val="es-ES"/>
              </w:rPr>
              <w:t xml:space="preserve"> </w:t>
            </w:r>
            <w:hyperlink w:anchor="Appendix2" w:history="1">
              <w:r w:rsidR="000C4177" w:rsidRPr="00453749">
                <w:rPr>
                  <w:i/>
                  <w:color w:val="00467F"/>
                  <w:u w:val="single"/>
                  <w:lang w:val="es-ES"/>
                </w:rPr>
                <w:t xml:space="preserve">Anexo </w:t>
              </w:r>
              <w:r w:rsidR="000C4177" w:rsidRPr="00453749">
                <w:rPr>
                  <w:iCs/>
                  <w:color w:val="00467F"/>
                  <w:u w:val="single"/>
                  <w:lang w:val="es-ES"/>
                </w:rPr>
                <w:t>2</w:t>
              </w:r>
            </w:hyperlink>
            <w:r w:rsidRPr="00453749">
              <w:rPr>
                <w:b/>
                <w:lang w:val="es-ES"/>
              </w:rPr>
              <w:t>)</w:t>
            </w:r>
          </w:p>
        </w:tc>
      </w:tr>
      <w:tr w:rsidR="005267B6" w:rsidTr="004E70C9">
        <w:tc>
          <w:tcPr>
            <w:tcW w:w="2571" w:type="pct"/>
            <w:tcBorders>
              <w:top w:val="nil"/>
            </w:tcBorders>
          </w:tcPr>
          <w:p w:rsidR="005267B6" w:rsidRPr="00250A5F" w:rsidRDefault="005267B6" w:rsidP="009A4C7C">
            <w:pPr>
              <w:pStyle w:val="PURLMSH"/>
            </w:pPr>
            <w:r>
              <w:t xml:space="preserve">Software Adicional/Cliente: </w:t>
            </w:r>
            <w:r>
              <w:rPr>
                <w:b/>
              </w:rPr>
              <w:t>No</w:t>
            </w:r>
          </w:p>
        </w:tc>
        <w:tc>
          <w:tcPr>
            <w:tcW w:w="2429" w:type="pct"/>
            <w:tcBorders>
              <w:top w:val="nil"/>
            </w:tcBorders>
          </w:tcPr>
          <w:p w:rsidR="005267B6" w:rsidRDefault="005267B6" w:rsidP="009A4C7C">
            <w:pPr>
              <w:pStyle w:val="PURLMSH"/>
            </w:pPr>
          </w:p>
        </w:tc>
      </w:tr>
      <w:tr w:rsidR="005267B6" w:rsidRPr="004F467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453749" w:rsidRDefault="005267B6"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BB180A" w:rsidRDefault="005267B6" w:rsidP="009A4C7C">
            <w:pPr>
              <w:pStyle w:val="PURBody"/>
              <w:rPr>
                <w:i/>
              </w:rPr>
            </w:pPr>
            <w:r>
              <w:rPr>
                <w:b/>
              </w:rPr>
              <w:t>Usted necesita</w:t>
            </w:r>
          </w:p>
          <w:p w:rsidR="005267B6" w:rsidRPr="003528B0" w:rsidRDefault="005267B6" w:rsidP="00BD14CB">
            <w:pPr>
              <w:pStyle w:val="PURBullet-Indented"/>
              <w:rPr>
                <w:b/>
                <w:bCs/>
              </w:rPr>
            </w:pPr>
            <w:r>
              <w:t>SAL para Office Multi Language Pack 2013</w:t>
            </w:r>
          </w:p>
        </w:tc>
      </w:tr>
    </w:tbl>
    <w:p w:rsidR="009A4C7C"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F93E15" w:rsidRDefault="00F93E15" w:rsidP="00F93E15">
      <w:pPr>
        <w:pStyle w:val="PURBreadcrumb"/>
        <w:keepNext w:val="0"/>
        <w:keepLines w:val="0"/>
        <w:rPr>
          <w:rStyle w:val="Hyperlink"/>
          <w:rFonts w:ascii="Arial Narrow" w:hAnsi="Arial Narrow"/>
          <w:sz w:val="16"/>
          <w:lang w:val="es-ES"/>
        </w:rPr>
      </w:pPr>
      <w:bookmarkStart w:id="373" w:name="_Toc299519131"/>
      <w:bookmarkStart w:id="374" w:name="_Toc299531563"/>
      <w:bookmarkStart w:id="375" w:name="_Toc299531887"/>
      <w:bookmarkStart w:id="376" w:name="_Toc299957170"/>
      <w:bookmarkStart w:id="377" w:name="_Toc333411507"/>
      <w:bookmarkStart w:id="378" w:name="_Toc333411670"/>
      <w:bookmarkStart w:id="379" w:name="_Toc333411878"/>
      <w:bookmarkStart w:id="380" w:name="_Toc333412101"/>
    </w:p>
    <w:p w:rsidR="00F93E15" w:rsidRPr="00453749" w:rsidRDefault="00F93E15" w:rsidP="00F93E15">
      <w:pPr>
        <w:pStyle w:val="PURBreadcrumb"/>
        <w:keepNext w:val="0"/>
        <w:keepLines w:val="0"/>
        <w:rPr>
          <w:rStyle w:val="Hyperlink"/>
          <w:rFonts w:ascii="Arial Narrow" w:hAnsi="Arial Narrow"/>
          <w:sz w:val="16"/>
          <w:lang w:val="es-ES"/>
        </w:rPr>
      </w:pPr>
    </w:p>
    <w:p w:rsidR="009A4C7C" w:rsidRPr="00453749" w:rsidRDefault="009A4C7C" w:rsidP="009A4C7C">
      <w:pPr>
        <w:pStyle w:val="PURProductName"/>
        <w:rPr>
          <w:lang w:val="es-ES"/>
        </w:rPr>
      </w:pPr>
      <w:r w:rsidRPr="00453749">
        <w:rPr>
          <w:lang w:val="es-ES"/>
        </w:rPr>
        <w:lastRenderedPageBreak/>
        <w:t xml:space="preserve">Office Professional Plus </w:t>
      </w:r>
      <w:bookmarkEnd w:id="373"/>
      <w:bookmarkEnd w:id="374"/>
      <w:bookmarkEnd w:id="375"/>
      <w:bookmarkEnd w:id="376"/>
      <w:r w:rsidRPr="00453749">
        <w:rPr>
          <w:lang w:val="es-ES"/>
        </w:rPr>
        <w:t>2013</w:t>
      </w:r>
      <w:bookmarkEnd w:id="377"/>
      <w:bookmarkEnd w:id="378"/>
      <w:bookmarkEnd w:id="379"/>
      <w:bookmarkEnd w:id="380"/>
      <w:r w:rsidR="00365090">
        <w:fldChar w:fldCharType="begin"/>
      </w:r>
      <w:r w:rsidRPr="00453749">
        <w:rPr>
          <w:lang w:val="es-ES"/>
        </w:rPr>
        <w:instrText xml:space="preserve">XE "Office Professional Plus 2013"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4F4670" w:rsidTr="004E70C9">
        <w:tc>
          <w:tcPr>
            <w:tcW w:w="2560" w:type="pct"/>
            <w:tcBorders>
              <w:top w:val="single" w:sz="4" w:space="0" w:color="auto"/>
              <w:bottom w:val="nil"/>
            </w:tcBorders>
          </w:tcPr>
          <w:p w:rsidR="005267B6" w:rsidRPr="00453749" w:rsidRDefault="005267B6" w:rsidP="00831C1F">
            <w:pPr>
              <w:pStyle w:val="PURLMSH"/>
              <w:rPr>
                <w:lang w:val="es-ES"/>
              </w:rPr>
            </w:pPr>
            <w:r w:rsidRPr="00453749">
              <w:rPr>
                <w:lang w:val="es-ES"/>
              </w:rPr>
              <w:t xml:space="preserve">Sección aplicable de Términos Generales de SAL: </w:t>
            </w:r>
            <w:hyperlink w:anchor="SALTerms_Desktop" w:history="1">
              <w:r w:rsidRPr="00453749">
                <w:rPr>
                  <w:rStyle w:val="Hyperlink"/>
                  <w:lang w:val="es-ES"/>
                </w:rPr>
                <w:t>Aplicaciones de Escritorio</w:t>
              </w:r>
            </w:hyperlink>
          </w:p>
        </w:tc>
        <w:tc>
          <w:tcPr>
            <w:tcW w:w="2440" w:type="pct"/>
            <w:tcBorders>
              <w:top w:val="single" w:sz="4" w:space="0" w:color="auto"/>
              <w:bottom w:val="nil"/>
            </w:tcBorders>
          </w:tcPr>
          <w:p w:rsidR="005267B6" w:rsidRPr="00453749" w:rsidRDefault="005267B6" w:rsidP="005267B6">
            <w:pPr>
              <w:pStyle w:val="PURLMSH"/>
              <w:rPr>
                <w:lang w:val="es-ES"/>
              </w:rPr>
            </w:pPr>
            <w:r w:rsidRPr="00453749">
              <w:rPr>
                <w:lang w:val="es-ES"/>
              </w:rPr>
              <w:t xml:space="preserve">Ver Notificación Aplicable: </w:t>
            </w:r>
            <w:r w:rsidRPr="00453749">
              <w:rPr>
                <w:b/>
                <w:lang w:val="es-ES"/>
              </w:rPr>
              <w:t>Transferencia de datos (</w:t>
            </w:r>
            <w:r w:rsidRPr="00453749">
              <w:rPr>
                <w:lang w:val="es-ES"/>
              </w:rPr>
              <w:t>Ver</w:t>
            </w:r>
            <w:r w:rsidR="006D58CA" w:rsidRPr="00453749">
              <w:rPr>
                <w:lang w:val="es-ES"/>
              </w:rPr>
              <w:t xml:space="preserve"> </w:t>
            </w:r>
            <w:hyperlink w:anchor="Appendix2" w:history="1">
              <w:r w:rsidR="000C4177" w:rsidRPr="00453749">
                <w:rPr>
                  <w:i/>
                  <w:color w:val="00467F"/>
                  <w:u w:val="single"/>
                  <w:lang w:val="es-ES"/>
                </w:rPr>
                <w:t xml:space="preserve">Anexo </w:t>
              </w:r>
              <w:r w:rsidR="000C4177" w:rsidRPr="00453749">
                <w:rPr>
                  <w:iCs/>
                  <w:color w:val="00467F"/>
                  <w:u w:val="single"/>
                  <w:lang w:val="es-ES"/>
                </w:rPr>
                <w:t>2</w:t>
              </w:r>
            </w:hyperlink>
            <w:r w:rsidRPr="00453749">
              <w:rPr>
                <w:b/>
                <w:lang w:val="es-ES"/>
              </w:rPr>
              <w:t>)</w:t>
            </w:r>
          </w:p>
        </w:tc>
      </w:tr>
      <w:tr w:rsidR="005267B6" w:rsidTr="004E70C9">
        <w:tc>
          <w:tcPr>
            <w:tcW w:w="2560" w:type="pct"/>
            <w:tcBorders>
              <w:top w:val="nil"/>
            </w:tcBorders>
          </w:tcPr>
          <w:p w:rsidR="005267B6" w:rsidRPr="00250A5F" w:rsidRDefault="005267B6" w:rsidP="009A4C7C">
            <w:pPr>
              <w:pStyle w:val="PURLMSH"/>
            </w:pPr>
            <w:r>
              <w:t xml:space="preserve">Software Adicional/Cliente: </w:t>
            </w:r>
            <w:r>
              <w:rPr>
                <w:b/>
              </w:rPr>
              <w:t>No</w:t>
            </w:r>
          </w:p>
        </w:tc>
        <w:tc>
          <w:tcPr>
            <w:tcW w:w="2440" w:type="pct"/>
            <w:tcBorders>
              <w:top w:val="nil"/>
            </w:tcBorders>
          </w:tcPr>
          <w:p w:rsidR="005267B6" w:rsidRDefault="005267B6" w:rsidP="009A4C7C">
            <w:pPr>
              <w:pStyle w:val="PURLMSH"/>
            </w:pPr>
          </w:p>
        </w:tc>
      </w:tr>
      <w:tr w:rsidR="005267B6" w:rsidRPr="004F467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453749" w:rsidRDefault="005267B6"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BB180A" w:rsidRDefault="005267B6" w:rsidP="009A4C7C">
            <w:pPr>
              <w:pStyle w:val="PURBody"/>
              <w:rPr>
                <w:i/>
              </w:rPr>
            </w:pPr>
            <w:r>
              <w:rPr>
                <w:b/>
              </w:rPr>
              <w:t>Usted necesita</w:t>
            </w:r>
          </w:p>
          <w:p w:rsidR="005267B6" w:rsidRPr="005267B6" w:rsidRDefault="005267B6" w:rsidP="00BD14CB">
            <w:pPr>
              <w:pStyle w:val="PURBullet-Indented"/>
            </w:pPr>
            <w:r>
              <w:t xml:space="preserve">Office Professional Plus 2013 SAL </w:t>
            </w:r>
          </w:p>
        </w:tc>
      </w:tr>
    </w:tbl>
    <w:p w:rsidR="009A4C7C" w:rsidRDefault="009A4C7C" w:rsidP="0085206E">
      <w:pPr>
        <w:pStyle w:val="PURADDITIONALTERMSHEADERMB"/>
      </w:pPr>
      <w:r>
        <w:t>Términos Adicionales:</w:t>
      </w:r>
    </w:p>
    <w:p w:rsidR="009A4C7C" w:rsidRDefault="009A4C7C" w:rsidP="009A4C7C">
      <w:pPr>
        <w:pStyle w:val="PURBlueStrong"/>
      </w:pPr>
      <w:r>
        <w:t>Office Web Apps</w:t>
      </w:r>
    </w:p>
    <w:p w:rsidR="009A4C7C" w:rsidRPr="00453749" w:rsidRDefault="009A4C7C" w:rsidP="009A4C7C">
      <w:pPr>
        <w:pStyle w:val="PURBody-Indented"/>
        <w:rPr>
          <w:lang w:val="es-ES"/>
        </w:rPr>
      </w:pPr>
      <w:r w:rsidRPr="00453749">
        <w:rPr>
          <w:lang w:val="es-ES"/>
        </w:rPr>
        <w:t>Las licencias SAL de Office Professional Plus 2013 incluyen el uso de Office Web Apps. Cada usuario para el que obtenga una licencia SAL para usuario de Office Professional Plus 2013 podrá tener acceso y utilizar software de Office Web Apps. Office Web Apps no están incluidas con las versiones anteriores de las Licencias SAL de Office Professional Plus. Algunos ejemplos son las Licencias SAL de Office Professional Plus 2007 y las Licencias SAL de Office Professional 2003.</w:t>
      </w:r>
    </w:p>
    <w:p w:rsidR="0003012B" w:rsidRPr="00453749" w:rsidRDefault="0003012B" w:rsidP="009A4C7C">
      <w:pPr>
        <w:pStyle w:val="PURBody-Indented"/>
        <w:rPr>
          <w:lang w:val="es-ES"/>
        </w:rPr>
      </w:pPr>
      <w:r w:rsidRPr="00453749">
        <w:rPr>
          <w:lang w:val="es-ES"/>
        </w:rPr>
        <w:t>Los productos de componente en el conjunto están disponibles de forma separada con licencias SAL independientes.</w:t>
      </w:r>
    </w:p>
    <w:p w:rsidR="009A4C7C"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381" w:name="_Toc299519132"/>
      <w:bookmarkStart w:id="382" w:name="_Toc299531564"/>
      <w:bookmarkStart w:id="383" w:name="_Toc299531888"/>
      <w:bookmarkStart w:id="384" w:name="_Toc299957171"/>
      <w:bookmarkStart w:id="385" w:name="_Toc333411508"/>
      <w:bookmarkStart w:id="386" w:name="_Toc333411671"/>
      <w:bookmarkStart w:id="387" w:name="_Toc333411879"/>
      <w:bookmarkStart w:id="388" w:name="_Toc333412102"/>
      <w:r w:rsidRPr="00453749">
        <w:rPr>
          <w:lang w:val="es-ES"/>
        </w:rPr>
        <w:t xml:space="preserve">Office Standard </w:t>
      </w:r>
      <w:bookmarkEnd w:id="381"/>
      <w:bookmarkEnd w:id="382"/>
      <w:bookmarkEnd w:id="383"/>
      <w:bookmarkEnd w:id="384"/>
      <w:r w:rsidRPr="00453749">
        <w:rPr>
          <w:lang w:val="es-ES"/>
        </w:rPr>
        <w:t>2013</w:t>
      </w:r>
      <w:bookmarkEnd w:id="385"/>
      <w:bookmarkEnd w:id="386"/>
      <w:bookmarkEnd w:id="387"/>
      <w:bookmarkEnd w:id="388"/>
      <w:r w:rsidR="00365090">
        <w:fldChar w:fldCharType="begin"/>
      </w:r>
      <w:r w:rsidRPr="00453749">
        <w:rPr>
          <w:lang w:val="es-ES"/>
        </w:rPr>
        <w:instrText xml:space="preserve">XE "Office, edición Standard 2013"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4F4670" w:rsidTr="004E70C9">
        <w:tc>
          <w:tcPr>
            <w:tcW w:w="2571" w:type="pct"/>
            <w:tcBorders>
              <w:top w:val="single" w:sz="4" w:space="0" w:color="auto"/>
              <w:bottom w:val="nil"/>
            </w:tcBorders>
          </w:tcPr>
          <w:p w:rsidR="00831C1F" w:rsidRPr="00453749" w:rsidRDefault="00831C1F" w:rsidP="00831C1F">
            <w:pPr>
              <w:pStyle w:val="PURLMSH"/>
              <w:rPr>
                <w:lang w:val="es-ES"/>
              </w:rPr>
            </w:pPr>
            <w:r w:rsidRPr="00453749">
              <w:rPr>
                <w:lang w:val="es-ES"/>
              </w:rPr>
              <w:t xml:space="preserve">Sección aplicable de Términos Generales de SAL: </w:t>
            </w:r>
            <w:hyperlink w:anchor="SALTerms_Desktop" w:history="1">
              <w:r w:rsidRPr="00453749">
                <w:rPr>
                  <w:rStyle w:val="Hyperlink"/>
                  <w:lang w:val="es-ES"/>
                </w:rPr>
                <w:t>Aplicaciones de Escritorio</w:t>
              </w:r>
            </w:hyperlink>
          </w:p>
        </w:tc>
        <w:tc>
          <w:tcPr>
            <w:tcW w:w="2429" w:type="pct"/>
            <w:tcBorders>
              <w:top w:val="single" w:sz="4" w:space="0" w:color="auto"/>
              <w:bottom w:val="nil"/>
            </w:tcBorders>
          </w:tcPr>
          <w:p w:rsidR="00831C1F" w:rsidRPr="00453749" w:rsidRDefault="005267B6" w:rsidP="004E70C9">
            <w:pPr>
              <w:pStyle w:val="PURLMSH"/>
              <w:rPr>
                <w:lang w:val="es-ES"/>
              </w:rPr>
            </w:pPr>
            <w:r w:rsidRPr="00453749">
              <w:rPr>
                <w:lang w:val="es-ES"/>
              </w:rPr>
              <w:t xml:space="preserve">Ver Notificación Aplicable: </w:t>
            </w:r>
            <w:r w:rsidRPr="00453749">
              <w:rPr>
                <w:b/>
                <w:lang w:val="es-ES"/>
              </w:rPr>
              <w:t>Transferencia de datos (</w:t>
            </w:r>
            <w:r w:rsidRPr="00453749">
              <w:rPr>
                <w:lang w:val="es-ES"/>
              </w:rPr>
              <w:t>Ver</w:t>
            </w:r>
            <w:r w:rsidR="006D58CA" w:rsidRPr="00453749">
              <w:rPr>
                <w:lang w:val="es-ES"/>
              </w:rPr>
              <w:t xml:space="preserve"> </w:t>
            </w:r>
            <w:hyperlink w:anchor="Appendix2" w:history="1">
              <w:r w:rsidR="000C4177" w:rsidRPr="00453749">
                <w:rPr>
                  <w:i/>
                  <w:color w:val="00467F"/>
                  <w:u w:val="single"/>
                  <w:lang w:val="es-ES"/>
                </w:rPr>
                <w:t xml:space="preserve">Anexo </w:t>
              </w:r>
              <w:r w:rsidR="000C4177" w:rsidRPr="00453749">
                <w:rPr>
                  <w:iCs/>
                  <w:color w:val="00467F"/>
                  <w:u w:val="single"/>
                  <w:lang w:val="es-ES"/>
                </w:rPr>
                <w:t>2</w:t>
              </w:r>
            </w:hyperlink>
            <w:r w:rsidRPr="00453749">
              <w:rPr>
                <w:b/>
                <w:lang w:val="es-ES"/>
              </w:rPr>
              <w:t>)</w:t>
            </w:r>
          </w:p>
        </w:tc>
      </w:tr>
      <w:tr w:rsidR="009A4C7C" w:rsidTr="004E70C9">
        <w:tc>
          <w:tcPr>
            <w:tcW w:w="2571" w:type="pct"/>
            <w:tcBorders>
              <w:top w:val="nil"/>
            </w:tcBorders>
          </w:tcPr>
          <w:p w:rsidR="009A4C7C" w:rsidRPr="00250A5F" w:rsidRDefault="009A4C7C" w:rsidP="009A4C7C">
            <w:pPr>
              <w:pStyle w:val="PURLMSH"/>
            </w:pPr>
            <w:r>
              <w:t xml:space="preserve">Software Adicional/Cliente: </w:t>
            </w:r>
            <w:r>
              <w:rPr>
                <w:b/>
              </w:rPr>
              <w:t>No</w:t>
            </w:r>
          </w:p>
        </w:tc>
        <w:tc>
          <w:tcPr>
            <w:tcW w:w="2429" w:type="pct"/>
            <w:tcBorders>
              <w:top w:val="nil"/>
            </w:tcBorders>
          </w:tcPr>
          <w:p w:rsidR="009A4C7C" w:rsidRDefault="009A4C7C" w:rsidP="009A4C7C">
            <w:pPr>
              <w:pStyle w:val="PURLMSH"/>
            </w:pPr>
          </w:p>
        </w:tc>
      </w:tr>
      <w:tr w:rsidR="009A4C7C" w:rsidRPr="004F467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453749" w:rsidRDefault="009A4C7C"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9A4C7C" w:rsidRPr="004F467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Default="00BB41EF" w:rsidP="009A4C7C">
            <w:pPr>
              <w:pStyle w:val="PURBody"/>
            </w:pPr>
            <w:r>
              <w:rPr>
                <w:b/>
              </w:rPr>
              <w:t>Usted necesita</w:t>
            </w:r>
          </w:p>
          <w:p w:rsidR="009A4C7C" w:rsidRPr="00453749" w:rsidRDefault="005267B6" w:rsidP="00BD14CB">
            <w:pPr>
              <w:pStyle w:val="PURBullet-Indented"/>
              <w:rPr>
                <w:lang w:val="es-ES"/>
              </w:rPr>
            </w:pPr>
            <w:r w:rsidRPr="00453749">
              <w:rPr>
                <w:lang w:val="es-ES"/>
              </w:rPr>
              <w:t>Licencia SAL de Office, edición Standard 2013</w:t>
            </w:r>
          </w:p>
        </w:tc>
      </w:tr>
    </w:tbl>
    <w:p w:rsidR="009A4C7C" w:rsidRPr="00453749" w:rsidRDefault="009A4C7C" w:rsidP="0085206E">
      <w:pPr>
        <w:pStyle w:val="PURADDITIONALTERMSHEADERMB"/>
        <w:rPr>
          <w:lang w:val="es-ES"/>
        </w:rPr>
      </w:pPr>
      <w:r w:rsidRPr="00453749">
        <w:rPr>
          <w:lang w:val="es-ES"/>
        </w:rPr>
        <w:t>Términos Adicionales:</w:t>
      </w:r>
    </w:p>
    <w:p w:rsidR="009A4C7C" w:rsidRPr="00453749" w:rsidRDefault="009A4C7C" w:rsidP="009A4C7C">
      <w:pPr>
        <w:pStyle w:val="PURBody-Indented"/>
        <w:rPr>
          <w:lang w:val="es-ES"/>
        </w:rPr>
      </w:pPr>
      <w:r w:rsidRPr="00453749">
        <w:rPr>
          <w:lang w:val="es-ES"/>
        </w:rPr>
        <w:t xml:space="preserve"> </w:t>
      </w:r>
    </w:p>
    <w:p w:rsidR="009A4C7C" w:rsidRPr="00453749" w:rsidRDefault="009A4C7C" w:rsidP="009A4C7C">
      <w:pPr>
        <w:pStyle w:val="PURBlueStrong"/>
        <w:rPr>
          <w:lang w:val="es-ES" w:eastAsia="ja-JP"/>
        </w:rPr>
      </w:pPr>
      <w:r w:rsidRPr="00453749">
        <w:rPr>
          <w:lang w:val="es-ES"/>
        </w:rPr>
        <w:t>Office Web Apps</w:t>
      </w:r>
    </w:p>
    <w:p w:rsidR="009A4C7C" w:rsidRPr="00453749" w:rsidRDefault="009A4C7C" w:rsidP="009A4C7C">
      <w:pPr>
        <w:pStyle w:val="PURBody-Indented"/>
        <w:rPr>
          <w:lang w:val="es-ES"/>
        </w:rPr>
      </w:pPr>
      <w:r w:rsidRPr="00453749">
        <w:rPr>
          <w:lang w:val="es-ES"/>
        </w:rPr>
        <w:t>Las licencias SAL de Office Standard 2013 incluyen el uso de Office Web Apps. Cada usuario para el que obtenga una licencia SAL para usuario de Office, edición Standard 2013 podrá acceder y utilizar software de Office Web Apps. Office Web Apps no están incluidas con las versiones anteriores de las Licencias SAL de Office edición Standard. Algunos ejemplos son las licencias SAL de Office, edición Standard 2007 y las licencias SAL de Office, edición Standard 2003.</w:t>
      </w:r>
    </w:p>
    <w:p w:rsidR="0003012B" w:rsidRPr="00453749" w:rsidRDefault="0003012B" w:rsidP="0003012B">
      <w:pPr>
        <w:pStyle w:val="PURBody-Indented"/>
        <w:rPr>
          <w:lang w:val="es-ES"/>
        </w:rPr>
      </w:pPr>
      <w:r w:rsidRPr="00453749">
        <w:rPr>
          <w:lang w:val="es-ES"/>
        </w:rPr>
        <w:t>Los productos de componente en el conjunto están disponibles de forma separada con licencias SAL independientes.</w:t>
      </w:r>
    </w:p>
    <w:p w:rsidR="009A4C7C" w:rsidRPr="00453749" w:rsidRDefault="00E630E5" w:rsidP="00656041">
      <w:pPr>
        <w:pStyle w:val="PURBreadcrumb"/>
        <w:rPr>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3A44AE" w:rsidRPr="00453749" w:rsidRDefault="003A44AE" w:rsidP="00D33C91">
      <w:pPr>
        <w:pStyle w:val="PURProductName"/>
        <w:pBdr>
          <w:bottom w:val="single" w:sz="8" w:space="0" w:color="404040" w:themeColor="text1" w:themeTint="BF"/>
        </w:pBdr>
        <w:rPr>
          <w:lang w:val="es-ES"/>
        </w:rPr>
      </w:pPr>
      <w:bookmarkStart w:id="389" w:name="_Toc299519133"/>
      <w:bookmarkStart w:id="390" w:name="_Toc299531565"/>
      <w:bookmarkStart w:id="391" w:name="_Toc299531889"/>
      <w:bookmarkStart w:id="392" w:name="_Toc299957172"/>
      <w:bookmarkStart w:id="393" w:name="_Toc333411509"/>
      <w:bookmarkStart w:id="394" w:name="_Toc333411672"/>
      <w:bookmarkStart w:id="395" w:name="_Toc333411880"/>
      <w:bookmarkStart w:id="396" w:name="_Toc333412103"/>
      <w:r w:rsidRPr="00453749">
        <w:rPr>
          <w:lang w:val="es-ES"/>
        </w:rPr>
        <w:t>Productivity Suite</w:t>
      </w:r>
      <w:bookmarkEnd w:id="389"/>
      <w:bookmarkEnd w:id="390"/>
      <w:bookmarkEnd w:id="391"/>
      <w:bookmarkEnd w:id="392"/>
      <w:bookmarkEnd w:id="393"/>
      <w:bookmarkEnd w:id="394"/>
      <w:bookmarkEnd w:id="395"/>
      <w:bookmarkEnd w:id="396"/>
      <w:r w:rsidR="00365090">
        <w:fldChar w:fldCharType="begin"/>
      </w:r>
      <w:r w:rsidRPr="00453749">
        <w:rPr>
          <w:lang w:val="es-ES"/>
        </w:rPr>
        <w:instrText xml:space="preserve">XE "Productivity Suite" </w:instrText>
      </w:r>
      <w:r w:rsidR="00365090">
        <w:fldChar w:fldCharType="end"/>
      </w:r>
    </w:p>
    <w:p w:rsidR="003A44AE" w:rsidRPr="00453749" w:rsidRDefault="003A44AE" w:rsidP="003A44AE">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677"/>
        <w:gridCol w:w="5001"/>
      </w:tblGrid>
      <w:tr w:rsidR="002B553F" w:rsidTr="00FF1179">
        <w:tc>
          <w:tcPr>
            <w:tcW w:w="2733" w:type="pct"/>
            <w:gridSpan w:val="2"/>
            <w:tcBorders>
              <w:top w:val="single" w:sz="4" w:space="0" w:color="auto"/>
              <w:bottom w:val="nil"/>
            </w:tcBorders>
          </w:tcPr>
          <w:p w:rsidR="002B553F" w:rsidRPr="00453749" w:rsidRDefault="002B553F" w:rsidP="00984DEA">
            <w:pPr>
              <w:pStyle w:val="PURBody"/>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267" w:type="pct"/>
            <w:tcBorders>
              <w:top w:val="single" w:sz="4" w:space="0" w:color="auto"/>
              <w:bottom w:val="nil"/>
            </w:tcBorders>
          </w:tcPr>
          <w:p w:rsidR="002B553F" w:rsidRDefault="002B553F" w:rsidP="00803002">
            <w:pPr>
              <w:pStyle w:val="PURLMSH"/>
            </w:pPr>
            <w:r>
              <w:t xml:space="preserve">Ver Notificación Aplicable: </w:t>
            </w:r>
            <w:r>
              <w:rPr>
                <w:b/>
              </w:rPr>
              <w:t>No</w:t>
            </w:r>
          </w:p>
        </w:tc>
      </w:tr>
      <w:tr w:rsidR="002B553F" w:rsidRPr="004F4670" w:rsidTr="00B123AD">
        <w:tblPrEx>
          <w:tblBorders>
            <w:top w:val="none" w:sz="0" w:space="0" w:color="auto"/>
            <w:bottom w:val="none" w:sz="0" w:space="0" w:color="auto"/>
          </w:tblBorders>
        </w:tblPrEx>
        <w:tc>
          <w:tcPr>
            <w:tcW w:w="5000" w:type="pct"/>
            <w:gridSpan w:val="3"/>
            <w:shd w:val="clear" w:color="auto" w:fill="E5EEF7"/>
          </w:tcPr>
          <w:p w:rsidR="002B553F" w:rsidRPr="00453749" w:rsidRDefault="002B553F" w:rsidP="00830DCA">
            <w:pPr>
              <w:pStyle w:val="PURTableHeaderWhite"/>
              <w:pBdr>
                <w:top w:val="single" w:sz="12" w:space="1" w:color="E5EEF7"/>
                <w:left w:val="single" w:sz="12" w:space="4" w:color="E5EEF7"/>
                <w:bottom w:val="single" w:sz="12" w:space="1" w:color="E5EEF7"/>
                <w:right w:val="single" w:sz="12" w:space="4" w:color="E5EEF7"/>
              </w:pBdr>
              <w:spacing w:after="0" w:line="240" w:lineRule="auto"/>
              <w:rPr>
                <w:i w:val="0"/>
                <w:color w:val="404040" w:themeColor="text1" w:themeTint="BF"/>
                <w:lang w:val="es-ES"/>
              </w:rPr>
            </w:pPr>
            <w:r w:rsidRPr="00453749">
              <w:rPr>
                <w:i w:val="0"/>
                <w:color w:val="404040" w:themeColor="text1" w:themeTint="BF"/>
                <w:lang w:val="es-ES"/>
              </w:rPr>
              <w:lastRenderedPageBreak/>
              <w:t>LICENCIAS DE ACCESO DE SUSCRIPTOR (SAL)</w:t>
            </w:r>
          </w:p>
        </w:tc>
      </w:tr>
      <w:tr w:rsidR="002B553F" w:rsidRPr="003528B0" w:rsidTr="00B123AD">
        <w:tblPrEx>
          <w:tblBorders>
            <w:top w:val="none" w:sz="0" w:space="0" w:color="auto"/>
            <w:bottom w:val="none" w:sz="0" w:space="0" w:color="auto"/>
          </w:tblBorders>
        </w:tblPrEx>
        <w:tc>
          <w:tcPr>
            <w:tcW w:w="5000" w:type="pct"/>
            <w:gridSpan w:val="3"/>
          </w:tcPr>
          <w:p w:rsidR="002B553F" w:rsidRPr="00BB180A" w:rsidRDefault="002B553F" w:rsidP="00984DEA">
            <w:pPr>
              <w:pStyle w:val="PURBody"/>
              <w:rPr>
                <w:i/>
              </w:rPr>
            </w:pPr>
            <w:r>
              <w:rPr>
                <w:b/>
              </w:rPr>
              <w:t>Usted necesita</w:t>
            </w:r>
          </w:p>
          <w:p w:rsidR="002B553F" w:rsidRPr="00902B3A" w:rsidRDefault="002B553F" w:rsidP="009E3081">
            <w:pPr>
              <w:pStyle w:val="PURBullet-Indented"/>
            </w:pPr>
            <w:r>
              <w:t>Licencia SAL de Productivity Suite</w:t>
            </w:r>
          </w:p>
        </w:tc>
      </w:tr>
      <w:tr w:rsidR="002B553F" w:rsidRPr="003528B0" w:rsidTr="002B553F">
        <w:tblPrEx>
          <w:tblBorders>
            <w:top w:val="none" w:sz="0" w:space="0" w:color="auto"/>
            <w:bottom w:val="none" w:sz="0" w:space="0" w:color="auto"/>
          </w:tblBorders>
        </w:tblPrEx>
        <w:tc>
          <w:tcPr>
            <w:tcW w:w="2426" w:type="pct"/>
            <w:shd w:val="clear" w:color="auto" w:fill="E5EEF7"/>
          </w:tcPr>
          <w:p w:rsidR="002B553F" w:rsidRPr="00E74F02" w:rsidRDefault="002B553F" w:rsidP="00984DEA">
            <w:pPr>
              <w:pStyle w:val="PURBody"/>
              <w:rPr>
                <w:b/>
                <w:i/>
              </w:rPr>
            </w:pPr>
            <w:r>
              <w:rPr>
                <w:b/>
                <w:i/>
              </w:rPr>
              <w:t>Licencias SAL para SA</w:t>
            </w:r>
          </w:p>
        </w:tc>
        <w:tc>
          <w:tcPr>
            <w:tcW w:w="2574" w:type="pct"/>
            <w:gridSpan w:val="2"/>
            <w:shd w:val="clear" w:color="auto" w:fill="E5EEF7"/>
          </w:tcPr>
          <w:p w:rsidR="002B553F" w:rsidRPr="00E74F02" w:rsidRDefault="002B553F" w:rsidP="00984DEA">
            <w:pPr>
              <w:pStyle w:val="PURBody"/>
              <w:rPr>
                <w:b/>
                <w:i/>
              </w:rPr>
            </w:pPr>
            <w:r>
              <w:rPr>
                <w:b/>
                <w:i/>
              </w:rPr>
              <w:t>CALs cualificadas</w:t>
            </w:r>
          </w:p>
        </w:tc>
      </w:tr>
      <w:tr w:rsidR="002B553F" w:rsidRPr="003528B0" w:rsidTr="003A7958">
        <w:tblPrEx>
          <w:tblBorders>
            <w:top w:val="none" w:sz="0" w:space="0" w:color="auto"/>
            <w:bottom w:val="none" w:sz="0" w:space="0" w:color="auto"/>
          </w:tblBorders>
        </w:tblPrEx>
        <w:tc>
          <w:tcPr>
            <w:tcW w:w="2426" w:type="pct"/>
            <w:tcBorders>
              <w:bottom w:val="single" w:sz="4" w:space="0" w:color="auto"/>
            </w:tcBorders>
          </w:tcPr>
          <w:p w:rsidR="002B553F" w:rsidRPr="00A748AB" w:rsidRDefault="002B553F" w:rsidP="009E3081">
            <w:pPr>
              <w:pStyle w:val="PURBullet-Indented"/>
              <w:rPr>
                <w:lang w:val="fr-FR"/>
              </w:rPr>
            </w:pPr>
            <w:r w:rsidRPr="00453749">
              <w:rPr>
                <w:lang w:val="fr-FR"/>
              </w:rPr>
              <w:t>Licencia SAL de Productivity Suite (para SA de Core CAL Suite)</w:t>
            </w:r>
          </w:p>
        </w:tc>
        <w:tc>
          <w:tcPr>
            <w:tcW w:w="2574" w:type="pct"/>
            <w:gridSpan w:val="2"/>
            <w:tcBorders>
              <w:bottom w:val="single" w:sz="4" w:space="0" w:color="auto"/>
            </w:tcBorders>
          </w:tcPr>
          <w:p w:rsidR="002B553F" w:rsidRPr="00C33C5F" w:rsidRDefault="002B553F" w:rsidP="009E3081">
            <w:pPr>
              <w:pStyle w:val="PURBullet-Indented"/>
            </w:pPr>
            <w:r>
              <w:t xml:space="preserve">Core CAL Suite, </w:t>
            </w:r>
            <w:r>
              <w:rPr>
                <w:b/>
              </w:rPr>
              <w:t>o</w:t>
            </w:r>
          </w:p>
          <w:p w:rsidR="002B553F" w:rsidRDefault="002B553F" w:rsidP="00830DCA">
            <w:pPr>
              <w:pStyle w:val="PURBullet-Indented"/>
            </w:pPr>
            <w:r>
              <w:t xml:space="preserve">Enterprise CAL Suite </w:t>
            </w:r>
          </w:p>
        </w:tc>
      </w:tr>
      <w:tr w:rsidR="003A7958" w:rsidRPr="003528B0" w:rsidTr="003A7958">
        <w:tblPrEx>
          <w:tblBorders>
            <w:top w:val="none" w:sz="0" w:space="0" w:color="auto"/>
            <w:bottom w:val="none" w:sz="0" w:space="0" w:color="auto"/>
          </w:tblBorders>
        </w:tblPrEx>
        <w:tc>
          <w:tcPr>
            <w:tcW w:w="2426" w:type="pct"/>
            <w:tcBorders>
              <w:top w:val="single" w:sz="4" w:space="0" w:color="auto"/>
            </w:tcBorders>
          </w:tcPr>
          <w:p w:rsidR="003A7958" w:rsidRPr="00A748AB" w:rsidRDefault="003A7958" w:rsidP="00830DCA">
            <w:pPr>
              <w:pStyle w:val="PURBullet-Indented"/>
              <w:rPr>
                <w:rFonts w:cs="Arial"/>
                <w:szCs w:val="18"/>
                <w:lang w:val="fr-FR"/>
              </w:rPr>
            </w:pPr>
            <w:r>
              <w:rPr>
                <w:rFonts w:cs="Arial"/>
              </w:rPr>
              <w:t xml:space="preserve">Licencia SAL de Productivity Suite (para SA de </w:t>
            </w:r>
            <w:r>
              <w:t>Enterprise</w:t>
            </w:r>
            <w:r>
              <w:rPr>
                <w:rFonts w:cs="Arial"/>
              </w:rPr>
              <w:t xml:space="preserve"> CAL)</w:t>
            </w:r>
          </w:p>
        </w:tc>
        <w:tc>
          <w:tcPr>
            <w:tcW w:w="2574" w:type="pct"/>
            <w:gridSpan w:val="2"/>
            <w:tcBorders>
              <w:top w:val="single" w:sz="4" w:space="0" w:color="auto"/>
            </w:tcBorders>
          </w:tcPr>
          <w:p w:rsidR="003A7958" w:rsidRPr="00C33C5F" w:rsidRDefault="003A7958" w:rsidP="00830DCA">
            <w:pPr>
              <w:pStyle w:val="PURBullet-Indented"/>
            </w:pPr>
            <w:r>
              <w:t>Enterprise CAL Suite</w:t>
            </w:r>
          </w:p>
        </w:tc>
      </w:tr>
    </w:tbl>
    <w:p w:rsidR="00793B92" w:rsidRDefault="00793B92" w:rsidP="00793B92">
      <w:pPr>
        <w:pStyle w:val="PURFootnote"/>
        <w:rPr>
          <w:rStyle w:val="PURFootnoteChar"/>
        </w:rPr>
      </w:pPr>
    </w:p>
    <w:p w:rsidR="00793B92" w:rsidRDefault="00793B92" w:rsidP="0085206E">
      <w:pPr>
        <w:pStyle w:val="PURADDITIONALTERMSHEADERMB"/>
      </w:pPr>
      <w:r>
        <w:t>Términos Adicionales:</w:t>
      </w:r>
    </w:p>
    <w:p w:rsidR="00793B92" w:rsidRPr="00833B09" w:rsidRDefault="00793B92" w:rsidP="00833B09">
      <w:pPr>
        <w:pStyle w:val="PURBody-Indented"/>
      </w:pPr>
      <w:r>
        <w:t>La licencia SAL de Productivity Suite</w:t>
      </w:r>
      <w:r>
        <w:rPr>
          <w:rStyle w:val="PURFootnoteChar"/>
          <w:sz w:val="18"/>
        </w:rPr>
        <w:t xml:space="preserve"> proporciona derechos equivalentes a las siguientes licencias SAL:</w:t>
      </w:r>
      <w:r w:rsidR="006D58CA">
        <w:rPr>
          <w:rStyle w:val="PURFootnoteChar"/>
          <w:sz w:val="18"/>
        </w:rPr>
        <w:t xml:space="preserve"> </w:t>
      </w:r>
      <w:r>
        <w:rPr>
          <w:rStyle w:val="PURFootnoteChar"/>
          <w:sz w:val="18"/>
        </w:rPr>
        <w:t>Licencia SAL de Hosted Exchange Standard, Licencia SAL de Lync Server 201</w:t>
      </w:r>
      <w:r w:rsidR="004F4670">
        <w:rPr>
          <w:rStyle w:val="PURFootnoteChar"/>
          <w:sz w:val="18"/>
        </w:rPr>
        <w:t>3</w:t>
      </w:r>
      <w:r>
        <w:rPr>
          <w:rStyle w:val="PURFootnoteChar"/>
          <w:sz w:val="18"/>
        </w:rPr>
        <w:t xml:space="preserve"> y Licencia SAL de SharePoint Server Standard</w:t>
      </w:r>
      <w:r w:rsidR="004F4670">
        <w:rPr>
          <w:rStyle w:val="PURFootnoteChar"/>
          <w:sz w:val="18"/>
        </w:rPr>
        <w:t xml:space="preserve"> 2013</w:t>
      </w:r>
      <w:r>
        <w:rPr>
          <w:rStyle w:val="PURFootnoteChar"/>
          <w:sz w:val="18"/>
        </w:rPr>
        <w:t>.</w:t>
      </w:r>
    </w:p>
    <w:p w:rsidR="00793B92" w:rsidRPr="00453749" w:rsidRDefault="00E630E5" w:rsidP="00656041">
      <w:pPr>
        <w:pStyle w:val="PURBreadcrumb"/>
        <w:rPr>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397" w:name="_Toc299519134"/>
      <w:bookmarkStart w:id="398" w:name="_Toc299531566"/>
      <w:bookmarkStart w:id="399" w:name="_Toc299531890"/>
      <w:bookmarkStart w:id="400" w:name="_Toc299957173"/>
      <w:bookmarkStart w:id="401" w:name="_Toc333411510"/>
      <w:bookmarkStart w:id="402" w:name="_Toc333411673"/>
      <w:bookmarkStart w:id="403" w:name="_Toc333411881"/>
      <w:bookmarkStart w:id="404" w:name="_Toc333412104"/>
      <w:r w:rsidRPr="00453749">
        <w:rPr>
          <w:lang w:val="es-ES"/>
        </w:rPr>
        <w:t>Project 2013 Professional</w:t>
      </w:r>
      <w:bookmarkEnd w:id="397"/>
      <w:bookmarkEnd w:id="398"/>
      <w:bookmarkEnd w:id="399"/>
      <w:bookmarkEnd w:id="400"/>
      <w:bookmarkEnd w:id="401"/>
      <w:bookmarkEnd w:id="402"/>
      <w:bookmarkEnd w:id="403"/>
      <w:bookmarkEnd w:id="404"/>
      <w:r w:rsidRPr="00453749">
        <w:rPr>
          <w:lang w:val="es-ES"/>
        </w:rPr>
        <w:t xml:space="preserve"> </w:t>
      </w:r>
      <w:r w:rsidR="00365090">
        <w:fldChar w:fldCharType="begin"/>
      </w:r>
      <w:r w:rsidRPr="00453749">
        <w:rPr>
          <w:lang w:val="es-ES"/>
        </w:rPr>
        <w:instrText xml:space="preserve">XE "Project 2013 Professional"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4F4670" w:rsidTr="00B123AD">
        <w:trPr>
          <w:gridBefore w:val="1"/>
          <w:wBefore w:w="49" w:type="pct"/>
        </w:trPr>
        <w:tc>
          <w:tcPr>
            <w:tcW w:w="2453" w:type="pct"/>
            <w:tcBorders>
              <w:top w:val="single" w:sz="4" w:space="0" w:color="auto"/>
              <w:bottom w:val="nil"/>
            </w:tcBorders>
          </w:tcPr>
          <w:p w:rsidR="00831C1F" w:rsidRPr="00453749" w:rsidRDefault="00831C1F" w:rsidP="00831C1F">
            <w:pPr>
              <w:pStyle w:val="PURLMSH"/>
              <w:rPr>
                <w:lang w:val="es-ES"/>
              </w:rPr>
            </w:pPr>
            <w:r w:rsidRPr="00453749">
              <w:rPr>
                <w:lang w:val="es-ES"/>
              </w:rPr>
              <w:t xml:space="preserve">Sección aplicable de Términos Generales de SAL: </w:t>
            </w:r>
            <w:hyperlink w:anchor="SALTerms_Desktop" w:history="1">
              <w:r w:rsidRPr="00453749">
                <w:rPr>
                  <w:rStyle w:val="Hyperlink"/>
                  <w:lang w:val="es-ES"/>
                </w:rPr>
                <w:t>Aplicaciones de Escritorio</w:t>
              </w:r>
            </w:hyperlink>
          </w:p>
        </w:tc>
        <w:tc>
          <w:tcPr>
            <w:tcW w:w="2499" w:type="pct"/>
            <w:tcBorders>
              <w:top w:val="single" w:sz="4" w:space="0" w:color="auto"/>
              <w:bottom w:val="nil"/>
            </w:tcBorders>
          </w:tcPr>
          <w:p w:rsidR="00831C1F" w:rsidRPr="00453749" w:rsidRDefault="000914BD" w:rsidP="000914BD">
            <w:pPr>
              <w:pStyle w:val="PURLMSH"/>
              <w:rPr>
                <w:lang w:val="es-ES"/>
              </w:rPr>
            </w:pPr>
            <w:r w:rsidRPr="00453749">
              <w:rPr>
                <w:lang w:val="es-ES"/>
              </w:rPr>
              <w:t xml:space="preserve">Ver Notificación Aplicable: </w:t>
            </w:r>
            <w:r w:rsidRPr="00453749">
              <w:rPr>
                <w:b/>
                <w:lang w:val="es-ES"/>
              </w:rPr>
              <w:t>Transferencia de datos (</w:t>
            </w:r>
            <w:r w:rsidRPr="00453749">
              <w:rPr>
                <w:lang w:val="es-ES"/>
              </w:rPr>
              <w:t>Ver</w:t>
            </w:r>
            <w:r w:rsidR="006D58CA" w:rsidRPr="00453749">
              <w:rPr>
                <w:lang w:val="es-ES"/>
              </w:rPr>
              <w:t xml:space="preserve"> </w:t>
            </w:r>
            <w:hyperlink w:anchor="Anexo2" w:history="1">
              <w:r w:rsidRPr="00453749">
                <w:rPr>
                  <w:rStyle w:val="Hyperlink"/>
                  <w:lang w:val="es-ES"/>
                </w:rPr>
                <w:t>Anexo 2</w:t>
              </w:r>
            </w:hyperlink>
            <w:r w:rsidRPr="00453749">
              <w:rPr>
                <w:b/>
                <w:lang w:val="es-ES"/>
              </w:rPr>
              <w:t>)</w:t>
            </w:r>
            <w:r w:rsidRPr="00453749">
              <w:rPr>
                <w:lang w:val="es-ES"/>
              </w:rPr>
              <w:t xml:space="preserve"> </w:t>
            </w:r>
          </w:p>
        </w:tc>
      </w:tr>
      <w:tr w:rsidR="009A4C7C" w:rsidTr="00B123AD">
        <w:trPr>
          <w:gridBefore w:val="1"/>
          <w:wBefore w:w="49" w:type="pct"/>
        </w:trPr>
        <w:tc>
          <w:tcPr>
            <w:tcW w:w="2453" w:type="pct"/>
            <w:tcBorders>
              <w:top w:val="nil"/>
            </w:tcBorders>
          </w:tcPr>
          <w:p w:rsidR="009A4C7C" w:rsidRPr="00250A5F" w:rsidRDefault="009A4C7C" w:rsidP="009A4C7C">
            <w:pPr>
              <w:pStyle w:val="PURLMSH"/>
            </w:pPr>
            <w:r>
              <w:t xml:space="preserve">Software Adicional/Cliente: </w:t>
            </w:r>
            <w:r>
              <w:rPr>
                <w:b/>
              </w:rPr>
              <w:t>No</w:t>
            </w:r>
          </w:p>
        </w:tc>
        <w:tc>
          <w:tcPr>
            <w:tcW w:w="2499" w:type="pct"/>
            <w:tcBorders>
              <w:top w:val="nil"/>
            </w:tcBorders>
          </w:tcPr>
          <w:p w:rsidR="009A4C7C" w:rsidRDefault="009A4C7C" w:rsidP="009A4C7C">
            <w:pPr>
              <w:pStyle w:val="PURLMSH"/>
            </w:pPr>
          </w:p>
        </w:tc>
      </w:tr>
      <w:tr w:rsidR="009A4C7C" w:rsidRPr="004F4670" w:rsidTr="00B123AD">
        <w:tblPrEx>
          <w:tblBorders>
            <w:top w:val="none" w:sz="0" w:space="0" w:color="auto"/>
            <w:bottom w:val="none" w:sz="0" w:space="0" w:color="auto"/>
          </w:tblBorders>
        </w:tblPrEx>
        <w:tc>
          <w:tcPr>
            <w:tcW w:w="5000" w:type="pct"/>
            <w:gridSpan w:val="3"/>
            <w:shd w:val="clear" w:color="auto" w:fill="E5EEF7"/>
          </w:tcPr>
          <w:p w:rsidR="009A4C7C" w:rsidRPr="00453749" w:rsidRDefault="009A4C7C"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9A4C7C" w:rsidRPr="003528B0" w:rsidTr="00B123AD">
        <w:tblPrEx>
          <w:tblBorders>
            <w:top w:val="none" w:sz="0" w:space="0" w:color="auto"/>
            <w:bottom w:val="none" w:sz="0" w:space="0" w:color="auto"/>
          </w:tblBorders>
        </w:tblPrEx>
        <w:tc>
          <w:tcPr>
            <w:tcW w:w="5000" w:type="pct"/>
            <w:gridSpan w:val="3"/>
          </w:tcPr>
          <w:p w:rsidR="009A4C7C" w:rsidRPr="00BB180A" w:rsidRDefault="00BB41EF" w:rsidP="009A4C7C">
            <w:pPr>
              <w:pStyle w:val="PURBody"/>
              <w:rPr>
                <w:i/>
              </w:rPr>
            </w:pPr>
            <w:r>
              <w:rPr>
                <w:b/>
              </w:rPr>
              <w:t>Usted necesita</w:t>
            </w:r>
          </w:p>
          <w:p w:rsidR="009A4C7C" w:rsidRPr="003528B0" w:rsidRDefault="00543F5C" w:rsidP="00BD14CB">
            <w:pPr>
              <w:pStyle w:val="PURBullet-Indented"/>
              <w:rPr>
                <w:b/>
                <w:bCs/>
              </w:rPr>
            </w:pPr>
            <w:r>
              <w:t>SAL de Project 2013 Professional</w:t>
            </w:r>
          </w:p>
        </w:tc>
      </w:tr>
    </w:tbl>
    <w:p w:rsidR="009A4C7C" w:rsidRDefault="009A4C7C" w:rsidP="0085206E">
      <w:pPr>
        <w:pStyle w:val="PURADDITIONALTERMSHEADERMB"/>
      </w:pPr>
      <w:r>
        <w:t>Términos Adicionales:</w:t>
      </w:r>
    </w:p>
    <w:p w:rsidR="00D66020" w:rsidRPr="00453749" w:rsidRDefault="00D66020" w:rsidP="00D66020">
      <w:pPr>
        <w:pStyle w:val="PURBlueStrong"/>
        <w:rPr>
          <w:lang w:val="pt-BR"/>
        </w:rPr>
      </w:pPr>
      <w:r w:rsidRPr="00453749">
        <w:rPr>
          <w:lang w:val="pt-BR"/>
        </w:rPr>
        <w:t>SAL gratuita de Project Server:</w:t>
      </w:r>
    </w:p>
    <w:p w:rsidR="00D66020" w:rsidRPr="00453749" w:rsidRDefault="00CF7CA6" w:rsidP="00D66020">
      <w:pPr>
        <w:pStyle w:val="PURBody-Indented"/>
        <w:rPr>
          <w:lang w:val="pt-BR"/>
        </w:rPr>
      </w:pPr>
      <w:r w:rsidRPr="00453749">
        <w:rPr>
          <w:lang w:val="pt-BR"/>
        </w:rPr>
        <w:t>Cuando adquiere una licencia para Project Professional 2013 dispone de una SAL de Dispositivo de Project Server 2013.</w:t>
      </w:r>
    </w:p>
    <w:p w:rsidR="009A4C7C" w:rsidRPr="00453749" w:rsidRDefault="00E630E5" w:rsidP="00656041">
      <w:pPr>
        <w:pStyle w:val="PURBreadcrumb"/>
        <w:rPr>
          <w:rStyle w:val="Hyperlink"/>
          <w:rFonts w:ascii="Arial Narrow" w:hAnsi="Arial Narrow"/>
          <w:sz w:val="16"/>
          <w:lang w:val="pt-BR"/>
        </w:rPr>
      </w:pPr>
      <w:hyperlink w:anchor="TOC" w:history="1">
        <w:r w:rsidR="001852EE" w:rsidRPr="00453749">
          <w:rPr>
            <w:rStyle w:val="Hyperlink"/>
            <w:rFonts w:ascii="Arial Narrow" w:hAnsi="Arial Narrow"/>
            <w:sz w:val="16"/>
            <w:lang w:val="pt-BR"/>
          </w:rPr>
          <w:t>Tabla de contenidos</w:t>
        </w:r>
      </w:hyperlink>
      <w:r w:rsidR="001852EE" w:rsidRPr="00453749">
        <w:rPr>
          <w:lang w:val="pt-BR"/>
        </w:rPr>
        <w:t xml:space="preserve"> / </w:t>
      </w:r>
      <w:hyperlink w:anchor="UniversalTerms" w:history="1">
        <w:r w:rsidR="00656041" w:rsidRPr="00453749">
          <w:rPr>
            <w:rStyle w:val="Hyperlink"/>
            <w:rFonts w:ascii="Arial Narrow" w:hAnsi="Arial Narrow"/>
            <w:sz w:val="16"/>
            <w:lang w:val="pt-BR"/>
          </w:rPr>
          <w:t>Términos de Licencia Universales</w:t>
        </w:r>
      </w:hyperlink>
    </w:p>
    <w:p w:rsidR="004A7326" w:rsidRPr="00453749" w:rsidRDefault="004A7326" w:rsidP="004A7326">
      <w:pPr>
        <w:pStyle w:val="PURProductName"/>
        <w:rPr>
          <w:lang w:val="es-ES"/>
        </w:rPr>
      </w:pPr>
      <w:bookmarkStart w:id="405" w:name="_Toc299519136"/>
      <w:bookmarkStart w:id="406" w:name="_Toc299531568"/>
      <w:bookmarkStart w:id="407" w:name="_Toc299531892"/>
      <w:bookmarkStart w:id="408" w:name="_Toc299957175"/>
      <w:bookmarkStart w:id="409" w:name="_Toc333411511"/>
      <w:bookmarkStart w:id="410" w:name="_Toc333411674"/>
      <w:bookmarkStart w:id="411" w:name="_Toc333411882"/>
      <w:bookmarkStart w:id="412" w:name="_Toc333412105"/>
      <w:bookmarkStart w:id="413" w:name="_Toc299519135"/>
      <w:bookmarkStart w:id="414" w:name="_Toc299531567"/>
      <w:bookmarkStart w:id="415" w:name="_Toc299531891"/>
      <w:bookmarkStart w:id="416" w:name="_Toc299957174"/>
      <w:r w:rsidRPr="00453749">
        <w:rPr>
          <w:lang w:val="es-ES"/>
        </w:rPr>
        <w:t>Project 2013 Standard</w:t>
      </w:r>
      <w:bookmarkEnd w:id="405"/>
      <w:bookmarkEnd w:id="406"/>
      <w:bookmarkEnd w:id="407"/>
      <w:bookmarkEnd w:id="408"/>
      <w:bookmarkEnd w:id="409"/>
      <w:bookmarkEnd w:id="410"/>
      <w:bookmarkEnd w:id="411"/>
      <w:bookmarkEnd w:id="412"/>
      <w:r w:rsidRPr="00453749">
        <w:rPr>
          <w:lang w:val="es-ES"/>
        </w:rPr>
        <w:t xml:space="preserve"> </w:t>
      </w:r>
      <w:r w:rsidR="00365090">
        <w:fldChar w:fldCharType="begin"/>
      </w:r>
      <w:r w:rsidRPr="00453749">
        <w:rPr>
          <w:lang w:val="es-ES"/>
        </w:rPr>
        <w:instrText xml:space="preserve">XE "Project 2013 Standard" </w:instrText>
      </w:r>
      <w:r w:rsidR="00365090">
        <w:fldChar w:fldCharType="end"/>
      </w:r>
    </w:p>
    <w:p w:rsidR="004A7326" w:rsidRPr="00453749" w:rsidRDefault="004A7326" w:rsidP="004A7326">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5"/>
        <w:gridCol w:w="5515"/>
      </w:tblGrid>
      <w:tr w:rsidR="004A7326" w:rsidRPr="004F4670" w:rsidTr="00FF1179">
        <w:tc>
          <w:tcPr>
            <w:tcW w:w="2500" w:type="pct"/>
          </w:tcPr>
          <w:p w:rsidR="004A7326" w:rsidRPr="00453749" w:rsidRDefault="004A7326" w:rsidP="005F6596">
            <w:pPr>
              <w:pStyle w:val="PURLMSH"/>
              <w:rPr>
                <w:lang w:val="es-ES"/>
              </w:rPr>
            </w:pPr>
            <w:r w:rsidRPr="00453749">
              <w:rPr>
                <w:lang w:val="es-ES"/>
              </w:rPr>
              <w:t xml:space="preserve">Sección aplicable de Términos Generales de SAL: </w:t>
            </w:r>
            <w:hyperlink w:anchor="SALTerms_Desktop" w:history="1">
              <w:r w:rsidR="00FF1179" w:rsidRPr="00453749">
                <w:rPr>
                  <w:rStyle w:val="Hyperlink"/>
                  <w:lang w:val="es-ES"/>
                </w:rPr>
                <w:t>Aplicaciones de Escritorio</w:t>
              </w:r>
            </w:hyperlink>
          </w:p>
        </w:tc>
        <w:tc>
          <w:tcPr>
            <w:tcW w:w="2500" w:type="pct"/>
          </w:tcPr>
          <w:p w:rsidR="004A7326" w:rsidRPr="00453749" w:rsidRDefault="004A7326" w:rsidP="005F6596">
            <w:pPr>
              <w:pStyle w:val="PURLMSH"/>
              <w:rPr>
                <w:lang w:val="es-ES"/>
              </w:rPr>
            </w:pPr>
            <w:r w:rsidRPr="00453749">
              <w:rPr>
                <w:lang w:val="es-ES"/>
              </w:rPr>
              <w:t xml:space="preserve">Ver Notificación Aplicable: </w:t>
            </w:r>
            <w:r w:rsidRPr="00453749">
              <w:rPr>
                <w:b/>
                <w:lang w:val="es-ES"/>
              </w:rPr>
              <w:t>Transferencia de datos (</w:t>
            </w:r>
            <w:r w:rsidRPr="00453749">
              <w:rPr>
                <w:lang w:val="es-ES"/>
              </w:rPr>
              <w:t>Ver</w:t>
            </w:r>
            <w:r w:rsidR="006D58CA" w:rsidRPr="00453749">
              <w:rPr>
                <w:lang w:val="es-ES"/>
              </w:rPr>
              <w:t xml:space="preserve"> </w:t>
            </w:r>
            <w:hyperlink w:anchor="Appendix2" w:history="1">
              <w:r w:rsidRPr="00453749">
                <w:rPr>
                  <w:rStyle w:val="Hyperlink"/>
                  <w:lang w:val="es-ES"/>
                </w:rPr>
                <w:t>Anexo 2</w:t>
              </w:r>
            </w:hyperlink>
            <w:r w:rsidRPr="00453749">
              <w:rPr>
                <w:b/>
                <w:lang w:val="es-ES"/>
              </w:rPr>
              <w:t>)</w:t>
            </w:r>
          </w:p>
        </w:tc>
      </w:tr>
      <w:tr w:rsidR="004A7326" w:rsidTr="00FF1179">
        <w:tc>
          <w:tcPr>
            <w:tcW w:w="2500" w:type="pct"/>
          </w:tcPr>
          <w:p w:rsidR="004A7326" w:rsidRPr="00250A5F" w:rsidRDefault="004A7326" w:rsidP="005F6596">
            <w:pPr>
              <w:pStyle w:val="PURLMSH"/>
            </w:pPr>
            <w:r>
              <w:t xml:space="preserve">Software Adicional/Cliente: </w:t>
            </w:r>
            <w:r>
              <w:rPr>
                <w:b/>
              </w:rPr>
              <w:t>No</w:t>
            </w:r>
          </w:p>
        </w:tc>
        <w:tc>
          <w:tcPr>
            <w:tcW w:w="2500" w:type="pct"/>
          </w:tcPr>
          <w:p w:rsidR="004A7326" w:rsidRDefault="004A7326" w:rsidP="005F6596">
            <w:pPr>
              <w:pStyle w:val="PURLMSH"/>
            </w:pPr>
          </w:p>
        </w:tc>
      </w:tr>
      <w:tr w:rsidR="004A7326" w:rsidRPr="004F467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453749" w:rsidRDefault="004A7326" w:rsidP="005F6596">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4A7326"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BB180A" w:rsidRDefault="004A7326" w:rsidP="005F6596">
            <w:pPr>
              <w:pStyle w:val="PURBody"/>
              <w:rPr>
                <w:i/>
              </w:rPr>
            </w:pPr>
            <w:r>
              <w:rPr>
                <w:b/>
              </w:rPr>
              <w:t>Usted necesita</w:t>
            </w:r>
          </w:p>
          <w:p w:rsidR="004A7326" w:rsidRPr="003528B0" w:rsidRDefault="004A7326" w:rsidP="00BD14CB">
            <w:pPr>
              <w:pStyle w:val="PURBullet-Indented"/>
              <w:rPr>
                <w:b/>
                <w:bCs/>
              </w:rPr>
            </w:pPr>
            <w:r>
              <w:t>SAL de Project 2013 Standard</w:t>
            </w:r>
          </w:p>
        </w:tc>
      </w:tr>
    </w:tbl>
    <w:p w:rsidR="004A7326" w:rsidRPr="00453749" w:rsidRDefault="00E630E5" w:rsidP="00656041">
      <w:pPr>
        <w:pStyle w:val="PURBody-Indented"/>
        <w:jc w:val="right"/>
        <w:rPr>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417" w:name="_Toc333411512"/>
      <w:bookmarkStart w:id="418" w:name="_Toc333411675"/>
      <w:bookmarkStart w:id="419" w:name="_Toc333411883"/>
      <w:bookmarkStart w:id="420" w:name="_Toc333412106"/>
      <w:r w:rsidRPr="00453749">
        <w:rPr>
          <w:lang w:val="es-ES"/>
        </w:rPr>
        <w:lastRenderedPageBreak/>
        <w:t xml:space="preserve">Project Server </w:t>
      </w:r>
      <w:bookmarkEnd w:id="413"/>
      <w:bookmarkEnd w:id="414"/>
      <w:bookmarkEnd w:id="415"/>
      <w:bookmarkEnd w:id="416"/>
      <w:r w:rsidRPr="00453749">
        <w:rPr>
          <w:lang w:val="es-ES"/>
        </w:rPr>
        <w:t>2013</w:t>
      </w:r>
      <w:bookmarkEnd w:id="417"/>
      <w:bookmarkEnd w:id="418"/>
      <w:bookmarkEnd w:id="419"/>
      <w:bookmarkEnd w:id="420"/>
      <w:r w:rsidR="00365090">
        <w:fldChar w:fldCharType="begin"/>
      </w:r>
      <w:r w:rsidRPr="00453749">
        <w:rPr>
          <w:lang w:val="es-ES"/>
        </w:rPr>
        <w:instrText xml:space="preserve">XE "Project Server 2013"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Tr="00B123AD">
        <w:tc>
          <w:tcPr>
            <w:tcW w:w="2477" w:type="pct"/>
          </w:tcPr>
          <w:p w:rsidR="00D14C97" w:rsidRPr="00453749" w:rsidRDefault="00D14C97" w:rsidP="00893CE7">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523" w:type="pct"/>
          </w:tcPr>
          <w:p w:rsidR="00D14C97" w:rsidRDefault="004F154D" w:rsidP="00A141F4">
            <w:pPr>
              <w:pStyle w:val="PURLMSH"/>
            </w:pPr>
            <w:r>
              <w:t xml:space="preserve">Ver Notificación Aplicable: </w:t>
            </w:r>
            <w:r>
              <w:rPr>
                <w:b/>
              </w:rPr>
              <w:t xml:space="preserve">No </w:t>
            </w:r>
          </w:p>
        </w:tc>
      </w:tr>
      <w:tr w:rsidR="009A4C7C" w:rsidTr="00B123AD">
        <w:tc>
          <w:tcPr>
            <w:tcW w:w="2477" w:type="pct"/>
          </w:tcPr>
          <w:p w:rsidR="009A4C7C" w:rsidRPr="00250A5F" w:rsidRDefault="009A4C7C" w:rsidP="009A4C7C">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tcPr>
          <w:p w:rsidR="009A4C7C" w:rsidRDefault="009A4C7C" w:rsidP="009A4C7C">
            <w:pPr>
              <w:pStyle w:val="PURLMSH"/>
            </w:pPr>
          </w:p>
        </w:tc>
      </w:tr>
      <w:tr w:rsidR="009A4C7C" w:rsidRPr="004F4670" w:rsidTr="00B123AD">
        <w:tblPrEx>
          <w:tblBorders>
            <w:top w:val="none" w:sz="0" w:space="0" w:color="auto"/>
            <w:bottom w:val="none" w:sz="0" w:space="0" w:color="auto"/>
          </w:tblBorders>
        </w:tblPrEx>
        <w:tc>
          <w:tcPr>
            <w:tcW w:w="5000" w:type="pct"/>
            <w:gridSpan w:val="2"/>
            <w:shd w:val="clear" w:color="auto" w:fill="E5EEF7"/>
          </w:tcPr>
          <w:p w:rsidR="009A4C7C" w:rsidRPr="00453749" w:rsidRDefault="009A4C7C"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9A4C7C" w:rsidRPr="004F4670" w:rsidTr="00B123AD">
        <w:tblPrEx>
          <w:tblBorders>
            <w:top w:val="none" w:sz="0" w:space="0" w:color="auto"/>
            <w:bottom w:val="none" w:sz="0" w:space="0" w:color="auto"/>
          </w:tblBorders>
        </w:tblPrEx>
        <w:tc>
          <w:tcPr>
            <w:tcW w:w="5000" w:type="pct"/>
            <w:gridSpan w:val="2"/>
          </w:tcPr>
          <w:p w:rsidR="009A4C7C" w:rsidRDefault="00BB41EF" w:rsidP="009A4C7C">
            <w:pPr>
              <w:pStyle w:val="PURBody"/>
            </w:pPr>
            <w:r>
              <w:rPr>
                <w:b/>
              </w:rPr>
              <w:t>Usted necesita</w:t>
            </w:r>
          </w:p>
          <w:p w:rsidR="009A4C7C" w:rsidRPr="00453749" w:rsidRDefault="009A4C7C" w:rsidP="00F44E81">
            <w:pPr>
              <w:pStyle w:val="PURBullet-Indented"/>
              <w:rPr>
                <w:b/>
                <w:bCs/>
                <w:lang w:val="pt-BR"/>
              </w:rPr>
            </w:pPr>
            <w:r w:rsidRPr="00453749">
              <w:rPr>
                <w:lang w:val="pt-BR"/>
              </w:rPr>
              <w:t>Licencia SAL de Project Server 2013</w:t>
            </w:r>
          </w:p>
        </w:tc>
      </w:tr>
    </w:tbl>
    <w:p w:rsidR="009A4C7C"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531FC6" w:rsidRPr="00453749" w:rsidRDefault="00531FC6" w:rsidP="001D1160">
      <w:pPr>
        <w:pStyle w:val="PURProductName"/>
        <w:rPr>
          <w:lang w:val="es-ES"/>
        </w:rPr>
      </w:pPr>
      <w:bookmarkStart w:id="421" w:name="_Toc296854878"/>
      <w:bookmarkStart w:id="422" w:name="_Toc299519137"/>
      <w:bookmarkStart w:id="423" w:name="_Toc299531569"/>
      <w:bookmarkStart w:id="424" w:name="_Toc299531893"/>
      <w:bookmarkStart w:id="425" w:name="_Toc299957176"/>
      <w:bookmarkStart w:id="426" w:name="_Toc333411513"/>
      <w:bookmarkStart w:id="427" w:name="_Toc333411676"/>
      <w:bookmarkStart w:id="428" w:name="_Toc333411884"/>
      <w:bookmarkStart w:id="429" w:name="_Toc333412107"/>
      <w:r w:rsidRPr="00453749">
        <w:rPr>
          <w:lang w:val="es-ES"/>
        </w:rPr>
        <w:t xml:space="preserve">SharePoint Server </w:t>
      </w:r>
      <w:bookmarkEnd w:id="421"/>
      <w:bookmarkEnd w:id="422"/>
      <w:bookmarkEnd w:id="423"/>
      <w:bookmarkEnd w:id="424"/>
      <w:bookmarkEnd w:id="425"/>
      <w:r w:rsidRPr="00453749">
        <w:rPr>
          <w:lang w:val="es-ES"/>
        </w:rPr>
        <w:t>2013</w:t>
      </w:r>
      <w:bookmarkEnd w:id="426"/>
      <w:bookmarkEnd w:id="427"/>
      <w:bookmarkEnd w:id="428"/>
      <w:bookmarkEnd w:id="429"/>
      <w:r w:rsidR="00365090">
        <w:fldChar w:fldCharType="begin"/>
      </w:r>
      <w:r w:rsidRPr="00453749">
        <w:rPr>
          <w:lang w:val="es-ES"/>
        </w:rPr>
        <w:instrText xml:space="preserve">XE "SharePoint Server 2013" </w:instrText>
      </w:r>
      <w:r w:rsidR="00365090">
        <w:fldChar w:fldCharType="end"/>
      </w:r>
    </w:p>
    <w:p w:rsidR="00531FC6" w:rsidRPr="00453749" w:rsidRDefault="00531FC6" w:rsidP="00531FC6">
      <w:pPr>
        <w:spacing w:line="240" w:lineRule="exact"/>
        <w:rPr>
          <w:color w:val="auto"/>
          <w:spacing w:val="-2"/>
          <w:sz w:val="12"/>
          <w:lang w:val="es-ES"/>
        </w:rPr>
      </w:pPr>
      <w:r w:rsidRPr="00453749">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5"/>
        <w:gridCol w:w="5349"/>
        <w:gridCol w:w="115"/>
        <w:gridCol w:w="5451"/>
        <w:gridCol w:w="13"/>
      </w:tblGrid>
      <w:tr w:rsidR="00531FC6" w:rsidRPr="004F4670" w:rsidTr="006230A5">
        <w:trPr>
          <w:gridAfter w:val="1"/>
          <w:wAfter w:w="6" w:type="pct"/>
        </w:trPr>
        <w:tc>
          <w:tcPr>
            <w:tcW w:w="2474" w:type="pct"/>
            <w:gridSpan w:val="2"/>
          </w:tcPr>
          <w:p w:rsidR="00531FC6" w:rsidRPr="00453749" w:rsidRDefault="00531FC6" w:rsidP="00531FC6">
            <w:pPr>
              <w:spacing w:after="0"/>
              <w:rPr>
                <w:rFonts w:ascii="Arial Narrow" w:hAnsi="Arial Narrow"/>
                <w:color w:val="404040" w:themeColor="text1" w:themeTint="BF"/>
                <w:sz w:val="18"/>
                <w:lang w:val="es-ES"/>
              </w:rPr>
            </w:pPr>
            <w:r w:rsidRPr="00453749">
              <w:rPr>
                <w:rFonts w:ascii="Arial Narrow" w:hAnsi="Arial Narrow"/>
                <w:color w:val="404040" w:themeColor="text1" w:themeTint="BF"/>
                <w:sz w:val="18"/>
                <w:lang w:val="es-ES"/>
              </w:rPr>
              <w:t xml:space="preserve">Sección aplicable de Términos Generales de SAL: </w:t>
            </w:r>
            <w:hyperlink w:anchor="SALTerms_Server" w:history="1">
              <w:r w:rsidRPr="00453749">
                <w:rPr>
                  <w:rFonts w:ascii="Arial Narrow" w:hAnsi="Arial Narrow"/>
                  <w:color w:val="00467F"/>
                  <w:sz w:val="18"/>
                  <w:u w:val="single"/>
                  <w:lang w:val="es-ES"/>
                </w:rPr>
                <w:t>Software de Servidor</w:t>
              </w:r>
            </w:hyperlink>
          </w:p>
        </w:tc>
        <w:tc>
          <w:tcPr>
            <w:tcW w:w="2520" w:type="pct"/>
            <w:gridSpan w:val="2"/>
          </w:tcPr>
          <w:p w:rsidR="00531FC6" w:rsidRPr="00453749" w:rsidRDefault="00531FC6" w:rsidP="00531FC6">
            <w:pPr>
              <w:spacing w:after="0"/>
              <w:rPr>
                <w:rFonts w:ascii="Arial Narrow" w:hAnsi="Arial Narrow"/>
                <w:color w:val="404040" w:themeColor="text1" w:themeTint="BF"/>
                <w:sz w:val="18"/>
                <w:lang w:val="es-ES"/>
              </w:rPr>
            </w:pPr>
            <w:r w:rsidRPr="00453749">
              <w:rPr>
                <w:rFonts w:ascii="Arial Narrow" w:hAnsi="Arial Narrow"/>
                <w:color w:val="404040" w:themeColor="text1" w:themeTint="BF"/>
                <w:sz w:val="18"/>
                <w:lang w:val="es-ES"/>
              </w:rPr>
              <w:t xml:space="preserve">Notificaciones de servicios basado en internet: </w:t>
            </w:r>
            <w:r w:rsidRPr="00453749">
              <w:rPr>
                <w:rFonts w:ascii="Arial Narrow" w:hAnsi="Arial Narrow"/>
                <w:b/>
                <w:color w:val="404040" w:themeColor="text1" w:themeTint="BF"/>
                <w:sz w:val="18"/>
                <w:lang w:val="es-ES"/>
              </w:rPr>
              <w:t>No</w:t>
            </w:r>
          </w:p>
        </w:tc>
      </w:tr>
      <w:tr w:rsidR="00531FC6" w:rsidRPr="00531FC6" w:rsidTr="006230A5">
        <w:trPr>
          <w:gridAfter w:val="1"/>
          <w:wAfter w:w="6" w:type="pct"/>
        </w:trPr>
        <w:tc>
          <w:tcPr>
            <w:tcW w:w="2474" w:type="pct"/>
            <w:gridSpan w:val="2"/>
          </w:tcPr>
          <w:p w:rsidR="00531FC6" w:rsidRPr="00531FC6" w:rsidRDefault="00531FC6" w:rsidP="00531FC6">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Sí</w:t>
            </w:r>
            <w:r>
              <w:rPr>
                <w:rFonts w:ascii="Arial Narrow" w:hAnsi="Arial Narrow"/>
                <w:color w:val="404040" w:themeColor="text1" w:themeTint="BF"/>
                <w:sz w:val="18"/>
              </w:rPr>
              <w:t xml:space="preserve"> </w:t>
            </w:r>
            <w:r>
              <w:rPr>
                <w:rFonts w:ascii="Arial Narrow" w:hAnsi="Arial Narrow"/>
                <w:i/>
                <w:color w:val="404040" w:themeColor="text1" w:themeTint="BF"/>
                <w:sz w:val="18"/>
              </w:rPr>
              <w:t xml:space="preserve">(ver </w:t>
            </w:r>
            <w:hyperlink w:anchor="Appendix1" w:history="1">
              <w:r>
                <w:rPr>
                  <w:rFonts w:ascii="Arial Narrow" w:hAnsi="Arial Narrow"/>
                  <w:i/>
                  <w:color w:val="00467F"/>
                  <w:sz w:val="18"/>
                  <w:u w:val="single"/>
                </w:rPr>
                <w:t>Anexo 1</w:t>
              </w:r>
            </w:hyperlink>
            <w:r>
              <w:rPr>
                <w:rFonts w:ascii="Arial Narrow" w:hAnsi="Arial Narrow"/>
                <w:i/>
                <w:color w:val="404040" w:themeColor="text1" w:themeTint="BF"/>
                <w:sz w:val="18"/>
              </w:rPr>
              <w:t>)</w:t>
            </w:r>
          </w:p>
        </w:tc>
        <w:tc>
          <w:tcPr>
            <w:tcW w:w="2520" w:type="pct"/>
            <w:gridSpan w:val="2"/>
          </w:tcPr>
          <w:p w:rsidR="00531FC6" w:rsidRPr="00531FC6" w:rsidRDefault="00531FC6" w:rsidP="00531FC6">
            <w:pPr>
              <w:spacing w:after="0"/>
              <w:rPr>
                <w:rFonts w:ascii="Arial Narrow" w:hAnsi="Arial Narrow"/>
                <w:color w:val="404040" w:themeColor="text1" w:themeTint="BF"/>
                <w:sz w:val="18"/>
              </w:rPr>
            </w:pPr>
          </w:p>
        </w:tc>
      </w:tr>
      <w:tr w:rsidR="00531FC6" w:rsidRPr="004F4670" w:rsidTr="006230A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453749" w:rsidRDefault="00531FC6" w:rsidP="00531FC6">
            <w:pPr>
              <w:keepNext/>
              <w:keepLines/>
              <w:spacing w:after="0"/>
              <w:rPr>
                <w:b/>
                <w:color w:val="404040" w:themeColor="text1" w:themeTint="BF"/>
                <w:sz w:val="18"/>
                <w:lang w:val="es-ES"/>
              </w:rPr>
            </w:pPr>
            <w:r w:rsidRPr="00453749">
              <w:rPr>
                <w:b/>
                <w:color w:val="404040" w:themeColor="text1" w:themeTint="BF"/>
                <w:sz w:val="18"/>
                <w:lang w:val="es-ES"/>
              </w:rPr>
              <w:t>LICENCIAS DE ACCESO DE SUSCRIPTOR (SAL)</w:t>
            </w:r>
          </w:p>
        </w:tc>
      </w:tr>
      <w:tr w:rsidR="00531FC6" w:rsidRPr="00531FC6" w:rsidTr="006230A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single" w:sz="4" w:space="0" w:color="auto"/>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Usted necesita</w:t>
            </w:r>
          </w:p>
          <w:p w:rsidR="00531FC6" w:rsidRPr="00531FC6" w:rsidRDefault="00531FC6" w:rsidP="00400D01">
            <w:pPr>
              <w:pStyle w:val="PURBullet-Indented"/>
              <w:rPr>
                <w:szCs w:val="18"/>
              </w:rPr>
            </w:pPr>
            <w:r>
              <w:t xml:space="preserve">SAL de SharePoint Server 2013 Standard, </w:t>
            </w:r>
            <w:r>
              <w:rPr>
                <w:b/>
              </w:rPr>
              <w:t>o bien</w:t>
            </w:r>
          </w:p>
          <w:p w:rsidR="00531FC6" w:rsidRPr="00531FC6" w:rsidRDefault="00531FC6" w:rsidP="00400D01">
            <w:pPr>
              <w:pStyle w:val="PURBullet-Indented"/>
            </w:pPr>
            <w:r>
              <w:t>Licencia SAL de Productivity Suite</w:t>
            </w:r>
          </w:p>
        </w:tc>
      </w:tr>
      <w:tr w:rsidR="00531FC6" w:rsidRPr="00531FC6" w:rsidTr="006230A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single" w:sz="4" w:space="0" w:color="auto"/>
              <w:left w:val="nil"/>
              <w:bottom w:val="nil"/>
              <w:right w:val="nil"/>
            </w:tcBorders>
            <w:shd w:val="clear" w:color="auto" w:fill="auto"/>
          </w:tcPr>
          <w:p w:rsidR="00531FC6" w:rsidRPr="00B123AD" w:rsidRDefault="00531FC6" w:rsidP="00531FC6">
            <w:pPr>
              <w:rPr>
                <w:b/>
                <w:i/>
                <w:color w:val="404040" w:themeColor="text1" w:themeTint="BF"/>
                <w:sz w:val="18"/>
              </w:rPr>
            </w:pPr>
            <w:r>
              <w:rPr>
                <w:b/>
                <w:i/>
                <w:color w:val="404040" w:themeColor="text1" w:themeTint="BF"/>
                <w:sz w:val="18"/>
              </w:rPr>
              <w:t>Para la siguiente funcionalidad:</w:t>
            </w:r>
          </w:p>
          <w:p w:rsidR="00531FC6" w:rsidRPr="00531FC6" w:rsidRDefault="00531FC6" w:rsidP="00400D01">
            <w:pPr>
              <w:pStyle w:val="PURBullet-Indented"/>
            </w:pPr>
            <w:r>
              <w:t>Elementos Web de línea de negocio de servicios de conectividad empresarial</w:t>
            </w:r>
          </w:p>
          <w:p w:rsidR="00531FC6" w:rsidRPr="00453749" w:rsidRDefault="00531FC6" w:rsidP="00400D01">
            <w:pPr>
              <w:pStyle w:val="PURBullet-Indented"/>
              <w:rPr>
                <w:lang w:val="es-ES"/>
              </w:rPr>
            </w:pPr>
            <w:r w:rsidRPr="00453749">
              <w:rPr>
                <w:lang w:val="es-ES"/>
              </w:rPr>
              <w:t>Integración de clientes de servicios de conectividad empresarial de Office 2013</w:t>
            </w:r>
          </w:p>
          <w:p w:rsidR="00531FC6" w:rsidRPr="00531FC6" w:rsidRDefault="00531FC6" w:rsidP="00400D01">
            <w:pPr>
              <w:pStyle w:val="PURBullet-Indented"/>
            </w:pPr>
            <w:r>
              <w:t>Servicios de Access</w:t>
            </w:r>
          </w:p>
          <w:p w:rsidR="00531FC6" w:rsidRDefault="00531FC6" w:rsidP="00400D01">
            <w:pPr>
              <w:pStyle w:val="PURBullet-Indented"/>
            </w:pPr>
            <w:r>
              <w:t>InfoPath Forms Services</w:t>
            </w:r>
          </w:p>
          <w:p w:rsidR="00F44E81" w:rsidRDefault="00F44E81" w:rsidP="00400D01">
            <w:pPr>
              <w:pStyle w:val="PURBullet-Indented"/>
            </w:pPr>
            <w:r>
              <w:t>Motor de búsqueda Enterprise Search</w:t>
            </w:r>
          </w:p>
          <w:p w:rsidR="00F44E81" w:rsidRPr="00531FC6" w:rsidRDefault="00F44E81" w:rsidP="00400D01">
            <w:pPr>
              <w:pStyle w:val="PURBullet-Indented"/>
            </w:pPr>
            <w:r>
              <w:t>E-discovery y complementos</w:t>
            </w:r>
          </w:p>
          <w:p w:rsidR="00531FC6" w:rsidRPr="00531FC6" w:rsidRDefault="00531FC6" w:rsidP="00400D01">
            <w:pPr>
              <w:pStyle w:val="PURBullet-Indented"/>
            </w:pPr>
            <w:r>
              <w:t>Servicios de Excel, PowerPivot, PowerView</w:t>
            </w:r>
          </w:p>
          <w:p w:rsidR="00531FC6" w:rsidRPr="00531FC6" w:rsidRDefault="00531FC6" w:rsidP="00400D01">
            <w:pPr>
              <w:pStyle w:val="PURBullet-Indented"/>
            </w:pPr>
            <w:r>
              <w:t>Servicios de Visio</w:t>
            </w:r>
          </w:p>
          <w:p w:rsidR="00531FC6" w:rsidRPr="00531FC6" w:rsidRDefault="00531FC6" w:rsidP="00400D01">
            <w:pPr>
              <w:pStyle w:val="PURBullet-Indented"/>
            </w:pPr>
            <w:r>
              <w:t>PerformancePoint Services</w:t>
            </w:r>
          </w:p>
          <w:p w:rsidR="00531FC6" w:rsidRPr="00531FC6" w:rsidRDefault="00531FC6" w:rsidP="00400D01">
            <w:pPr>
              <w:pStyle w:val="PURBullet-Indented"/>
            </w:pPr>
            <w:r>
              <w:t>Informes de Analytics personalizados</w:t>
            </w:r>
          </w:p>
          <w:p w:rsidR="00531FC6" w:rsidRPr="00531FC6" w:rsidRDefault="00531FC6" w:rsidP="00400D01">
            <w:pPr>
              <w:pStyle w:val="PURBullet-Indented"/>
            </w:pPr>
            <w:r>
              <w:t>Gráficos avanzados</w:t>
            </w:r>
          </w:p>
        </w:tc>
        <w:tc>
          <w:tcPr>
            <w:tcW w:w="2474" w:type="pct"/>
            <w:gridSpan w:val="2"/>
            <w:tcBorders>
              <w:top w:val="single" w:sz="4" w:space="0" w:color="auto"/>
              <w:left w:val="nil"/>
              <w:bottom w:val="nil"/>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Usted necesita</w:t>
            </w:r>
          </w:p>
          <w:p w:rsidR="00531FC6" w:rsidRPr="00070E35" w:rsidRDefault="00531FC6" w:rsidP="00F44E81">
            <w:pPr>
              <w:pStyle w:val="PURBullet-Indented"/>
            </w:pPr>
            <w:r>
              <w:t xml:space="preserve">Licencia SAL de SharePoint Server 2013 Standard, </w:t>
            </w:r>
            <w:r>
              <w:rPr>
                <w:b/>
              </w:rPr>
              <w:t>Y</w:t>
            </w:r>
            <w:r>
              <w:t xml:space="preserve"> licencia SAL de SharePoint Server 2013 Enterprise</w:t>
            </w:r>
          </w:p>
        </w:tc>
      </w:tr>
      <w:tr w:rsidR="00070E35" w:rsidRPr="00531FC6" w:rsidTr="006230A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nil"/>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Licencias SAL para SA</w:t>
            </w:r>
          </w:p>
        </w:tc>
        <w:tc>
          <w:tcPr>
            <w:tcW w:w="2474" w:type="pct"/>
            <w:gridSpan w:val="2"/>
            <w:tcBorders>
              <w:top w:val="nil"/>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CALs cualificadas</w:t>
            </w:r>
          </w:p>
        </w:tc>
      </w:tr>
      <w:tr w:rsidR="00531FC6" w:rsidRPr="00531FC6" w:rsidTr="006230A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F44E81">
            <w:pPr>
              <w:pStyle w:val="PURBullet-Indented"/>
            </w:pPr>
            <w:r>
              <w:t>SAL de SharePoint Server 2013 Standard</w:t>
            </w:r>
          </w:p>
        </w:tc>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400D01">
            <w:pPr>
              <w:pStyle w:val="PURBullet-Indented"/>
            </w:pPr>
            <w:r>
              <w:t xml:space="preserve">CAL de SharePoint Server 2013 Standard, </w:t>
            </w:r>
            <w:r>
              <w:rPr>
                <w:b/>
              </w:rPr>
              <w:t>o bien</w:t>
            </w:r>
          </w:p>
          <w:p w:rsidR="00531FC6" w:rsidRPr="00531FC6" w:rsidRDefault="00531FC6" w:rsidP="00400D01">
            <w:pPr>
              <w:pStyle w:val="PURBullet-Indented"/>
            </w:pPr>
            <w:r>
              <w:t xml:space="preserve">Core CAL Suite, </w:t>
            </w:r>
            <w:r>
              <w:rPr>
                <w:b/>
              </w:rPr>
              <w:t>o</w:t>
            </w:r>
          </w:p>
          <w:p w:rsidR="00531FC6" w:rsidRPr="00531FC6" w:rsidRDefault="00531FC6" w:rsidP="00400D01">
            <w:pPr>
              <w:pStyle w:val="PURBullet-Indented"/>
            </w:pPr>
            <w:r>
              <w:t>Enterprise CAL Suite</w:t>
            </w:r>
          </w:p>
        </w:tc>
      </w:tr>
      <w:tr w:rsidR="00531FC6" w:rsidRPr="00531FC6" w:rsidTr="006230A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Height w:val="1457"/>
        </w:trPr>
        <w:tc>
          <w:tcPr>
            <w:tcW w:w="2474" w:type="pct"/>
            <w:gridSpan w:val="2"/>
            <w:tcBorders>
              <w:top w:val="dotted" w:sz="4" w:space="0" w:color="B9D3EB" w:themeColor="accent1"/>
              <w:left w:val="nil"/>
              <w:bottom w:val="nil"/>
              <w:right w:val="nil"/>
            </w:tcBorders>
            <w:shd w:val="clear" w:color="auto" w:fill="auto"/>
          </w:tcPr>
          <w:p w:rsidR="00531FC6" w:rsidRPr="00531FC6" w:rsidRDefault="00531FC6" w:rsidP="00400D01">
            <w:pPr>
              <w:pStyle w:val="PURBullet-Indented"/>
            </w:pPr>
            <w:r>
              <w:lastRenderedPageBreak/>
              <w:t>Licencia SAL de SharePoint Server 2013 Enterprise</w:t>
            </w:r>
          </w:p>
          <w:p w:rsidR="00531FC6" w:rsidRPr="00531FC6" w:rsidRDefault="00531FC6" w:rsidP="00531FC6">
            <w:pPr>
              <w:spacing w:line="240" w:lineRule="exact"/>
              <w:ind w:left="216"/>
              <w:contextualSpacing/>
              <w:rPr>
                <w:color w:val="404040" w:themeColor="text1" w:themeTint="BF"/>
                <w:sz w:val="18"/>
              </w:rPr>
            </w:pPr>
          </w:p>
          <w:p w:rsidR="00531FC6" w:rsidRPr="00453749" w:rsidRDefault="00531FC6" w:rsidP="00F44E81">
            <w:pPr>
              <w:spacing w:line="240" w:lineRule="exact"/>
              <w:ind w:left="216"/>
              <w:contextualSpacing/>
              <w:rPr>
                <w:color w:val="404040" w:themeColor="text1" w:themeTint="BF"/>
                <w:sz w:val="18"/>
                <w:lang w:val="es-ES"/>
              </w:rPr>
            </w:pPr>
            <w:r w:rsidRPr="00453749">
              <w:rPr>
                <w:color w:val="404040" w:themeColor="text1" w:themeTint="BF"/>
                <w:sz w:val="18"/>
                <w:lang w:val="es-ES"/>
              </w:rPr>
              <w:t>(tenga en cuenta que una licencia SAL de SharePoint Server 2013 Enterprise requiere que el Usuario Final tenga una licencia SAL de SharePoint Server 2013 Standard)</w:t>
            </w:r>
          </w:p>
        </w:tc>
        <w:tc>
          <w:tcPr>
            <w:tcW w:w="2474" w:type="pct"/>
            <w:gridSpan w:val="2"/>
            <w:tcBorders>
              <w:top w:val="dotted" w:sz="4" w:space="0" w:color="B9D3EB" w:themeColor="accent1"/>
              <w:left w:val="nil"/>
              <w:bottom w:val="nil"/>
              <w:right w:val="nil"/>
            </w:tcBorders>
            <w:shd w:val="clear" w:color="auto" w:fill="auto"/>
          </w:tcPr>
          <w:p w:rsidR="00531FC6" w:rsidRPr="00531FC6" w:rsidRDefault="006B6ACF" w:rsidP="00400D01">
            <w:pPr>
              <w:pStyle w:val="PURBullet-Indented"/>
            </w:pPr>
            <w:r>
              <w:t xml:space="preserve">CAL de SharePoint Server 2013 Standard </w:t>
            </w:r>
            <w:r>
              <w:rPr>
                <w:b/>
              </w:rPr>
              <w:t>y</w:t>
            </w:r>
            <w:r>
              <w:t xml:space="preserve"> Enterprise </w:t>
            </w:r>
            <w:r>
              <w:rPr>
                <w:rFonts w:cs="Tahoma"/>
                <w:szCs w:val="18"/>
              </w:rPr>
              <w:t>CAL</w:t>
            </w:r>
            <w:r>
              <w:t xml:space="preserve"> de SharePoint Server 2013, </w:t>
            </w:r>
            <w:r>
              <w:rPr>
                <w:b/>
              </w:rPr>
              <w:t>o</w:t>
            </w:r>
          </w:p>
          <w:p w:rsidR="00531FC6" w:rsidRPr="00453749" w:rsidRDefault="00531FC6" w:rsidP="00400D01">
            <w:pPr>
              <w:pStyle w:val="PURBullet-Indented"/>
              <w:rPr>
                <w:lang w:val="fr-FR"/>
              </w:rPr>
            </w:pPr>
            <w:r w:rsidRPr="00453749">
              <w:rPr>
                <w:lang w:val="fr-FR"/>
              </w:rPr>
              <w:t xml:space="preserve">Core CAL Suite </w:t>
            </w:r>
            <w:r w:rsidRPr="00453749">
              <w:rPr>
                <w:b/>
                <w:lang w:val="fr-FR"/>
              </w:rPr>
              <w:t>y</w:t>
            </w:r>
            <w:r w:rsidRPr="00453749">
              <w:rPr>
                <w:lang w:val="fr-FR"/>
              </w:rPr>
              <w:t xml:space="preserve"> Enterprise CAL de SharePoint Server 2013, </w:t>
            </w:r>
            <w:r w:rsidRPr="00453749">
              <w:rPr>
                <w:b/>
                <w:lang w:val="fr-FR"/>
              </w:rPr>
              <w:t>o</w:t>
            </w:r>
          </w:p>
          <w:p w:rsidR="00531FC6" w:rsidRPr="00531FC6" w:rsidRDefault="00531FC6" w:rsidP="00400D01">
            <w:pPr>
              <w:pStyle w:val="PURBullet-Indented"/>
            </w:pPr>
            <w:r>
              <w:t>Enterprise CAL Suite</w:t>
            </w:r>
          </w:p>
        </w:tc>
      </w:tr>
    </w:tbl>
    <w:bookmarkStart w:id="430" w:name="_Toc299519138"/>
    <w:bookmarkStart w:id="431" w:name="_Toc299531570"/>
    <w:bookmarkStart w:id="432" w:name="_Toc299531894"/>
    <w:bookmarkStart w:id="433" w:name="_Toc299957177"/>
    <w:p w:rsidR="00830DCA" w:rsidRPr="00453749" w:rsidRDefault="00365090" w:rsidP="00656041">
      <w:pPr>
        <w:pStyle w:val="PURBreadcrumb"/>
        <w:rPr>
          <w:rStyle w:val="Hyperlink"/>
          <w:rFonts w:ascii="Arial Narrow" w:hAnsi="Arial Narrow"/>
          <w:sz w:val="16"/>
          <w:lang w:val="es-ES"/>
        </w:rPr>
      </w:pPr>
      <w:r>
        <w:fldChar w:fldCharType="begin"/>
      </w:r>
      <w:r w:rsidR="00830DCA" w:rsidRPr="00453749">
        <w:rPr>
          <w:lang w:val="es-ES"/>
        </w:rPr>
        <w:instrText xml:space="preserve">HYPERLINK \l "TOC" </w:instrText>
      </w:r>
      <w:r>
        <w:fldChar w:fldCharType="separate"/>
      </w:r>
      <w:r w:rsidR="00830DCA" w:rsidRPr="00453749">
        <w:rPr>
          <w:rStyle w:val="Hyperlink"/>
          <w:rFonts w:ascii="Arial Narrow" w:hAnsi="Arial Narrow"/>
          <w:sz w:val="16"/>
          <w:lang w:val="es-ES"/>
        </w:rPr>
        <w:t>Tabla de contenidos</w:t>
      </w:r>
      <w:r>
        <w:fldChar w:fldCharType="end"/>
      </w:r>
      <w:r w:rsidR="00830DCA"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830DCA">
      <w:pPr>
        <w:pStyle w:val="PURProductName"/>
        <w:rPr>
          <w:lang w:val="es-ES"/>
        </w:rPr>
      </w:pPr>
      <w:bookmarkStart w:id="434" w:name="_Toc333411514"/>
      <w:bookmarkStart w:id="435" w:name="_Toc333411677"/>
      <w:bookmarkStart w:id="436" w:name="_Toc333411885"/>
      <w:bookmarkStart w:id="437" w:name="_Toc333412108"/>
      <w:r w:rsidRPr="00453749">
        <w:rPr>
          <w:lang w:val="es-ES"/>
        </w:rPr>
        <w:t>SQL Server 2008 R2 Enterprise</w:t>
      </w:r>
      <w:bookmarkEnd w:id="430"/>
      <w:bookmarkEnd w:id="431"/>
      <w:bookmarkEnd w:id="432"/>
      <w:bookmarkEnd w:id="433"/>
      <w:bookmarkEnd w:id="434"/>
      <w:bookmarkEnd w:id="435"/>
      <w:bookmarkEnd w:id="436"/>
      <w:bookmarkEnd w:id="437"/>
      <w:r w:rsidR="00365090">
        <w:fldChar w:fldCharType="begin"/>
      </w:r>
      <w:r w:rsidRPr="00453749">
        <w:rPr>
          <w:lang w:val="es-ES"/>
        </w:rPr>
        <w:instrText xml:space="preserve">XE "SQL Server 2008 R2 Enterprise"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Tr="00B123AD">
        <w:tc>
          <w:tcPr>
            <w:tcW w:w="2477" w:type="pct"/>
          </w:tcPr>
          <w:p w:rsidR="00831C1F" w:rsidRPr="00453749" w:rsidRDefault="00831C1F" w:rsidP="00831C1F">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523" w:type="pct"/>
          </w:tcPr>
          <w:p w:rsidR="00831C1F" w:rsidRDefault="004F154D" w:rsidP="00831C1F">
            <w:pPr>
              <w:pStyle w:val="PURLMSH"/>
            </w:pPr>
            <w:r>
              <w:t xml:space="preserve">Ver Notificación Aplicable: </w:t>
            </w:r>
            <w:r>
              <w:rPr>
                <w:b/>
              </w:rPr>
              <w:t>No</w:t>
            </w:r>
          </w:p>
        </w:tc>
      </w:tr>
      <w:tr w:rsidR="009A4C7C" w:rsidTr="00B123AD">
        <w:tc>
          <w:tcPr>
            <w:tcW w:w="2477" w:type="pct"/>
          </w:tcPr>
          <w:p w:rsidR="009A4C7C" w:rsidRPr="00250A5F" w:rsidRDefault="009A4C7C" w:rsidP="009A4C7C">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tcPr>
          <w:p w:rsidR="009A4C7C" w:rsidRDefault="009A4C7C" w:rsidP="009A4C7C">
            <w:pPr>
              <w:pStyle w:val="PURLMSH"/>
            </w:pPr>
          </w:p>
        </w:tc>
      </w:tr>
      <w:tr w:rsidR="009A4C7C" w:rsidRPr="004F4670"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453749" w:rsidRDefault="009A4C7C"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9A4C7C" w:rsidRPr="004F4670"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A312C" w:rsidRDefault="00BB41EF" w:rsidP="009A4C7C">
            <w:pPr>
              <w:pStyle w:val="PURBody"/>
              <w:rPr>
                <w:i/>
              </w:rPr>
            </w:pPr>
            <w:r>
              <w:rPr>
                <w:b/>
              </w:rPr>
              <w:t>Usted necesita</w:t>
            </w:r>
          </w:p>
          <w:p w:rsidR="009A4C7C" w:rsidRPr="00A748AB" w:rsidRDefault="00190869" w:rsidP="00400D01">
            <w:pPr>
              <w:pStyle w:val="PURBullet-Indented"/>
              <w:rPr>
                <w:lang w:val="pt-PT"/>
              </w:rPr>
            </w:pPr>
            <w:r w:rsidRPr="00453749">
              <w:rPr>
                <w:lang w:val="pt-BR"/>
              </w:rPr>
              <w:t>Licencia SAL de SQL Server 2008 R2 Enterprise</w:t>
            </w:r>
          </w:p>
        </w:tc>
      </w:tr>
    </w:tbl>
    <w:p w:rsidR="009A4C7C" w:rsidRPr="00453749" w:rsidRDefault="009F1AFF" w:rsidP="0085206E">
      <w:pPr>
        <w:pStyle w:val="PURADDITIONALTERMSHEADERMB"/>
        <w:rPr>
          <w:lang w:val="es-ES"/>
        </w:rPr>
      </w:pPr>
      <w:r w:rsidRPr="00453749">
        <w:rPr>
          <w:lang w:val="es-ES"/>
        </w:rPr>
        <w:t>Términos Adicionales:</w:t>
      </w:r>
    </w:p>
    <w:p w:rsidR="009A4C7C" w:rsidRPr="00453749" w:rsidRDefault="009A4C7C" w:rsidP="009A4C7C">
      <w:pPr>
        <w:pStyle w:val="PURBlueStrong"/>
        <w:rPr>
          <w:lang w:val="es-ES"/>
        </w:rPr>
      </w:pPr>
      <w:r w:rsidRPr="00453749">
        <w:rPr>
          <w:lang w:val="es-ES"/>
        </w:rPr>
        <w:t>Límites de punto de control de SQL Server</w:t>
      </w:r>
    </w:p>
    <w:p w:rsidR="00190869" w:rsidRPr="00453749" w:rsidRDefault="009A4C7C" w:rsidP="00070E35">
      <w:pPr>
        <w:pStyle w:val="PURBody-Indented"/>
        <w:rPr>
          <w:lang w:val="es-ES"/>
        </w:rPr>
      </w:pPr>
      <w:r w:rsidRPr="00453749">
        <w:rPr>
          <w:lang w:val="es-ES"/>
        </w:rPr>
        <w:t>No podrá inscribir más de 25 instancias de cualquier versión o edición del software SQL Server con la Utilidad de Punto de Control en el software de servidor al mismo tiempo.</w:t>
      </w:r>
    </w:p>
    <w:p w:rsidR="00091B14" w:rsidRPr="00453749" w:rsidRDefault="00091B14" w:rsidP="00091B14">
      <w:pPr>
        <w:pStyle w:val="PURBlueStrong-Indented"/>
        <w:rPr>
          <w:lang w:val="es-ES"/>
        </w:rPr>
      </w:pPr>
      <w:r w:rsidRPr="00453749">
        <w:rPr>
          <w:lang w:val="es-ES"/>
        </w:rPr>
        <w:t>.NET Framework Software</w:t>
      </w:r>
    </w:p>
    <w:p w:rsidR="00091B14" w:rsidRPr="00453749" w:rsidRDefault="00091B14" w:rsidP="00091B14">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9A4C7C" w:rsidRPr="00453749" w:rsidRDefault="00E630E5" w:rsidP="00656041">
      <w:pPr>
        <w:pStyle w:val="PURBreadcrumb"/>
        <w:rPr>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531FC6" w:rsidRPr="00690E7E" w:rsidRDefault="00531FC6" w:rsidP="0028715A">
      <w:pPr>
        <w:pStyle w:val="PURProductName"/>
        <w:rPr>
          <w:lang w:val="es-ES"/>
        </w:rPr>
      </w:pPr>
      <w:bookmarkStart w:id="438" w:name="_Toc297828751"/>
      <w:bookmarkStart w:id="439" w:name="_Toc297883506"/>
      <w:bookmarkStart w:id="440" w:name="_Toc299519139"/>
      <w:bookmarkStart w:id="441" w:name="_Toc299531571"/>
      <w:bookmarkStart w:id="442" w:name="_Toc299531895"/>
      <w:bookmarkStart w:id="443" w:name="_Toc299957178"/>
      <w:bookmarkStart w:id="444" w:name="_Toc333411515"/>
      <w:bookmarkStart w:id="445" w:name="_Toc333411678"/>
      <w:bookmarkStart w:id="446" w:name="_Toc333411886"/>
      <w:bookmarkStart w:id="447" w:name="_Toc333412109"/>
      <w:r w:rsidRPr="00690E7E">
        <w:rPr>
          <w:lang w:val="es-ES"/>
        </w:rPr>
        <w:t>OEM SQL Server 2008 R2 Standard y Enterprise</w:t>
      </w:r>
      <w:bookmarkEnd w:id="438"/>
      <w:bookmarkEnd w:id="439"/>
      <w:bookmarkEnd w:id="440"/>
      <w:bookmarkEnd w:id="441"/>
      <w:bookmarkEnd w:id="442"/>
      <w:bookmarkEnd w:id="443"/>
      <w:bookmarkEnd w:id="444"/>
      <w:bookmarkEnd w:id="445"/>
      <w:bookmarkEnd w:id="446"/>
      <w:bookmarkEnd w:id="447"/>
      <w:r w:rsidRPr="00690E7E">
        <w:rPr>
          <w:lang w:val="es-ES"/>
        </w:rPr>
        <w:t xml:space="preserve"> </w:t>
      </w:r>
      <w:r w:rsidR="00365090">
        <w:fldChar w:fldCharType="begin"/>
      </w:r>
      <w:r w:rsidRPr="00690E7E">
        <w:rPr>
          <w:lang w:val="es-ES"/>
        </w:rPr>
        <w:instrText xml:space="preserve">XE "SQL Server 2008 R2 OEM Standard y Enterprise" </w:instrText>
      </w:r>
      <w:r w:rsidR="00365090">
        <w:fldChar w:fldCharType="end"/>
      </w:r>
    </w:p>
    <w:p w:rsidR="00531FC6" w:rsidRPr="00453749" w:rsidRDefault="00531FC6" w:rsidP="00531FC6">
      <w:pPr>
        <w:spacing w:line="240" w:lineRule="exact"/>
        <w:rPr>
          <w:color w:val="auto"/>
          <w:spacing w:val="-2"/>
          <w:sz w:val="12"/>
          <w:lang w:val="es-ES"/>
        </w:rPr>
      </w:pPr>
      <w:r w:rsidRPr="00453749">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531FC6" w:rsidTr="00925990">
        <w:tc>
          <w:tcPr>
            <w:tcW w:w="2477" w:type="pct"/>
            <w:tcBorders>
              <w:top w:val="single" w:sz="4" w:space="0" w:color="auto"/>
              <w:bottom w:val="nil"/>
            </w:tcBorders>
          </w:tcPr>
          <w:p w:rsidR="00531FC6" w:rsidRPr="00453749" w:rsidRDefault="00070E35" w:rsidP="00070E35">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523" w:type="pct"/>
            <w:tcBorders>
              <w:top w:val="single" w:sz="4" w:space="0" w:color="auto"/>
              <w:bottom w:val="nil"/>
            </w:tcBorders>
          </w:tcPr>
          <w:p w:rsidR="00531FC6" w:rsidRPr="00531FC6" w:rsidRDefault="00531FC6" w:rsidP="00070E35">
            <w:pPr>
              <w:pStyle w:val="PURLMSH"/>
            </w:pPr>
            <w:r>
              <w:t xml:space="preserve">Ver Notificación Aplicable: </w:t>
            </w:r>
            <w:r>
              <w:rPr>
                <w:b/>
              </w:rPr>
              <w:t>No</w:t>
            </w:r>
          </w:p>
        </w:tc>
      </w:tr>
      <w:tr w:rsidR="00531FC6" w:rsidRPr="00531FC6" w:rsidTr="00925990">
        <w:tc>
          <w:tcPr>
            <w:tcW w:w="2477" w:type="pct"/>
            <w:tcBorders>
              <w:top w:val="nil"/>
            </w:tcBorders>
          </w:tcPr>
          <w:p w:rsidR="00531FC6" w:rsidRPr="00531FC6" w:rsidRDefault="00440193" w:rsidP="00070E35">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tcBorders>
              <w:top w:val="nil"/>
            </w:tcBorders>
          </w:tcPr>
          <w:p w:rsidR="00531FC6" w:rsidRPr="00531FC6" w:rsidRDefault="00531FC6" w:rsidP="00070E35">
            <w:pPr>
              <w:pStyle w:val="PURLMSH"/>
            </w:pPr>
          </w:p>
        </w:tc>
      </w:tr>
      <w:tr w:rsidR="00925990" w:rsidRPr="004F4670" w:rsidTr="00925990">
        <w:tc>
          <w:tcPr>
            <w:tcW w:w="5000" w:type="pct"/>
            <w:gridSpan w:val="2"/>
            <w:shd w:val="clear" w:color="auto" w:fill="E5EEF7"/>
            <w:vAlign w:val="center"/>
          </w:tcPr>
          <w:p w:rsidR="00925990" w:rsidRPr="00453749" w:rsidRDefault="00925990" w:rsidP="00925990">
            <w:pPr>
              <w:pStyle w:val="PURTableHeaderBlue"/>
              <w:rPr>
                <w:rFonts w:ascii="Arial Narrow" w:hAnsi="Arial Narrow"/>
                <w:lang w:val="es-ES"/>
              </w:rPr>
            </w:pPr>
            <w:r w:rsidRPr="00453749">
              <w:rPr>
                <w:lang w:val="es-ES"/>
              </w:rPr>
              <w:t>LICENCIAS DE ACCESO DE SUSCRIPTOR (SAL)</w:t>
            </w:r>
          </w:p>
        </w:tc>
      </w:tr>
      <w:tr w:rsidR="00925990" w:rsidRPr="004F4670" w:rsidTr="009F774B">
        <w:tc>
          <w:tcPr>
            <w:tcW w:w="5000" w:type="pct"/>
            <w:gridSpan w:val="2"/>
          </w:tcPr>
          <w:p w:rsidR="00925990" w:rsidRPr="009A312C" w:rsidRDefault="00925990" w:rsidP="009F774B">
            <w:pPr>
              <w:pStyle w:val="PURBody"/>
              <w:rPr>
                <w:i/>
              </w:rPr>
            </w:pPr>
            <w:r>
              <w:rPr>
                <w:b/>
              </w:rPr>
              <w:t>Usted necesita</w:t>
            </w:r>
          </w:p>
          <w:p w:rsidR="00152647" w:rsidRPr="00453749" w:rsidRDefault="00152647" w:rsidP="00400D01">
            <w:pPr>
              <w:pStyle w:val="PURBullet-Indented"/>
              <w:rPr>
                <w:i/>
                <w:lang w:val="pt-BR"/>
              </w:rPr>
            </w:pPr>
            <w:r w:rsidRPr="00453749">
              <w:rPr>
                <w:lang w:val="pt-BR"/>
              </w:rPr>
              <w:t xml:space="preserve">Licencia SAL de SQL Server 2008 R2 Enterprise, </w:t>
            </w:r>
            <w:r w:rsidRPr="00453749">
              <w:rPr>
                <w:b/>
                <w:lang w:val="pt-BR"/>
              </w:rPr>
              <w:t>o</w:t>
            </w:r>
          </w:p>
          <w:p w:rsidR="00925990" w:rsidRDefault="00152647" w:rsidP="00400D01">
            <w:pPr>
              <w:pStyle w:val="PURBullet-Indented"/>
              <w:rPr>
                <w:lang w:val="pt-BR"/>
              </w:rPr>
            </w:pPr>
            <w:r w:rsidRPr="00453749">
              <w:rPr>
                <w:lang w:val="pt-BR"/>
              </w:rPr>
              <w:t xml:space="preserve">Licencia SAL de SQL Server 2008 R2 Enterprise OEM, </w:t>
            </w:r>
            <w:r w:rsidRPr="00453749">
              <w:rPr>
                <w:b/>
                <w:lang w:val="pt-BR"/>
              </w:rPr>
              <w:t>o</w:t>
            </w:r>
          </w:p>
          <w:p w:rsidR="00B32161" w:rsidRPr="00453749" w:rsidDel="003C1827" w:rsidRDefault="00B32161" w:rsidP="00400D01">
            <w:pPr>
              <w:pStyle w:val="PURBullet-Indented"/>
              <w:rPr>
                <w:i/>
                <w:lang w:val="pt-BR"/>
              </w:rPr>
            </w:pPr>
            <w:r w:rsidRPr="00453749">
              <w:rPr>
                <w:lang w:val="pt-BR"/>
              </w:rPr>
              <w:t xml:space="preserve">Licencia SAL de SQL Server 2008 R2 Standard, </w:t>
            </w:r>
            <w:r w:rsidRPr="00453749">
              <w:rPr>
                <w:b/>
                <w:lang w:val="pt-BR"/>
              </w:rPr>
              <w:t>o</w:t>
            </w:r>
          </w:p>
          <w:p w:rsidR="00B32161" w:rsidDel="003C1827" w:rsidRDefault="00B32161" w:rsidP="00400D01">
            <w:pPr>
              <w:pStyle w:val="PURBullet-Indented"/>
              <w:rPr>
                <w:lang w:val="pt-BR"/>
              </w:rPr>
            </w:pPr>
            <w:r w:rsidRPr="00453749">
              <w:rPr>
                <w:lang w:val="pt-BR"/>
              </w:rPr>
              <w:t>Licencia SAL de SQL Server 2008 R2 OEM</w:t>
            </w:r>
          </w:p>
          <w:p w:rsidR="00B32161" w:rsidRPr="00453749" w:rsidRDefault="00B32161" w:rsidP="00400D01">
            <w:pPr>
              <w:pStyle w:val="PURBullet-Indented"/>
              <w:rPr>
                <w:lang w:val="es-ES"/>
              </w:rPr>
            </w:pPr>
            <w:r w:rsidRPr="00453749">
              <w:rPr>
                <w:lang w:val="es-ES"/>
              </w:rPr>
              <w:t>Licencia SAL del Complemento de Windows Small Business Server 2011 Premium (para cualquier usuario o dispositivo que acceda a las instancias del software de servidor que se encuentren en un dominio de Small Business Server (SBS)</w:t>
            </w:r>
          </w:p>
        </w:tc>
      </w:tr>
    </w:tbl>
    <w:p w:rsidR="006230A5" w:rsidRDefault="006230A5" w:rsidP="006230A5">
      <w:pPr>
        <w:pStyle w:val="PURADDITIONALTERMSHEADERMB"/>
        <w:pBdr>
          <w:top w:val="none" w:sz="0" w:space="0" w:color="auto"/>
          <w:left w:val="none" w:sz="0" w:space="0" w:color="auto"/>
          <w:bottom w:val="none" w:sz="0" w:space="0" w:color="auto"/>
          <w:right w:val="none" w:sz="0" w:space="0" w:color="auto"/>
        </w:pBdr>
        <w:shd w:val="clear" w:color="auto" w:fill="auto"/>
        <w:rPr>
          <w:lang w:val="es-ES"/>
        </w:rPr>
      </w:pPr>
    </w:p>
    <w:p w:rsidR="006230A5" w:rsidRDefault="006230A5" w:rsidP="006230A5">
      <w:pPr>
        <w:pStyle w:val="PURADDITIONALTERMSHEADERMB"/>
        <w:pBdr>
          <w:top w:val="none" w:sz="0" w:space="0" w:color="auto"/>
          <w:left w:val="none" w:sz="0" w:space="0" w:color="auto"/>
          <w:bottom w:val="none" w:sz="0" w:space="0" w:color="auto"/>
          <w:right w:val="none" w:sz="0" w:space="0" w:color="auto"/>
        </w:pBdr>
        <w:shd w:val="clear" w:color="auto" w:fill="auto"/>
        <w:rPr>
          <w:lang w:val="es-ES"/>
        </w:rPr>
      </w:pPr>
    </w:p>
    <w:p w:rsidR="006230A5" w:rsidRDefault="006230A5" w:rsidP="006230A5">
      <w:pPr>
        <w:pStyle w:val="PURADDITIONALTERMSHEADERMB"/>
        <w:pBdr>
          <w:top w:val="none" w:sz="0" w:space="0" w:color="auto"/>
          <w:left w:val="none" w:sz="0" w:space="0" w:color="auto"/>
          <w:bottom w:val="none" w:sz="0" w:space="0" w:color="auto"/>
          <w:right w:val="none" w:sz="0" w:space="0" w:color="auto"/>
        </w:pBdr>
        <w:shd w:val="clear" w:color="auto" w:fill="auto"/>
        <w:rPr>
          <w:lang w:val="es-ES"/>
        </w:rPr>
      </w:pPr>
    </w:p>
    <w:p w:rsidR="00531FC6" w:rsidRPr="00453749" w:rsidRDefault="00531FC6" w:rsidP="00925990">
      <w:pPr>
        <w:pStyle w:val="PURADDITIONALTERMSHEADERMB"/>
        <w:rPr>
          <w:lang w:val="es-ES"/>
        </w:rPr>
      </w:pPr>
      <w:r w:rsidRPr="00453749">
        <w:rPr>
          <w:lang w:val="es-ES"/>
        </w:rPr>
        <w:lastRenderedPageBreak/>
        <w:t>Términos Adicionales:</w:t>
      </w:r>
    </w:p>
    <w:p w:rsidR="00152647" w:rsidRPr="00453749" w:rsidRDefault="00531FC6" w:rsidP="00152647">
      <w:pPr>
        <w:pStyle w:val="PURBody-Indented"/>
        <w:rPr>
          <w:lang w:val="es-ES"/>
        </w:rPr>
      </w:pPr>
      <w:r w:rsidRPr="00453749">
        <w:rPr>
          <w:lang w:val="es-ES"/>
        </w:rPr>
        <w:t>Sólo podrá utilizar el software de servidor que venga preinstalado en un servidor que haya adquirido.</w:t>
      </w:r>
      <w:r w:rsidR="006D58CA" w:rsidRPr="00453749">
        <w:rPr>
          <w:lang w:val="es-ES"/>
        </w:rPr>
        <w:t xml:space="preserve"> </w:t>
      </w:r>
      <w:r w:rsidRPr="00453749">
        <w:rPr>
          <w:lang w:val="es-ES"/>
        </w:rPr>
        <w:t>El servidor de software debe ser uno de los productos de software mencionados a continuación.</w:t>
      </w:r>
      <w:r w:rsidR="006D58CA" w:rsidRPr="00453749">
        <w:rPr>
          <w:lang w:val="es-ES"/>
        </w:rPr>
        <w:t xml:space="preserve"> </w:t>
      </w:r>
      <w:r w:rsidRPr="00453749">
        <w:rPr>
          <w:lang w:val="es-ES"/>
        </w:rPr>
        <w:t>No obstante lo estipulado en el contrato de licencia de proveedor de servicios, el contrato de licencia para el usuario final que viene con el servidor en el cual se encuentra preinstalado el software de servidor regirá los derechos de instalación y uso para el software de servidor.</w:t>
      </w:r>
      <w:r w:rsidR="006D58CA" w:rsidRPr="00453749">
        <w:rPr>
          <w:lang w:val="es-ES"/>
        </w:rPr>
        <w:t xml:space="preserve"> </w:t>
      </w:r>
      <w:r w:rsidRPr="00453749">
        <w:rPr>
          <w:lang w:val="es-ES"/>
        </w:rPr>
        <w:t>Sin embargo, los derechos de acceso al software de servidor se regirán por estos derechos de uso del producto.</w:t>
      </w:r>
      <w:r w:rsidR="006D58CA" w:rsidRPr="00453749">
        <w:rPr>
          <w:lang w:val="es-ES"/>
        </w:rPr>
        <w:t xml:space="preserve"> </w:t>
      </w:r>
      <w:r w:rsidRPr="00453749">
        <w:rPr>
          <w:lang w:val="es-ES"/>
        </w:rPr>
        <w:t>Además, cualquier disposición relacionada con el software redistribuible en el contrato de licencia para el usuario final que viene con el servidor regirá el uso del software redistribuible.</w:t>
      </w:r>
    </w:p>
    <w:p w:rsidR="00152647" w:rsidRPr="00531FC6" w:rsidRDefault="00152647" w:rsidP="006B2649">
      <w:pPr>
        <w:pStyle w:val="PURBullet-Indented"/>
      </w:pPr>
      <w:r>
        <w:t>SQL Server 2008 R2, edición Enterprise para Embedded Systems x32 (edición Runtime).</w:t>
      </w:r>
    </w:p>
    <w:p w:rsidR="00152647" w:rsidRPr="00531FC6" w:rsidDel="003C1827" w:rsidRDefault="00152647" w:rsidP="006B2649">
      <w:pPr>
        <w:pStyle w:val="PURBullet-Indented"/>
      </w:pPr>
      <w:r>
        <w:t>SQL Server 2008 R2, edición Standard para Embedded Systems x32 (edición Runtime).</w:t>
      </w:r>
    </w:p>
    <w:p w:rsidR="00152647" w:rsidRPr="00531FC6" w:rsidRDefault="00152647" w:rsidP="006B2649">
      <w:pPr>
        <w:pStyle w:val="PURBullet-Indented"/>
      </w:pPr>
      <w:r>
        <w:t>SQL Server 2008 R2, edición Enterprise para Embedded Systems x64 (edición Runtime).</w:t>
      </w:r>
    </w:p>
    <w:p w:rsidR="00152647" w:rsidRPr="00531FC6" w:rsidDel="003C1827" w:rsidRDefault="00152647" w:rsidP="006B2649">
      <w:pPr>
        <w:pStyle w:val="PURBullet-Indented"/>
      </w:pPr>
      <w:r>
        <w:t>SQL Server 2008 R2, edición Standard para Embedded Systems x64(edición Runtime).</w:t>
      </w:r>
    </w:p>
    <w:p w:rsidR="00152647" w:rsidDel="003C1827" w:rsidRDefault="00152647" w:rsidP="006B2649">
      <w:pPr>
        <w:pStyle w:val="PURBullet-Indented"/>
      </w:pPr>
      <w:r>
        <w:t>SQL Server 2008 R2, edición Standard para Embedded Systems (x32) (edición Systems Management Runtime).</w:t>
      </w:r>
    </w:p>
    <w:p w:rsidR="00091B14" w:rsidRDefault="00091B14" w:rsidP="00091B14">
      <w:pPr>
        <w:pStyle w:val="PURBlueStrong-Indented"/>
      </w:pPr>
      <w:r>
        <w:t>.NET Framework Software</w:t>
      </w:r>
    </w:p>
    <w:p w:rsidR="00091B14" w:rsidRPr="00453749" w:rsidRDefault="00091B14" w:rsidP="00091B14">
      <w:pPr>
        <w:pStyle w:val="PURBody-Indented"/>
        <w:rPr>
          <w:lang w:val="es-ES"/>
        </w:rPr>
      </w:pPr>
      <w:r w:rsidRPr="004F4670">
        <w:rPr>
          <w:lang w:val="es-ES"/>
        </w:rPr>
        <w:t>El software del producto contiene el software Microsoft .NET Framework y puede contener el software PowerShell.</w:t>
      </w:r>
      <w:r w:rsidR="006D58CA" w:rsidRPr="004F4670">
        <w:rPr>
          <w:lang w:val="es-ES"/>
        </w:rPr>
        <w:t xml:space="preserve"> </w:t>
      </w:r>
      <w:r w:rsidRPr="00453749">
        <w:rPr>
          <w:lang w:val="es-ES"/>
        </w:rPr>
        <w:t>Consulte los términos de licencia para .NET Framework y PowerShell Software en los Términos de Licencia Universal.</w:t>
      </w:r>
    </w:p>
    <w:p w:rsidR="00997CF3" w:rsidRPr="00453749" w:rsidRDefault="00E630E5" w:rsidP="00656041">
      <w:pPr>
        <w:pStyle w:val="PURBreadcrumb"/>
        <w:rPr>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531FC6" w:rsidRPr="00531FC6" w:rsidDel="003C1827" w:rsidRDefault="00531FC6" w:rsidP="0028715A">
      <w:pPr>
        <w:pStyle w:val="PURProductName"/>
      </w:pPr>
      <w:bookmarkStart w:id="448" w:name="_Toc297828754"/>
      <w:bookmarkStart w:id="449" w:name="_Toc297883509"/>
      <w:bookmarkStart w:id="450" w:name="_Toc299519141"/>
      <w:bookmarkStart w:id="451" w:name="_Toc299531573"/>
      <w:bookmarkStart w:id="452" w:name="_Toc299531897"/>
      <w:bookmarkStart w:id="453" w:name="_Toc299957180"/>
      <w:bookmarkStart w:id="454" w:name="_Toc333411516"/>
      <w:bookmarkStart w:id="455" w:name="_Toc333411679"/>
      <w:bookmarkStart w:id="456" w:name="_Toc333411887"/>
      <w:bookmarkStart w:id="457" w:name="_Toc333412110"/>
      <w:r>
        <w:t>SQL Server 2008 R2 Small Business</w:t>
      </w:r>
      <w:bookmarkEnd w:id="448"/>
      <w:bookmarkEnd w:id="449"/>
      <w:bookmarkEnd w:id="450"/>
      <w:bookmarkEnd w:id="451"/>
      <w:bookmarkEnd w:id="452"/>
      <w:bookmarkEnd w:id="453"/>
      <w:bookmarkEnd w:id="454"/>
      <w:bookmarkEnd w:id="455"/>
      <w:bookmarkEnd w:id="456"/>
      <w:bookmarkEnd w:id="457"/>
      <w:r w:rsidR="00365090">
        <w:fldChar w:fldCharType="begin"/>
      </w:r>
      <w:r>
        <w:instrText xml:space="preserve">XE "SQL Server 2008 R2 Small Business" </w:instrText>
      </w:r>
      <w:r w:rsidR="00365090">
        <w:fldChar w:fldCharType="end"/>
      </w:r>
    </w:p>
    <w:p w:rsidR="00531FC6" w:rsidRPr="00453749" w:rsidDel="003C1827" w:rsidRDefault="00531FC6" w:rsidP="00531FC6">
      <w:pPr>
        <w:spacing w:line="240" w:lineRule="exact"/>
        <w:rPr>
          <w:color w:val="auto"/>
          <w:spacing w:val="-2"/>
          <w:sz w:val="12"/>
          <w:lang w:val="es-ES"/>
        </w:rPr>
      </w:pPr>
      <w:r w:rsidRPr="00453749">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10981" w:type="dxa"/>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41"/>
        <w:gridCol w:w="5940"/>
      </w:tblGrid>
      <w:tr w:rsidR="00531FC6" w:rsidRPr="00531FC6" w:rsidDel="003C1827" w:rsidTr="00FF1179">
        <w:tc>
          <w:tcPr>
            <w:tcW w:w="5041" w:type="dxa"/>
            <w:tcBorders>
              <w:top w:val="single" w:sz="4" w:space="0" w:color="auto"/>
              <w:bottom w:val="nil"/>
            </w:tcBorders>
          </w:tcPr>
          <w:p w:rsidR="00531FC6" w:rsidRPr="00453749" w:rsidDel="003C1827" w:rsidRDefault="00531FC6" w:rsidP="00440193">
            <w:pPr>
              <w:pStyle w:val="PURLMSH"/>
              <w:rPr>
                <w:lang w:val="es-ES"/>
              </w:rPr>
            </w:pPr>
            <w:r w:rsidRPr="00453749">
              <w:rPr>
                <w:lang w:val="es-ES"/>
              </w:rPr>
              <w:t xml:space="preserve">Sección aplicable de Términos Generales de SAL: </w:t>
            </w:r>
            <w:hyperlink w:anchor="SALTerms_Server" w:history="1">
              <w:r w:rsidRPr="00453749">
                <w:rPr>
                  <w:color w:val="00467F"/>
                  <w:u w:val="single"/>
                  <w:lang w:val="es-ES"/>
                </w:rPr>
                <w:t>Software de Servidor</w:t>
              </w:r>
            </w:hyperlink>
          </w:p>
        </w:tc>
        <w:tc>
          <w:tcPr>
            <w:tcW w:w="5940" w:type="dxa"/>
            <w:tcBorders>
              <w:top w:val="single" w:sz="4" w:space="0" w:color="auto"/>
              <w:bottom w:val="nil"/>
            </w:tcBorders>
          </w:tcPr>
          <w:p w:rsidR="00531FC6" w:rsidRPr="00531FC6" w:rsidDel="003C1827" w:rsidRDefault="00531FC6" w:rsidP="00440193">
            <w:pPr>
              <w:pStyle w:val="PURLMSH"/>
            </w:pPr>
            <w:r>
              <w:t xml:space="preserve">Ver Notificación Aplicable: </w:t>
            </w:r>
            <w:r>
              <w:rPr>
                <w:b/>
              </w:rPr>
              <w:t>No</w:t>
            </w:r>
          </w:p>
        </w:tc>
      </w:tr>
      <w:tr w:rsidR="00531FC6" w:rsidRPr="00531FC6" w:rsidDel="003C1827" w:rsidTr="00FF1179">
        <w:tc>
          <w:tcPr>
            <w:tcW w:w="5041" w:type="dxa"/>
            <w:tcBorders>
              <w:top w:val="nil"/>
            </w:tcBorders>
          </w:tcPr>
          <w:p w:rsidR="00531FC6" w:rsidRPr="00531FC6" w:rsidDel="003C1827" w:rsidRDefault="00440193" w:rsidP="00440193">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5940" w:type="dxa"/>
            <w:tcBorders>
              <w:top w:val="nil"/>
            </w:tcBorders>
          </w:tcPr>
          <w:p w:rsidR="00531FC6" w:rsidRPr="00531FC6" w:rsidDel="003C1827" w:rsidRDefault="00531FC6" w:rsidP="00440193">
            <w:pPr>
              <w:pStyle w:val="PURLMSH"/>
            </w:pPr>
          </w:p>
        </w:tc>
      </w:tr>
      <w:tr w:rsidR="00053B45" w:rsidRPr="004F4670" w:rsidDel="003C1827" w:rsidTr="00D33C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981" w:type="dxa"/>
            <w:gridSpan w:val="2"/>
            <w:tcBorders>
              <w:top w:val="nil"/>
              <w:left w:val="nil"/>
              <w:bottom w:val="nil"/>
              <w:right w:val="nil"/>
            </w:tcBorders>
            <w:shd w:val="clear" w:color="auto" w:fill="E5EEF7"/>
            <w:vAlign w:val="center"/>
          </w:tcPr>
          <w:p w:rsidR="00053B45" w:rsidRPr="00453749" w:rsidDel="003C1827" w:rsidRDefault="00053B45" w:rsidP="00053B45">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925990" w:rsidRPr="004F4670" w:rsidDel="003C1827" w:rsidTr="00FF11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41" w:type="dxa"/>
            <w:tcBorders>
              <w:top w:val="nil"/>
              <w:left w:val="nil"/>
              <w:bottom w:val="dotted" w:sz="4" w:space="0" w:color="98BEE1" w:themeColor="accent1" w:themeShade="E6"/>
              <w:right w:val="nil"/>
            </w:tcBorders>
            <w:shd w:val="clear" w:color="auto" w:fill="auto"/>
          </w:tcPr>
          <w:p w:rsidR="00925990" w:rsidRPr="0062140A" w:rsidDel="003C1827" w:rsidRDefault="00925990" w:rsidP="009E3081">
            <w:pPr>
              <w:pStyle w:val="PURBody"/>
              <w:rPr>
                <w:i/>
              </w:rPr>
            </w:pPr>
            <w:r>
              <w:t>Usted necesita</w:t>
            </w:r>
          </w:p>
          <w:p w:rsidR="00925990" w:rsidRPr="004F4670" w:rsidDel="003C1827" w:rsidRDefault="00925990" w:rsidP="009E3081">
            <w:pPr>
              <w:pStyle w:val="PURBullet-Indented"/>
              <w:rPr>
                <w:szCs w:val="18"/>
                <w:lang w:val="pt-PT"/>
              </w:rPr>
            </w:pPr>
            <w:r w:rsidRPr="004F4670">
              <w:rPr>
                <w:lang w:val="pt-PT"/>
              </w:rPr>
              <w:t>Licencia SAL de SQL Server 2008 R2 Small Business</w:t>
            </w:r>
            <w:r w:rsidRPr="004F4670">
              <w:rPr>
                <w:b/>
                <w:szCs w:val="18"/>
                <w:lang w:val="pt-PT"/>
              </w:rPr>
              <w:t>o</w:t>
            </w:r>
          </w:p>
          <w:p w:rsidR="00481B83" w:rsidRPr="00453749" w:rsidDel="003C1827" w:rsidRDefault="00481B83" w:rsidP="009E3081">
            <w:pPr>
              <w:pStyle w:val="PURBullet-Indented"/>
              <w:rPr>
                <w:lang w:val="pt-BR"/>
              </w:rPr>
            </w:pPr>
            <w:r w:rsidRPr="00453749">
              <w:rPr>
                <w:lang w:val="pt-BR"/>
              </w:rPr>
              <w:t xml:space="preserve">Licencia SAL de SQL Server 2008 R2 Standard, </w:t>
            </w:r>
            <w:r w:rsidRPr="00453749">
              <w:rPr>
                <w:b/>
                <w:lang w:val="pt-BR"/>
              </w:rPr>
              <w:t>o</w:t>
            </w:r>
          </w:p>
          <w:p w:rsidR="00481B83" w:rsidRPr="00453749" w:rsidDel="003C1827" w:rsidRDefault="00925990" w:rsidP="009E3081">
            <w:pPr>
              <w:pStyle w:val="PURBullet-Indented"/>
              <w:rPr>
                <w:lang w:val="pt-BR"/>
              </w:rPr>
            </w:pPr>
            <w:r w:rsidRPr="00453749">
              <w:rPr>
                <w:lang w:val="pt-BR"/>
              </w:rPr>
              <w:t xml:space="preserve">Licencia SAL de SQL Server 2008 R2 Enterprise, </w:t>
            </w:r>
            <w:r w:rsidRPr="00453749">
              <w:rPr>
                <w:b/>
                <w:lang w:val="pt-BR"/>
              </w:rPr>
              <w:t>o</w:t>
            </w:r>
          </w:p>
          <w:p w:rsidR="00925990" w:rsidRPr="00453749" w:rsidDel="003C1827" w:rsidRDefault="00481B83" w:rsidP="009E3081">
            <w:pPr>
              <w:pStyle w:val="PURBullet-Indented"/>
              <w:rPr>
                <w:lang w:val="pt-BR"/>
              </w:rPr>
            </w:pPr>
            <w:r w:rsidRPr="00453749">
              <w:rPr>
                <w:lang w:val="pt-BR"/>
              </w:rPr>
              <w:t xml:space="preserve">Licencia SAL de SQL Server 2008 R2 Standard OEM, </w:t>
            </w:r>
            <w:r w:rsidRPr="00453749">
              <w:rPr>
                <w:b/>
                <w:lang w:val="pt-BR"/>
              </w:rPr>
              <w:t>o</w:t>
            </w:r>
          </w:p>
        </w:tc>
        <w:tc>
          <w:tcPr>
            <w:tcW w:w="5940" w:type="dxa"/>
            <w:tcBorders>
              <w:top w:val="nil"/>
              <w:left w:val="nil"/>
              <w:bottom w:val="dotted" w:sz="4" w:space="0" w:color="98BEE1" w:themeColor="accent1" w:themeShade="E6"/>
              <w:right w:val="nil"/>
            </w:tcBorders>
            <w:shd w:val="clear" w:color="auto" w:fill="auto"/>
          </w:tcPr>
          <w:p w:rsidR="00925990" w:rsidRPr="00453749" w:rsidDel="003C1827" w:rsidRDefault="00925990" w:rsidP="00D33C91">
            <w:pPr>
              <w:pStyle w:val="PURBody"/>
              <w:ind w:left="908"/>
              <w:rPr>
                <w:lang w:val="pt-BR"/>
              </w:rPr>
            </w:pPr>
          </w:p>
          <w:p w:rsidR="00481B83" w:rsidRPr="00453749" w:rsidDel="003C1827" w:rsidRDefault="00481B83" w:rsidP="00D33C91">
            <w:pPr>
              <w:pStyle w:val="PURBullet-Indented"/>
              <w:rPr>
                <w:lang w:val="pt-BR" w:eastAsia="ja-JP"/>
              </w:rPr>
            </w:pPr>
            <w:r w:rsidRPr="00453749">
              <w:rPr>
                <w:lang w:val="pt-BR"/>
              </w:rPr>
              <w:t xml:space="preserve">Licencia SAL de SQL Server 2008 R2 Enterprise OEM, </w:t>
            </w:r>
            <w:r w:rsidRPr="00453749">
              <w:rPr>
                <w:b/>
                <w:lang w:val="pt-BR"/>
              </w:rPr>
              <w:t>o</w:t>
            </w:r>
          </w:p>
          <w:p w:rsidR="00925990" w:rsidRPr="00453749" w:rsidDel="003C1827" w:rsidRDefault="00925990" w:rsidP="00D33C91">
            <w:pPr>
              <w:pStyle w:val="PURBullet-Indented"/>
              <w:tabs>
                <w:tab w:val="left" w:pos="22"/>
              </w:tabs>
              <w:rPr>
                <w:lang w:val="es-ES" w:eastAsia="ja-JP"/>
              </w:rPr>
            </w:pPr>
            <w:r w:rsidRPr="00453749">
              <w:rPr>
                <w:lang w:val="es-ES"/>
              </w:rPr>
              <w:t>Licencia SAL del Complemento de Windows Small Business Server 2011 Premium (para cualquier usuario o dispositivo que acceda a las instancias del software de servidor que se encuentren en un dominio de SBS)</w:t>
            </w:r>
          </w:p>
          <w:p w:rsidR="00925990" w:rsidRPr="00453749" w:rsidDel="003C1827" w:rsidRDefault="00925990" w:rsidP="009E3081">
            <w:pPr>
              <w:pStyle w:val="PURBody"/>
              <w:rPr>
                <w:bCs/>
                <w:lang w:val="es-ES"/>
              </w:rPr>
            </w:pPr>
          </w:p>
        </w:tc>
      </w:tr>
    </w:tbl>
    <w:p w:rsidR="00531FC6" w:rsidRPr="00453749" w:rsidDel="003C1827" w:rsidRDefault="00531FC6" w:rsidP="00925990">
      <w:pPr>
        <w:pStyle w:val="PURADDITIONALTERMSHEADERMB"/>
        <w:rPr>
          <w:lang w:val="es-ES"/>
        </w:rPr>
      </w:pPr>
      <w:r w:rsidRPr="00453749">
        <w:rPr>
          <w:lang w:val="es-ES"/>
        </w:rPr>
        <w:t>Términos Adicionales:</w:t>
      </w:r>
    </w:p>
    <w:p w:rsidR="00053B45" w:rsidRPr="00453749" w:rsidDel="003C1827" w:rsidRDefault="00053B45" w:rsidP="00152647">
      <w:pPr>
        <w:pStyle w:val="PURBody-Indented"/>
        <w:rPr>
          <w:lang w:val="es-ES" w:eastAsia="ja-JP"/>
        </w:rPr>
      </w:pPr>
      <w:r w:rsidRPr="00453749">
        <w:rPr>
          <w:lang w:val="es-ES"/>
        </w:rPr>
        <w:t>El entorno de sistema operativo (u OSE) en que ejecuta instancias de software de servidor se deben unir a un dominio que tenga configurado Active Directory como sigue:</w:t>
      </w:r>
    </w:p>
    <w:p w:rsidR="00053B45" w:rsidRPr="00453749" w:rsidDel="003C1827" w:rsidRDefault="00053B45" w:rsidP="006B2649">
      <w:pPr>
        <w:pStyle w:val="PURBullet-Indented"/>
        <w:rPr>
          <w:lang w:val="es-ES" w:eastAsia="ja-JP"/>
        </w:rPr>
      </w:pPr>
      <w:r w:rsidRPr="00453749">
        <w:rPr>
          <w:lang w:val="es-ES"/>
        </w:rPr>
        <w:t>Un único servidor en el dominio debe contener todos los roles de maestro de operaciones únicas flexibles (FSMO) y es la raíz del bosque de Active Directory,</w:t>
      </w:r>
    </w:p>
    <w:p w:rsidR="00053B45" w:rsidRPr="00453749" w:rsidDel="003C1827" w:rsidRDefault="00053B45" w:rsidP="006B2649">
      <w:pPr>
        <w:pStyle w:val="PURBullet-Indented"/>
        <w:rPr>
          <w:lang w:val="es-ES" w:eastAsia="ja-JP"/>
        </w:rPr>
      </w:pPr>
      <w:r w:rsidRPr="00453749">
        <w:rPr>
          <w:lang w:val="es-ES"/>
        </w:rPr>
        <w:t>No debe haber relaciones de confianza con ningún otro dominio y</w:t>
      </w:r>
    </w:p>
    <w:p w:rsidR="00053B45" w:rsidRPr="00152647" w:rsidDel="003C1827" w:rsidRDefault="00053B45" w:rsidP="003F7B49">
      <w:pPr>
        <w:pStyle w:val="PURBullet-Indented"/>
        <w:spacing w:after="40"/>
        <w:ind w:left="1022"/>
        <w:rPr>
          <w:lang w:eastAsia="ja-JP"/>
        </w:rPr>
      </w:pPr>
      <w:r>
        <w:t>No haya dominio secundario.</w:t>
      </w:r>
    </w:p>
    <w:p w:rsidR="00053B45" w:rsidRPr="00453749" w:rsidDel="003C1827" w:rsidRDefault="00053B45" w:rsidP="003F7B49">
      <w:pPr>
        <w:pStyle w:val="PURBody-Indented"/>
        <w:spacing w:after="40"/>
        <w:ind w:left="274"/>
        <w:rPr>
          <w:lang w:val="es-ES"/>
        </w:rPr>
      </w:pPr>
      <w:r w:rsidRPr="00453749">
        <w:rPr>
          <w:lang w:val="es-ES"/>
        </w:rPr>
        <w:t>No puede ejecutar instancias del software de servidor, con licencias separadas o de otro modo, a la vez en otro entorno de sistema operativo (u OSE) dentro del mismo dominio. La suma de las SALs asignadas de usuarios y dispositivos en el dominio no puede superar 75.</w:t>
      </w:r>
    </w:p>
    <w:p w:rsidR="00091B14" w:rsidRPr="00453749" w:rsidDel="003C1827" w:rsidRDefault="00091B14" w:rsidP="00091B14">
      <w:pPr>
        <w:pStyle w:val="PURBlueStrong-Indented"/>
        <w:rPr>
          <w:lang w:val="es-ES"/>
        </w:rPr>
      </w:pPr>
      <w:r w:rsidRPr="00453749">
        <w:rPr>
          <w:lang w:val="es-ES"/>
        </w:rPr>
        <w:t>.NET Framework Software</w:t>
      </w:r>
    </w:p>
    <w:p w:rsidR="00091B14" w:rsidRPr="00453749" w:rsidDel="003C1827" w:rsidRDefault="00091B14" w:rsidP="003F7B49">
      <w:pPr>
        <w:pStyle w:val="PURBody-Indented"/>
        <w:spacing w:after="0"/>
        <w:ind w:left="274"/>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997CF3" w:rsidRPr="00453749" w:rsidDel="003C1827" w:rsidRDefault="00E630E5" w:rsidP="006230A5">
      <w:pPr>
        <w:pStyle w:val="PURBreadcrumb"/>
        <w:keepNext w:val="0"/>
        <w:keepLines w:val="0"/>
        <w:rPr>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458" w:name="_Toc299519142"/>
      <w:bookmarkStart w:id="459" w:name="_Toc299531574"/>
      <w:bookmarkStart w:id="460" w:name="_Toc299531898"/>
      <w:bookmarkStart w:id="461" w:name="_Toc299957181"/>
      <w:bookmarkStart w:id="462" w:name="_Toc333411517"/>
      <w:bookmarkStart w:id="463" w:name="_Toc333411680"/>
      <w:bookmarkStart w:id="464" w:name="_Toc333411888"/>
      <w:bookmarkStart w:id="465" w:name="_Toc333412111"/>
      <w:r w:rsidRPr="00453749">
        <w:rPr>
          <w:lang w:val="es-ES"/>
        </w:rPr>
        <w:lastRenderedPageBreak/>
        <w:t>SQL Server 2012 Standard</w:t>
      </w:r>
      <w:bookmarkEnd w:id="458"/>
      <w:bookmarkEnd w:id="459"/>
      <w:bookmarkEnd w:id="460"/>
      <w:bookmarkEnd w:id="461"/>
      <w:bookmarkEnd w:id="462"/>
      <w:bookmarkEnd w:id="463"/>
      <w:bookmarkEnd w:id="464"/>
      <w:bookmarkEnd w:id="465"/>
      <w:r w:rsidR="00365090">
        <w:fldChar w:fldCharType="begin"/>
      </w:r>
      <w:r w:rsidRPr="00453749">
        <w:rPr>
          <w:lang w:val="es-ES"/>
        </w:rPr>
        <w:instrText xml:space="preserve">XE "SQL Server 2012 Standard"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4F4670" w:rsidTr="009F774B">
        <w:tc>
          <w:tcPr>
            <w:tcW w:w="2477" w:type="pct"/>
            <w:tcBorders>
              <w:top w:val="single" w:sz="4" w:space="0" w:color="auto"/>
              <w:bottom w:val="nil"/>
            </w:tcBorders>
          </w:tcPr>
          <w:p w:rsidR="00831C1F" w:rsidRPr="00453749" w:rsidRDefault="00831C1F" w:rsidP="00831C1F">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523" w:type="pct"/>
            <w:tcBorders>
              <w:top w:val="single" w:sz="4" w:space="0" w:color="auto"/>
              <w:bottom w:val="nil"/>
            </w:tcBorders>
          </w:tcPr>
          <w:p w:rsidR="00831C1F" w:rsidRPr="00453749" w:rsidRDefault="004F154D" w:rsidP="00831C1F">
            <w:pPr>
              <w:pStyle w:val="PURLMSH"/>
              <w:rPr>
                <w:lang w:val="es-ES"/>
              </w:rPr>
            </w:pPr>
            <w:r w:rsidRPr="00453749">
              <w:rPr>
                <w:lang w:val="es-ES"/>
              </w:rPr>
              <w:t xml:space="preserve">Ver Notificación Aplicable: </w:t>
            </w:r>
            <w:r w:rsidRPr="00453749">
              <w:rPr>
                <w:b/>
                <w:lang w:val="es-ES"/>
              </w:rPr>
              <w:t xml:space="preserve">Actualizaciones Automáticas </w:t>
            </w:r>
            <w:r w:rsidRPr="00453749">
              <w:rPr>
                <w:lang w:val="es-ES"/>
              </w:rPr>
              <w:t>(Vea el Anexo 2)</w:t>
            </w:r>
          </w:p>
        </w:tc>
      </w:tr>
      <w:tr w:rsidR="009A4C7C" w:rsidTr="009F774B">
        <w:tc>
          <w:tcPr>
            <w:tcW w:w="2477" w:type="pct"/>
            <w:tcBorders>
              <w:top w:val="nil"/>
            </w:tcBorders>
          </w:tcPr>
          <w:p w:rsidR="009A4C7C" w:rsidRPr="00250A5F" w:rsidRDefault="009A4C7C" w:rsidP="009A4C7C">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tcBorders>
              <w:top w:val="nil"/>
            </w:tcBorders>
          </w:tcPr>
          <w:p w:rsidR="009A4C7C" w:rsidRDefault="009A4C7C" w:rsidP="009A4C7C">
            <w:pPr>
              <w:pStyle w:val="PURLMSH"/>
            </w:pPr>
          </w:p>
        </w:tc>
      </w:tr>
      <w:tr w:rsidR="009A4C7C" w:rsidRPr="004F4670"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453749" w:rsidRDefault="009A4C7C"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3025FD" w:rsidRPr="003528B0"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3025FD" w:rsidRPr="0062140A" w:rsidRDefault="003025FD" w:rsidP="009A4C7C">
            <w:pPr>
              <w:pStyle w:val="PURBody"/>
              <w:rPr>
                <w:i/>
              </w:rPr>
            </w:pPr>
            <w:r>
              <w:rPr>
                <w:b/>
              </w:rPr>
              <w:t>Usted necesita</w:t>
            </w:r>
          </w:p>
          <w:p w:rsidR="009F3973" w:rsidRPr="009F3973" w:rsidRDefault="009F3973" w:rsidP="006B2649">
            <w:pPr>
              <w:pStyle w:val="PURBullet-Indented"/>
              <w:rPr>
                <w:i/>
              </w:rPr>
            </w:pPr>
            <w:r>
              <w:t xml:space="preserve">Licencia SAL de SQL Server 2012, edición Standard </w:t>
            </w:r>
            <w:r>
              <w:rPr>
                <w:b/>
              </w:rPr>
              <w:t>o</w:t>
            </w:r>
          </w:p>
          <w:p w:rsidR="003025FD" w:rsidRPr="00091B14" w:rsidRDefault="009F3973" w:rsidP="006B2649">
            <w:pPr>
              <w:pStyle w:val="PURBullet-Indented"/>
            </w:pPr>
            <w:r>
              <w:t>Licencia SAL de Business Intelligence de SQL Server 2012</w:t>
            </w:r>
          </w:p>
        </w:tc>
      </w:tr>
    </w:tbl>
    <w:p w:rsidR="009A4C7C" w:rsidRDefault="009A4C7C" w:rsidP="0085206E">
      <w:pPr>
        <w:pStyle w:val="PURADDITIONALTERMSHEADERMB"/>
      </w:pPr>
      <w:r>
        <w:t>Términos Adicionales:</w:t>
      </w:r>
    </w:p>
    <w:p w:rsidR="00091B14" w:rsidRDefault="00091B14" w:rsidP="00D62BE8">
      <w:pPr>
        <w:pStyle w:val="PURBlueStrong-Indented"/>
        <w:tabs>
          <w:tab w:val="left" w:pos="9373"/>
        </w:tabs>
      </w:pPr>
      <w:r>
        <w:t>.NET Framework Software</w:t>
      </w:r>
    </w:p>
    <w:p w:rsidR="00091B14" w:rsidRPr="00453749" w:rsidRDefault="00091B14" w:rsidP="00091B14">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9A4C7C" w:rsidRPr="00453749" w:rsidRDefault="00E630E5" w:rsidP="00656041">
      <w:pPr>
        <w:pStyle w:val="PURBreadcrumb"/>
        <w:rPr>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E669F1" w:rsidRPr="004F4670" w:rsidRDefault="00E669F1" w:rsidP="00E669F1">
      <w:pPr>
        <w:pStyle w:val="PURProductName"/>
        <w:rPr>
          <w:lang w:val="es-ES"/>
        </w:rPr>
      </w:pPr>
      <w:bookmarkStart w:id="466" w:name="_Toc333411518"/>
      <w:bookmarkStart w:id="467" w:name="_Toc333411681"/>
      <w:bookmarkStart w:id="468" w:name="_Toc333411889"/>
      <w:bookmarkStart w:id="469" w:name="_Toc333412112"/>
      <w:bookmarkStart w:id="470" w:name="_Toc297828757"/>
      <w:bookmarkStart w:id="471" w:name="_Toc297883512"/>
      <w:bookmarkStart w:id="472" w:name="_Toc299519143"/>
      <w:bookmarkStart w:id="473" w:name="_Toc299531575"/>
      <w:bookmarkStart w:id="474" w:name="_Toc299531899"/>
      <w:bookmarkStart w:id="475" w:name="_Toc299957182"/>
      <w:r w:rsidRPr="004F4670">
        <w:rPr>
          <w:lang w:val="es-ES"/>
        </w:rPr>
        <w:t>Business Intelligence de SQL Server 2012</w:t>
      </w:r>
      <w:bookmarkEnd w:id="466"/>
      <w:bookmarkEnd w:id="467"/>
      <w:bookmarkEnd w:id="468"/>
      <w:bookmarkEnd w:id="469"/>
      <w:r w:rsidR="00365090">
        <w:fldChar w:fldCharType="begin"/>
      </w:r>
      <w:r w:rsidRPr="004F4670">
        <w:rPr>
          <w:lang w:val="es-ES"/>
        </w:rPr>
        <w:instrText xml:space="preserve">XE "Business Intelligence de SQL Server 2012" </w:instrText>
      </w:r>
      <w:r w:rsidR="00365090">
        <w:fldChar w:fldCharType="end"/>
      </w:r>
    </w:p>
    <w:p w:rsidR="00E669F1" w:rsidRPr="00453749" w:rsidRDefault="00E669F1" w:rsidP="00E669F1">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RPr="004F4670" w:rsidTr="00230F33">
        <w:tc>
          <w:tcPr>
            <w:tcW w:w="2477" w:type="pct"/>
            <w:tcBorders>
              <w:top w:val="single" w:sz="4" w:space="0" w:color="auto"/>
              <w:bottom w:val="nil"/>
            </w:tcBorders>
          </w:tcPr>
          <w:p w:rsidR="00E669F1" w:rsidRPr="00453749" w:rsidRDefault="00E669F1" w:rsidP="00230F33">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523" w:type="pct"/>
            <w:tcBorders>
              <w:top w:val="single" w:sz="4" w:space="0" w:color="auto"/>
              <w:bottom w:val="nil"/>
            </w:tcBorders>
          </w:tcPr>
          <w:p w:rsidR="00E669F1" w:rsidRPr="00453749" w:rsidRDefault="00E669F1" w:rsidP="00230F33">
            <w:pPr>
              <w:pStyle w:val="PURLMSH"/>
              <w:rPr>
                <w:lang w:val="es-ES"/>
              </w:rPr>
            </w:pPr>
            <w:r w:rsidRPr="00453749">
              <w:rPr>
                <w:lang w:val="es-ES"/>
              </w:rPr>
              <w:t xml:space="preserve">Ver Notificación Aplicable: </w:t>
            </w:r>
            <w:r w:rsidRPr="00453749">
              <w:rPr>
                <w:b/>
                <w:lang w:val="es-ES"/>
              </w:rPr>
              <w:t xml:space="preserve">Actualizaciones Automáticas </w:t>
            </w:r>
            <w:r w:rsidRPr="00453749">
              <w:rPr>
                <w:lang w:val="es-ES"/>
              </w:rPr>
              <w:t>(Vea el Anexo 2)</w:t>
            </w:r>
          </w:p>
        </w:tc>
      </w:tr>
      <w:tr w:rsidR="00E669F1" w:rsidTr="00230F33">
        <w:tc>
          <w:tcPr>
            <w:tcW w:w="2477" w:type="pct"/>
            <w:tcBorders>
              <w:top w:val="nil"/>
            </w:tcBorders>
          </w:tcPr>
          <w:p w:rsidR="00E669F1" w:rsidRPr="00250A5F" w:rsidRDefault="00E669F1" w:rsidP="00230F33">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tcBorders>
              <w:top w:val="nil"/>
            </w:tcBorders>
          </w:tcPr>
          <w:p w:rsidR="00E669F1" w:rsidRDefault="00E669F1" w:rsidP="00230F33">
            <w:pPr>
              <w:pStyle w:val="PURLMSH"/>
            </w:pPr>
          </w:p>
        </w:tc>
      </w:tr>
      <w:tr w:rsidR="00E669F1" w:rsidRPr="004F4670"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E669F1" w:rsidRPr="00453749" w:rsidRDefault="00E669F1" w:rsidP="00230F33">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E669F1" w:rsidRPr="003528B0"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E669F1" w:rsidRPr="0062140A" w:rsidRDefault="00E669F1" w:rsidP="00230F33">
            <w:pPr>
              <w:pStyle w:val="PURBody"/>
              <w:rPr>
                <w:i/>
              </w:rPr>
            </w:pPr>
            <w:r>
              <w:rPr>
                <w:b/>
              </w:rPr>
              <w:t>Usted necesita</w:t>
            </w:r>
          </w:p>
          <w:p w:rsidR="00E669F1" w:rsidRPr="00091B14" w:rsidRDefault="00E669F1" w:rsidP="000037D6">
            <w:pPr>
              <w:pStyle w:val="PURBullet-Indented"/>
            </w:pPr>
            <w:r>
              <w:t>Licencia SAL de Business Intelligence de SQL Server 2012</w:t>
            </w:r>
          </w:p>
        </w:tc>
      </w:tr>
    </w:tbl>
    <w:p w:rsidR="00E669F1" w:rsidRDefault="00E669F1" w:rsidP="00E669F1">
      <w:pPr>
        <w:pStyle w:val="PURADDITIONALTERMSHEADERMB"/>
      </w:pPr>
      <w:r>
        <w:t>Términos Adicionales:</w:t>
      </w:r>
    </w:p>
    <w:p w:rsidR="00E669F1" w:rsidRDefault="00E669F1" w:rsidP="00E669F1">
      <w:pPr>
        <w:pStyle w:val="PURBlueStrong-Indented"/>
        <w:tabs>
          <w:tab w:val="left" w:pos="9373"/>
        </w:tabs>
      </w:pPr>
      <w:r>
        <w:t>.NET Framework Software</w:t>
      </w:r>
    </w:p>
    <w:p w:rsidR="00230F33" w:rsidRPr="00453749" w:rsidRDefault="00230F33" w:rsidP="00230F33">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230F33" w:rsidRPr="00453749" w:rsidRDefault="00E630E5" w:rsidP="00656041">
      <w:pPr>
        <w:pStyle w:val="PURBreadcrumb"/>
        <w:rPr>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531FC6" w:rsidRPr="00453749" w:rsidRDefault="00531FC6" w:rsidP="00D47112">
      <w:pPr>
        <w:pStyle w:val="PURProductName"/>
        <w:rPr>
          <w:lang w:val="es-ES"/>
        </w:rPr>
      </w:pPr>
      <w:bookmarkStart w:id="476" w:name="_Toc333411519"/>
      <w:bookmarkStart w:id="477" w:name="_Toc333411682"/>
      <w:bookmarkStart w:id="478" w:name="_Toc333411890"/>
      <w:bookmarkStart w:id="479" w:name="_Toc333412113"/>
      <w:r w:rsidRPr="00453749">
        <w:rPr>
          <w:lang w:val="es-ES"/>
        </w:rPr>
        <w:t>SQL Server 2008 R2 Workgroup</w:t>
      </w:r>
      <w:bookmarkEnd w:id="470"/>
      <w:bookmarkEnd w:id="471"/>
      <w:bookmarkEnd w:id="472"/>
      <w:bookmarkEnd w:id="473"/>
      <w:bookmarkEnd w:id="474"/>
      <w:bookmarkEnd w:id="475"/>
      <w:bookmarkEnd w:id="476"/>
      <w:bookmarkEnd w:id="477"/>
      <w:bookmarkEnd w:id="478"/>
      <w:bookmarkEnd w:id="479"/>
      <w:r w:rsidR="00365090">
        <w:fldChar w:fldCharType="begin"/>
      </w:r>
      <w:r w:rsidRPr="00453749">
        <w:rPr>
          <w:lang w:val="es-ES"/>
        </w:rPr>
        <w:instrText xml:space="preserve">XE "SQL Server 2008 R2 Workgroup" </w:instrText>
      </w:r>
      <w:r w:rsidR="00365090">
        <w:fldChar w:fldCharType="end"/>
      </w:r>
    </w:p>
    <w:p w:rsidR="00531FC6" w:rsidRPr="00453749" w:rsidRDefault="00531FC6" w:rsidP="00531FC6">
      <w:pPr>
        <w:spacing w:line="240" w:lineRule="exact"/>
        <w:rPr>
          <w:color w:val="auto"/>
          <w:spacing w:val="-2"/>
          <w:sz w:val="12"/>
          <w:lang w:val="es-ES"/>
        </w:rPr>
      </w:pPr>
      <w:r w:rsidRPr="00453749">
        <w:rPr>
          <w:color w:val="auto"/>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531FC6" w:rsidTr="009F774B">
        <w:tc>
          <w:tcPr>
            <w:tcW w:w="2477" w:type="pct"/>
            <w:tcBorders>
              <w:top w:val="single" w:sz="4" w:space="0" w:color="auto"/>
              <w:bottom w:val="nil"/>
            </w:tcBorders>
          </w:tcPr>
          <w:p w:rsidR="00531FC6" w:rsidRPr="00453749" w:rsidRDefault="00531FC6" w:rsidP="00531FC6">
            <w:pPr>
              <w:spacing w:after="0"/>
              <w:rPr>
                <w:rFonts w:ascii="Arial Narrow" w:hAnsi="Arial Narrow"/>
                <w:color w:val="404040" w:themeColor="text1" w:themeTint="BF"/>
                <w:sz w:val="18"/>
                <w:lang w:val="es-ES"/>
              </w:rPr>
            </w:pPr>
            <w:r w:rsidRPr="00453749">
              <w:rPr>
                <w:rFonts w:ascii="Arial Narrow" w:hAnsi="Arial Narrow"/>
                <w:color w:val="404040" w:themeColor="text1" w:themeTint="BF"/>
                <w:sz w:val="18"/>
                <w:lang w:val="es-ES"/>
              </w:rPr>
              <w:t xml:space="preserve">Sección aplicable de Términos Generales de SAL: </w:t>
            </w:r>
            <w:hyperlink w:anchor="SALTerms_Server" w:history="1">
              <w:r w:rsidRPr="00453749">
                <w:rPr>
                  <w:rFonts w:ascii="Arial Narrow" w:hAnsi="Arial Narrow"/>
                  <w:color w:val="00467F"/>
                  <w:sz w:val="18"/>
                  <w:u w:val="single"/>
                  <w:lang w:val="es-ES"/>
                </w:rPr>
                <w:t>Software de Servidor</w:t>
              </w:r>
            </w:hyperlink>
          </w:p>
        </w:tc>
        <w:tc>
          <w:tcPr>
            <w:tcW w:w="2523" w:type="pct"/>
            <w:tcBorders>
              <w:top w:val="single" w:sz="4" w:space="0" w:color="auto"/>
              <w:bottom w:val="nil"/>
            </w:tcBorders>
          </w:tcPr>
          <w:p w:rsidR="00531FC6" w:rsidRPr="00531FC6" w:rsidRDefault="00531FC6" w:rsidP="00531FC6">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531FC6" w:rsidRPr="00531FC6" w:rsidTr="009F774B">
        <w:tc>
          <w:tcPr>
            <w:tcW w:w="2477" w:type="pct"/>
            <w:tcBorders>
              <w:top w:val="nil"/>
            </w:tcBorders>
          </w:tcPr>
          <w:p w:rsidR="00531FC6" w:rsidRPr="00531FC6" w:rsidRDefault="00531FC6" w:rsidP="00531FC6">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Sí</w:t>
            </w:r>
            <w:r>
              <w:rPr>
                <w:rFonts w:ascii="Arial Narrow" w:hAnsi="Arial Narrow"/>
                <w:color w:val="404040" w:themeColor="text1" w:themeTint="BF"/>
                <w:sz w:val="18"/>
              </w:rPr>
              <w:t xml:space="preserve"> </w:t>
            </w:r>
            <w:r>
              <w:rPr>
                <w:rFonts w:ascii="Arial Narrow" w:hAnsi="Arial Narrow"/>
                <w:i/>
                <w:color w:val="404040" w:themeColor="text1" w:themeTint="BF"/>
                <w:sz w:val="18"/>
              </w:rPr>
              <w:t xml:space="preserve">(ver </w:t>
            </w:r>
            <w:hyperlink w:anchor="Appendix1" w:history="1">
              <w:r>
                <w:rPr>
                  <w:rFonts w:ascii="Arial Narrow" w:hAnsi="Arial Narrow"/>
                  <w:i/>
                  <w:color w:val="00467F"/>
                  <w:sz w:val="18"/>
                  <w:u w:val="single"/>
                </w:rPr>
                <w:t>Anexo 1</w:t>
              </w:r>
            </w:hyperlink>
            <w:r>
              <w:rPr>
                <w:rFonts w:ascii="Arial Narrow" w:hAnsi="Arial Narrow"/>
                <w:i/>
                <w:color w:val="404040" w:themeColor="text1" w:themeTint="BF"/>
                <w:sz w:val="18"/>
              </w:rPr>
              <w:t>)</w:t>
            </w:r>
          </w:p>
        </w:tc>
        <w:tc>
          <w:tcPr>
            <w:tcW w:w="2523" w:type="pct"/>
            <w:tcBorders>
              <w:top w:val="nil"/>
            </w:tcBorders>
          </w:tcPr>
          <w:p w:rsidR="00531FC6" w:rsidRPr="00531FC6" w:rsidRDefault="00531FC6" w:rsidP="00531FC6">
            <w:pPr>
              <w:spacing w:after="0"/>
              <w:rPr>
                <w:rFonts w:ascii="Arial Narrow" w:hAnsi="Arial Narrow"/>
                <w:color w:val="404040" w:themeColor="text1" w:themeTint="BF"/>
                <w:sz w:val="18"/>
              </w:rPr>
            </w:pPr>
          </w:p>
        </w:tc>
      </w:tr>
      <w:tr w:rsidR="00531FC6" w:rsidRPr="004F4670"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453749" w:rsidRDefault="00531FC6" w:rsidP="00531FC6">
            <w:pPr>
              <w:keepNext/>
              <w:keepLines/>
              <w:spacing w:after="0"/>
              <w:rPr>
                <w:b/>
                <w:color w:val="404040" w:themeColor="text1" w:themeTint="BF"/>
                <w:sz w:val="18"/>
                <w:lang w:val="es-ES"/>
              </w:rPr>
            </w:pPr>
            <w:r w:rsidRPr="00453749">
              <w:rPr>
                <w:b/>
                <w:color w:val="404040" w:themeColor="text1" w:themeTint="BF"/>
                <w:sz w:val="18"/>
                <w:lang w:val="es-ES"/>
              </w:rPr>
              <w:t>LICENCIAS DE ACCESO DE SUSCRIPTOR (SAL)</w:t>
            </w:r>
          </w:p>
        </w:tc>
      </w:tr>
      <w:tr w:rsidR="00531FC6" w:rsidRPr="004F4670"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Usted necesita</w:t>
            </w:r>
          </w:p>
          <w:p w:rsidR="00531FC6" w:rsidRPr="00453749" w:rsidRDefault="00531FC6" w:rsidP="000037D6">
            <w:pPr>
              <w:pStyle w:val="PURBullet-Indented"/>
              <w:rPr>
                <w:lang w:val="pt-BR"/>
              </w:rPr>
            </w:pPr>
            <w:r w:rsidRPr="00453749">
              <w:rPr>
                <w:lang w:val="pt-BR"/>
              </w:rPr>
              <w:t xml:space="preserve">Licencia SAL de SQL Server 2008 R2 Workgroup, </w:t>
            </w:r>
            <w:r w:rsidRPr="00602E21">
              <w:rPr>
                <w:b/>
                <w:lang w:val="pt-BR"/>
              </w:rPr>
              <w:t>o</w:t>
            </w:r>
          </w:p>
          <w:p w:rsidR="00531FC6" w:rsidRPr="00453749" w:rsidRDefault="00531FC6" w:rsidP="000037D6">
            <w:pPr>
              <w:pStyle w:val="PURBullet-Indented"/>
              <w:rPr>
                <w:b/>
                <w:bCs/>
                <w:lang w:val="es-ES"/>
              </w:rPr>
            </w:pPr>
            <w:r w:rsidRPr="00453749">
              <w:rPr>
                <w:lang w:val="es-ES"/>
              </w:rPr>
              <w:t>Licencia SAL del Complemento de Windows Small Business Server 2011 Premium (para cualquier usuario o dispositivo que acceda a las instancias del software de servidor que se encuentren en un dominio de SBS)</w:t>
            </w:r>
          </w:p>
        </w:tc>
      </w:tr>
    </w:tbl>
    <w:p w:rsidR="00091B14" w:rsidRPr="00453749" w:rsidRDefault="00091B14" w:rsidP="00091B14">
      <w:pPr>
        <w:pStyle w:val="PURADDITIONALTERMSHEADERMB"/>
        <w:rPr>
          <w:lang w:val="es-ES"/>
        </w:rPr>
      </w:pPr>
      <w:r w:rsidRPr="00453749">
        <w:rPr>
          <w:lang w:val="es-ES"/>
        </w:rPr>
        <w:lastRenderedPageBreak/>
        <w:t>Términos Adicionales:</w:t>
      </w:r>
    </w:p>
    <w:p w:rsidR="00091B14" w:rsidRPr="00453749" w:rsidRDefault="00091B14" w:rsidP="00091B14">
      <w:pPr>
        <w:pStyle w:val="PURBlueStrong-Indented"/>
        <w:rPr>
          <w:lang w:val="es-ES"/>
        </w:rPr>
      </w:pPr>
      <w:r w:rsidRPr="00453749">
        <w:rPr>
          <w:lang w:val="es-ES"/>
        </w:rPr>
        <w:t>.NET Framework Software</w:t>
      </w:r>
    </w:p>
    <w:p w:rsidR="00091B14" w:rsidRPr="00453749" w:rsidRDefault="00091B14" w:rsidP="00091B14">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3744F8" w:rsidRPr="00453749" w:rsidRDefault="00E630E5" w:rsidP="00656041">
      <w:pPr>
        <w:pStyle w:val="PURBody-Indented"/>
        <w:jc w:val="right"/>
        <w:rPr>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54690E" w:rsidRPr="004F4670" w:rsidRDefault="0054690E" w:rsidP="0054690E">
      <w:pPr>
        <w:pStyle w:val="PURProductName"/>
        <w:rPr>
          <w:lang w:val="es-ES"/>
        </w:rPr>
      </w:pPr>
      <w:bookmarkStart w:id="480" w:name="_Toc300000130"/>
      <w:bookmarkStart w:id="481" w:name="_Toc307477960"/>
      <w:bookmarkStart w:id="482" w:name="_Toc333411520"/>
      <w:bookmarkStart w:id="483" w:name="_Toc333411683"/>
      <w:bookmarkStart w:id="484" w:name="_Toc333411891"/>
      <w:bookmarkStart w:id="485" w:name="_Toc333412114"/>
      <w:bookmarkStart w:id="486" w:name="_Toc299519144"/>
      <w:bookmarkStart w:id="487" w:name="_Toc299531576"/>
      <w:bookmarkStart w:id="488" w:name="_Toc299531900"/>
      <w:bookmarkStart w:id="489" w:name="_Toc299957183"/>
      <w:r w:rsidRPr="004F4670">
        <w:rPr>
          <w:lang w:val="es-ES"/>
        </w:rPr>
        <w:t>System Center Configuration Manager 2007 R3</w:t>
      </w:r>
      <w:bookmarkEnd w:id="480"/>
      <w:bookmarkEnd w:id="481"/>
      <w:bookmarkEnd w:id="482"/>
      <w:bookmarkEnd w:id="483"/>
      <w:bookmarkEnd w:id="484"/>
      <w:bookmarkEnd w:id="485"/>
      <w:r w:rsidR="00365090">
        <w:fldChar w:fldCharType="begin"/>
      </w:r>
      <w:r w:rsidRPr="004F4670">
        <w:rPr>
          <w:lang w:val="es-ES"/>
        </w:rPr>
        <w:instrText xml:space="preserve">XE "System Center Configuration Manager 2007 R3" </w:instrText>
      </w:r>
      <w:r w:rsidR="00365090">
        <w:fldChar w:fldCharType="end"/>
      </w:r>
    </w:p>
    <w:p w:rsidR="0054690E" w:rsidRPr="00453749" w:rsidRDefault="0054690E" w:rsidP="0054690E">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88"/>
        <w:gridCol w:w="5425"/>
      </w:tblGrid>
      <w:tr w:rsidR="0054690E" w:rsidTr="00FF1179">
        <w:tc>
          <w:tcPr>
            <w:tcW w:w="2541" w:type="pct"/>
            <w:gridSpan w:val="2"/>
            <w:tcBorders>
              <w:top w:val="single" w:sz="4" w:space="0" w:color="auto"/>
              <w:bottom w:val="nil"/>
            </w:tcBorders>
          </w:tcPr>
          <w:p w:rsidR="0054690E" w:rsidRPr="00453749" w:rsidRDefault="0054690E" w:rsidP="005604E4">
            <w:pPr>
              <w:pStyle w:val="PURLMSH"/>
              <w:rPr>
                <w:lang w:val="es-ES"/>
              </w:rPr>
            </w:pPr>
            <w:r w:rsidRPr="00453749">
              <w:rPr>
                <w:lang w:val="es-ES"/>
              </w:rPr>
              <w:t xml:space="preserve">Sección aplicable de Términos Generales de SAL: </w:t>
            </w:r>
            <w:hyperlink w:anchor="SALTerms_MGMT" w:history="1">
              <w:r w:rsidRPr="00453749">
                <w:rPr>
                  <w:rStyle w:val="Hyperlink"/>
                  <w:lang w:val="es-ES"/>
                </w:rPr>
                <w:t>Servidores de administración</w:t>
              </w:r>
            </w:hyperlink>
          </w:p>
        </w:tc>
        <w:tc>
          <w:tcPr>
            <w:tcW w:w="2459" w:type="pct"/>
            <w:tcBorders>
              <w:top w:val="single" w:sz="4" w:space="0" w:color="auto"/>
              <w:bottom w:val="nil"/>
            </w:tcBorders>
          </w:tcPr>
          <w:p w:rsidR="0054690E" w:rsidRDefault="0054690E" w:rsidP="005604E4">
            <w:pPr>
              <w:pStyle w:val="PURLMSH"/>
            </w:pPr>
            <w:r>
              <w:t xml:space="preserve">Ver Notificación Aplicable: </w:t>
            </w:r>
            <w:r>
              <w:rPr>
                <w:b/>
              </w:rPr>
              <w:t>No</w:t>
            </w:r>
          </w:p>
        </w:tc>
      </w:tr>
      <w:tr w:rsidR="0054690E" w:rsidTr="00FF1179">
        <w:tc>
          <w:tcPr>
            <w:tcW w:w="2541" w:type="pct"/>
            <w:gridSpan w:val="2"/>
            <w:tcBorders>
              <w:top w:val="nil"/>
            </w:tcBorders>
          </w:tcPr>
          <w:p w:rsidR="0054690E" w:rsidRPr="00250A5F" w:rsidRDefault="0054690E" w:rsidP="005604E4">
            <w:pPr>
              <w:pStyle w:val="PURLMSH"/>
            </w:pPr>
            <w:r>
              <w:t xml:space="preserve">Software Adicional/Cliente: </w:t>
            </w:r>
            <w:r>
              <w:rPr>
                <w:b/>
              </w:rPr>
              <w:t>Sí (</w:t>
            </w:r>
            <w:r>
              <w:rPr>
                <w:i/>
              </w:rPr>
              <w:t xml:space="preserve">ver </w:t>
            </w:r>
            <w:hyperlink w:anchor="Appendix1" w:history="1">
              <w:r>
                <w:rPr>
                  <w:rStyle w:val="Hyperlink"/>
                  <w:i/>
                </w:rPr>
                <w:t>Anexo 1</w:t>
              </w:r>
            </w:hyperlink>
            <w:r>
              <w:rPr>
                <w:i/>
              </w:rPr>
              <w:t>)</w:t>
            </w:r>
          </w:p>
        </w:tc>
        <w:tc>
          <w:tcPr>
            <w:tcW w:w="2459" w:type="pct"/>
            <w:tcBorders>
              <w:top w:val="nil"/>
            </w:tcBorders>
          </w:tcPr>
          <w:p w:rsidR="0054690E" w:rsidRDefault="0054690E" w:rsidP="005604E4">
            <w:pPr>
              <w:pStyle w:val="PURLMSH"/>
            </w:pPr>
          </w:p>
        </w:tc>
      </w:tr>
      <w:tr w:rsidR="0054690E" w:rsidRPr="004F4670" w:rsidTr="005604E4">
        <w:tblPrEx>
          <w:tblBorders>
            <w:top w:val="none" w:sz="0" w:space="0" w:color="auto"/>
            <w:bottom w:val="none" w:sz="0" w:space="0" w:color="auto"/>
          </w:tblBorders>
        </w:tblPrEx>
        <w:tc>
          <w:tcPr>
            <w:tcW w:w="5000" w:type="pct"/>
            <w:gridSpan w:val="3"/>
            <w:shd w:val="clear" w:color="auto" w:fill="E5EEF7"/>
          </w:tcPr>
          <w:p w:rsidR="0054690E" w:rsidRPr="00453749" w:rsidRDefault="0054690E" w:rsidP="005604E4">
            <w:pPr>
              <w:pStyle w:val="PURTableHeaderWhite"/>
              <w:spacing w:after="0" w:line="240" w:lineRule="auto"/>
              <w:rPr>
                <w:i w:val="0"/>
                <w:color w:val="404040" w:themeColor="text1" w:themeTint="BF"/>
                <w:lang w:val="es-ES"/>
              </w:rPr>
            </w:pPr>
            <w:r w:rsidRPr="00453749">
              <w:rPr>
                <w:i w:val="0"/>
                <w:color w:val="404040" w:themeColor="text1" w:themeTint="BF"/>
                <w:lang w:val="es-ES"/>
              </w:rPr>
              <w:t>LICENCIAS CLIENTE DE ACCESO DE SUSCRIPTOR (SAL)</w:t>
            </w:r>
          </w:p>
        </w:tc>
      </w:tr>
      <w:tr w:rsidR="0054690E" w:rsidRPr="003528B0" w:rsidTr="005604E4">
        <w:tblPrEx>
          <w:tblBorders>
            <w:top w:val="none" w:sz="0" w:space="0" w:color="auto"/>
            <w:bottom w:val="none" w:sz="0" w:space="0" w:color="auto"/>
          </w:tblBorders>
        </w:tblPrEx>
        <w:tc>
          <w:tcPr>
            <w:tcW w:w="5000" w:type="pct"/>
            <w:gridSpan w:val="3"/>
          </w:tcPr>
          <w:p w:rsidR="0054690E" w:rsidRPr="00774BF2" w:rsidRDefault="0054690E" w:rsidP="005604E4">
            <w:pPr>
              <w:pStyle w:val="PURTableHeaderWhite"/>
              <w:spacing w:after="0"/>
              <w:rPr>
                <w:b w:val="0"/>
                <w:color w:val="404040" w:themeColor="text1" w:themeTint="BF"/>
              </w:rPr>
            </w:pPr>
            <w:r>
              <w:rPr>
                <w:i w:val="0"/>
                <w:color w:val="404040" w:themeColor="text1" w:themeTint="BF"/>
              </w:rPr>
              <w:t>Usted necesita</w:t>
            </w:r>
          </w:p>
          <w:p w:rsidR="0054690E" w:rsidRPr="00774BF2" w:rsidRDefault="0054690E" w:rsidP="00830DCA">
            <w:pPr>
              <w:pStyle w:val="PURBullet-Indented"/>
            </w:pPr>
            <w:r>
              <w:t>Licencia SAL de cliente de System Center Configuration Manager 2007 R3</w:t>
            </w:r>
          </w:p>
        </w:tc>
      </w:tr>
      <w:tr w:rsidR="0054690E" w:rsidRPr="00501DAF" w:rsidTr="005604E4">
        <w:tblPrEx>
          <w:tblBorders>
            <w:top w:val="none" w:sz="0" w:space="0" w:color="auto"/>
            <w:bottom w:val="none" w:sz="0" w:space="0" w:color="auto"/>
          </w:tblBorders>
        </w:tblPrEx>
        <w:tc>
          <w:tcPr>
            <w:tcW w:w="5000" w:type="pct"/>
            <w:gridSpan w:val="3"/>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LICENCIAS DE ACCESO DE SUSCRIPTOR SERVER (SAL)</w:t>
            </w:r>
          </w:p>
        </w:tc>
      </w:tr>
      <w:tr w:rsidR="0054690E" w:rsidRPr="004F4670" w:rsidTr="005604E4">
        <w:tblPrEx>
          <w:tblBorders>
            <w:top w:val="none" w:sz="0" w:space="0" w:color="auto"/>
            <w:bottom w:val="none" w:sz="0" w:space="0" w:color="auto"/>
          </w:tblBorders>
        </w:tblPrEx>
        <w:tc>
          <w:tcPr>
            <w:tcW w:w="2501" w:type="pct"/>
            <w:tcBorders>
              <w:bottom w:val="single" w:sz="4" w:space="0" w:color="auto"/>
            </w:tcBorders>
          </w:tcPr>
          <w:p w:rsidR="0054690E" w:rsidRPr="00AB3D69" w:rsidRDefault="0054690E" w:rsidP="005604E4">
            <w:pPr>
              <w:pStyle w:val="PURBody"/>
              <w:rPr>
                <w:b/>
                <w:i/>
              </w:rPr>
            </w:pPr>
            <w:r>
              <w:rPr>
                <w:b/>
                <w:i/>
              </w:rPr>
              <w:t>Para:</w:t>
            </w:r>
          </w:p>
          <w:p w:rsidR="0054690E" w:rsidRPr="00453749" w:rsidRDefault="0054690E" w:rsidP="00830DCA">
            <w:pPr>
              <w:pStyle w:val="PURBullet-Indented"/>
              <w:rPr>
                <w:lang w:val="es-ES"/>
              </w:rPr>
            </w:pPr>
            <w:r w:rsidRPr="00453749">
              <w:rPr>
                <w:rStyle w:val="PURBodyChar"/>
                <w:lang w:val="es-ES"/>
              </w:rPr>
              <w:t xml:space="preserve">Administración por </w:t>
            </w:r>
            <w:r w:rsidRPr="00453749">
              <w:rPr>
                <w:lang w:val="es-ES"/>
              </w:rPr>
              <w:t>instancias</w:t>
            </w:r>
            <w:r w:rsidRPr="00453749">
              <w:rPr>
                <w:rStyle w:val="PURBodyChar"/>
                <w:lang w:val="es-ES"/>
              </w:rPr>
              <w:t xml:space="preserve"> del software de servidor utilizando la administración de configuración de su preferencia (DCM) solamente de cargas de trabajo del sistema operativo básico que se ejecuten en el OSE con licencia, así como la administración de cualquier aplicación que se ejecute en dicho OSE y que no requiera el uso de la DCM</w:t>
            </w:r>
            <w:r w:rsidRPr="00453749">
              <w:rPr>
                <w:lang w:val="es-ES"/>
              </w:rPr>
              <w:t>.</w:t>
            </w:r>
          </w:p>
        </w:tc>
        <w:tc>
          <w:tcPr>
            <w:tcW w:w="2499" w:type="pct"/>
            <w:gridSpan w:val="2"/>
            <w:tcBorders>
              <w:bottom w:val="single" w:sz="4" w:space="0" w:color="auto"/>
            </w:tcBorders>
          </w:tcPr>
          <w:p w:rsidR="0054690E" w:rsidRPr="0062140A" w:rsidRDefault="0054690E" w:rsidP="005604E4">
            <w:pPr>
              <w:pStyle w:val="PURBody"/>
              <w:rPr>
                <w:i/>
              </w:rPr>
            </w:pPr>
            <w:r>
              <w:rPr>
                <w:b/>
              </w:rPr>
              <w:t>Usted necesita</w:t>
            </w:r>
          </w:p>
          <w:p w:rsidR="0054690E" w:rsidRPr="00453749" w:rsidRDefault="0054690E" w:rsidP="00830DCA">
            <w:pPr>
              <w:pStyle w:val="PURBullet-Indented"/>
              <w:tabs>
                <w:tab w:val="left" w:pos="22"/>
              </w:tabs>
              <w:rPr>
                <w:lang w:val="pt-BR"/>
              </w:rPr>
            </w:pPr>
            <w:r w:rsidRPr="00453749">
              <w:rPr>
                <w:lang w:val="pt-BR"/>
              </w:rPr>
              <w:t>Licencia SAL de servidor Standard de System Center Configuration Manager 2007 R3</w:t>
            </w:r>
          </w:p>
        </w:tc>
      </w:tr>
      <w:tr w:rsidR="0054690E" w:rsidRPr="003528B0" w:rsidTr="005604E4">
        <w:tblPrEx>
          <w:tblBorders>
            <w:top w:val="none" w:sz="0" w:space="0" w:color="auto"/>
            <w:bottom w:val="none" w:sz="0" w:space="0" w:color="auto"/>
          </w:tblBorders>
        </w:tblPrEx>
        <w:tc>
          <w:tcPr>
            <w:tcW w:w="2501" w:type="pct"/>
            <w:tcBorders>
              <w:top w:val="single" w:sz="4" w:space="0" w:color="auto"/>
            </w:tcBorders>
          </w:tcPr>
          <w:p w:rsidR="0054690E" w:rsidRPr="00453749" w:rsidRDefault="0054690E" w:rsidP="005604E4">
            <w:pPr>
              <w:pStyle w:val="PURBody"/>
              <w:rPr>
                <w:b/>
                <w:i/>
                <w:lang w:val="es-ES"/>
              </w:rPr>
            </w:pPr>
            <w:r w:rsidRPr="00453749">
              <w:rPr>
                <w:b/>
                <w:i/>
                <w:lang w:val="es-ES"/>
              </w:rPr>
              <w:t>Para:</w:t>
            </w:r>
          </w:p>
          <w:p w:rsidR="0054690E" w:rsidRPr="00453749" w:rsidRDefault="0054690E" w:rsidP="005604E4">
            <w:pPr>
              <w:pStyle w:val="PURBody"/>
              <w:rPr>
                <w:lang w:val="es-ES"/>
              </w:rPr>
            </w:pPr>
            <w:r w:rsidRPr="00453749">
              <w:rPr>
                <w:lang w:val="es-ES"/>
              </w:rPr>
              <w:t>Administración por instancias del software de servidor utilizando la DCM de:</w:t>
            </w:r>
          </w:p>
          <w:p w:rsidR="0054690E" w:rsidRPr="00453749" w:rsidRDefault="0054690E" w:rsidP="00830DCA">
            <w:pPr>
              <w:pStyle w:val="PURBullet-Indented"/>
              <w:rPr>
                <w:rStyle w:val="PURBodyChar"/>
                <w:lang w:val="es-ES"/>
              </w:rPr>
            </w:pPr>
            <w:r w:rsidRPr="00453749">
              <w:rPr>
                <w:lang w:val="es-ES"/>
              </w:rPr>
              <w:t xml:space="preserve">configuraciones de </w:t>
            </w:r>
            <w:r w:rsidRPr="00453749">
              <w:rPr>
                <w:rStyle w:val="PURBodyChar"/>
                <w:lang w:val="es-ES"/>
              </w:rPr>
              <w:t>gobierno y cumplimiento con TI</w:t>
            </w:r>
          </w:p>
          <w:p w:rsidR="0054690E" w:rsidRPr="00453749" w:rsidRDefault="0054690E" w:rsidP="00830DCA">
            <w:pPr>
              <w:pStyle w:val="PURBullet-Indented"/>
              <w:rPr>
                <w:rStyle w:val="PURBodyChar"/>
                <w:lang w:val="es-ES"/>
              </w:rPr>
            </w:pPr>
            <w:r w:rsidRPr="00453749">
              <w:rPr>
                <w:rStyle w:val="PURBodyChar"/>
                <w:lang w:val="es-ES"/>
              </w:rPr>
              <w:t>cargas de trabajo del sistema operativo básico</w:t>
            </w:r>
          </w:p>
          <w:p w:rsidR="0054690E" w:rsidRPr="00453749" w:rsidRDefault="0054690E" w:rsidP="00830DCA">
            <w:pPr>
              <w:pStyle w:val="PURBullet-Indented"/>
              <w:rPr>
                <w:lang w:val="es-ES"/>
              </w:rPr>
            </w:pPr>
            <w:r w:rsidRPr="00453749">
              <w:rPr>
                <w:rStyle w:val="PURBodyChar"/>
                <w:lang w:val="es-ES"/>
              </w:rPr>
              <w:t>Todas las demás utilidades del sistema</w:t>
            </w:r>
            <w:r w:rsidRPr="00453749">
              <w:rPr>
                <w:lang w:val="es-ES"/>
              </w:rPr>
              <w:t xml:space="preserve"> operativo, cargas de trabajo de servicio y cualquier aplicación que se ejecute en el OSE con licencia</w:t>
            </w:r>
          </w:p>
        </w:tc>
        <w:tc>
          <w:tcPr>
            <w:tcW w:w="2499" w:type="pct"/>
            <w:gridSpan w:val="2"/>
            <w:tcBorders>
              <w:top w:val="single" w:sz="4" w:space="0" w:color="auto"/>
            </w:tcBorders>
          </w:tcPr>
          <w:p w:rsidR="0054690E" w:rsidRPr="0062140A" w:rsidRDefault="0054690E" w:rsidP="005604E4">
            <w:pPr>
              <w:pStyle w:val="PURBody"/>
              <w:rPr>
                <w:i/>
              </w:rPr>
            </w:pPr>
            <w:r>
              <w:rPr>
                <w:b/>
              </w:rPr>
              <w:t>Usted necesita</w:t>
            </w:r>
          </w:p>
          <w:p w:rsidR="0054690E" w:rsidRPr="00453749" w:rsidRDefault="0054690E" w:rsidP="00830DCA">
            <w:pPr>
              <w:pStyle w:val="PURBullet-Indented"/>
              <w:tabs>
                <w:tab w:val="left" w:pos="22"/>
              </w:tabs>
              <w:rPr>
                <w:lang w:val="pt-BR"/>
              </w:rPr>
            </w:pPr>
            <w:r w:rsidRPr="00453749">
              <w:rPr>
                <w:lang w:val="pt-BR"/>
              </w:rPr>
              <w:t xml:space="preserve">Licencia SAL de servidor Enterprise de System Center Configuration Manager 2007 R3, </w:t>
            </w:r>
            <w:r w:rsidRPr="00453749">
              <w:rPr>
                <w:b/>
                <w:lang w:val="pt-BR"/>
              </w:rPr>
              <w:t>o</w:t>
            </w:r>
          </w:p>
          <w:p w:rsidR="0054690E" w:rsidRDefault="0054690E" w:rsidP="00830DCA">
            <w:pPr>
              <w:pStyle w:val="PURBullet-Indented"/>
              <w:tabs>
                <w:tab w:val="left" w:pos="22"/>
              </w:tabs>
            </w:pPr>
            <w:r>
              <w:t xml:space="preserve">Licencia SAL de la edición Enterprise del conjunto de programas System Center Server Management, </w:t>
            </w:r>
            <w:r>
              <w:rPr>
                <w:b/>
              </w:rPr>
              <w:t>o</w:t>
            </w:r>
          </w:p>
          <w:p w:rsidR="0054690E" w:rsidRPr="006F421D" w:rsidRDefault="0054690E" w:rsidP="00830DCA">
            <w:pPr>
              <w:pStyle w:val="PURBullet-Indented"/>
              <w:tabs>
                <w:tab w:val="left" w:pos="22"/>
              </w:tabs>
              <w:rPr>
                <w:b/>
                <w:i/>
              </w:rPr>
            </w:pPr>
            <w:r>
              <w:t>Licencia SAL de la edición Datacenter del conjunto de programas System Center Server Management</w:t>
            </w:r>
          </w:p>
        </w:tc>
      </w:tr>
    </w:tbl>
    <w:p w:rsidR="0054690E" w:rsidRDefault="0054690E" w:rsidP="0054690E">
      <w:pPr>
        <w:pStyle w:val="PURADDITIONALTERMSHEADERMB"/>
      </w:pPr>
      <w:r>
        <w:t>Términos Adicionales:</w:t>
      </w:r>
    </w:p>
    <w:p w:rsidR="0054690E" w:rsidRPr="00453749" w:rsidRDefault="0054690E" w:rsidP="0054690E">
      <w:pPr>
        <w:pStyle w:val="PURBlueStrong"/>
        <w:rPr>
          <w:lang w:val="es-ES"/>
        </w:rPr>
      </w:pPr>
      <w:r w:rsidRPr="00453749">
        <w:rPr>
          <w:lang w:val="es-ES"/>
        </w:rPr>
        <w:t>Definición de Cargas de Trabajo del Sistema Operativo Básico</w:t>
      </w:r>
    </w:p>
    <w:p w:rsidR="0054690E" w:rsidRPr="00453749" w:rsidRDefault="0054690E" w:rsidP="0054690E">
      <w:pPr>
        <w:pStyle w:val="PURBody-Indented"/>
        <w:rPr>
          <w:rFonts w:ascii="Tahoma" w:hAnsi="Tahoma" w:cs="Tahoma"/>
          <w:lang w:val="es-ES"/>
        </w:rPr>
      </w:pPr>
      <w:r w:rsidRPr="00453749">
        <w:rPr>
          <w:lang w:val="es-ES"/>
        </w:rPr>
        <w:t xml:space="preserve">Por cargas de trabajo del sistema operativo básico </w:t>
      </w:r>
      <w:r w:rsidRPr="00453749">
        <w:rPr>
          <w:rFonts w:ascii="Tahoma" w:hAnsi="Tahoma" w:cs="Tahoma"/>
          <w:lang w:val="es-ES"/>
        </w:rPr>
        <w:t>se entiende:</w:t>
      </w:r>
    </w:p>
    <w:p w:rsidR="0054690E" w:rsidRPr="00453749" w:rsidRDefault="0054690E" w:rsidP="0054690E">
      <w:pPr>
        <w:pStyle w:val="PURBullet-Indented"/>
        <w:ind w:left="576"/>
        <w:rPr>
          <w:lang w:val="es-ES"/>
        </w:rPr>
      </w:pPr>
      <w:r w:rsidRPr="00453749">
        <w:rPr>
          <w:lang w:val="es-ES"/>
        </w:rPr>
        <w:t>Las utilidades de sistema operativo básico siguientes: Administrador de recursos de sistema, Notificación de cambios de contraseña, Analizador de seguridad básica, Servicios de confiabilidad y disponibilidad.</w:t>
      </w:r>
    </w:p>
    <w:p w:rsidR="0054690E" w:rsidRPr="00453749" w:rsidRDefault="0054690E" w:rsidP="0054690E">
      <w:pPr>
        <w:pStyle w:val="PURBullet-Indented"/>
        <w:ind w:left="576"/>
        <w:rPr>
          <w:lang w:val="es-ES"/>
        </w:rPr>
      </w:pPr>
      <w:r w:rsidRPr="00453749">
        <w:rPr>
          <w:lang w:val="es-ES"/>
        </w:rPr>
        <w:t>Las cargas de trabajo de los servicios de archivo e impresión: Servidor de impresión, Sistema de archivos distribuidos (DFS), Servicio de replicación de archivos (FRS), Sistema de archivos de red (NFS), Protocolo de transferencia de archivos (FTP) y Windows SharePoint Services.</w:t>
      </w:r>
    </w:p>
    <w:p w:rsidR="0054690E" w:rsidRPr="00453749" w:rsidRDefault="0054690E" w:rsidP="0054690E">
      <w:pPr>
        <w:pStyle w:val="PURBullet-Indented"/>
        <w:ind w:left="576"/>
        <w:rPr>
          <w:lang w:val="es-ES"/>
        </w:rPr>
      </w:pPr>
      <w:r w:rsidRPr="00453749">
        <w:rPr>
          <w:lang w:val="es-ES"/>
        </w:rPr>
        <w:t>Las cargas de trabajo de los servicios de red siguientes: Sistema de nombres de dominio (DNS), Protocolo de configuración dinámica de host (DHCP) y Servicio de nombres Internet de Windows (WINS) y</w:t>
      </w:r>
    </w:p>
    <w:p w:rsidR="0054690E" w:rsidRPr="00453749" w:rsidRDefault="0054690E" w:rsidP="0054690E">
      <w:pPr>
        <w:pStyle w:val="PURBullet-Indented"/>
        <w:ind w:left="576"/>
        <w:rPr>
          <w:lang w:val="es-ES"/>
        </w:rPr>
      </w:pPr>
      <w:r w:rsidRPr="00453749">
        <w:rPr>
          <w:lang w:val="es-ES"/>
        </w:rPr>
        <w:t>las siguientes cargas de trabajo de seguridad: Firewall, proxy, detección y prevención de intrusiones, administración antivirus, puerta de enlace de seguridad de aplicaciones, filtrado de contenido (que incluye filtrado URL y correo no deseado), análisis forense de redes, administración de información de seguridad y evaluación de vulnerabilidades a fin de proteger la red y el host.</w:t>
      </w:r>
    </w:p>
    <w:p w:rsidR="0054690E" w:rsidRPr="00453749" w:rsidRDefault="0054690E" w:rsidP="0054690E">
      <w:pPr>
        <w:pStyle w:val="PURBlueStrong"/>
        <w:rPr>
          <w:lang w:val="es-ES"/>
        </w:rPr>
      </w:pPr>
      <w:r w:rsidRPr="00453749">
        <w:rPr>
          <w:lang w:val="es-ES"/>
        </w:rPr>
        <w:lastRenderedPageBreak/>
        <w:t>Copia y distribución de datos</w:t>
      </w:r>
    </w:p>
    <w:p w:rsidR="0054690E" w:rsidRPr="00453749" w:rsidRDefault="0054690E" w:rsidP="0054690E">
      <w:pPr>
        <w:pStyle w:val="PURBody-Indented"/>
        <w:rPr>
          <w:lang w:val="es-ES"/>
        </w:rPr>
      </w:pPr>
      <w:r w:rsidRPr="00453749">
        <w:rPr>
          <w:lang w:val="es-ES"/>
        </w:rPr>
        <w:t>No puede copiar ni distribuir ningún conjunto de datos (ni ninguna parte de un conjunto de datos) incluido en el software.</w:t>
      </w:r>
    </w:p>
    <w:p w:rsidR="0054690E" w:rsidRPr="00453749" w:rsidRDefault="0054690E" w:rsidP="0054690E">
      <w:pPr>
        <w:pStyle w:val="PURBlueStrong"/>
        <w:rPr>
          <w:lang w:val="es-ES"/>
        </w:rPr>
      </w:pPr>
      <w:r w:rsidRPr="00453749">
        <w:rPr>
          <w:lang w:val="es-ES"/>
        </w:rPr>
        <w:t>Entorno de preinstalación de Windows</w:t>
      </w:r>
    </w:p>
    <w:p w:rsidR="0054690E" w:rsidRPr="00453749" w:rsidRDefault="0054690E" w:rsidP="0054690E">
      <w:pPr>
        <w:pStyle w:val="PURBody-Indented"/>
        <w:rPr>
          <w:lang w:val="es-ES"/>
        </w:rPr>
      </w:pPr>
      <w:r w:rsidRPr="00453749">
        <w:rPr>
          <w:lang w:val="es-ES"/>
        </w:rPr>
        <w:t>Podrá instalar y utilizar el Entorno de preinstalación de Windows para diagnosticas y recuperar software del sistema operativo Windows.</w:t>
      </w:r>
      <w:r w:rsidR="006D58CA" w:rsidRPr="00453749">
        <w:rPr>
          <w:lang w:val="es-ES"/>
        </w:rPr>
        <w:t xml:space="preserve"> </w:t>
      </w:r>
      <w:r w:rsidRPr="00453749">
        <w:rPr>
          <w:lang w:val="es-ES"/>
        </w:rPr>
        <w:t>No puede utilizarlo como un sistema operativo general, cliente ligero, cliente de desktop remoto, o para ningún otro propósito.</w:t>
      </w:r>
    </w:p>
    <w:p w:rsidR="00FB65B5" w:rsidRPr="00453749" w:rsidRDefault="00FB65B5" w:rsidP="0054690E">
      <w:pPr>
        <w:pStyle w:val="PURBody-Indented"/>
        <w:rPr>
          <w:lang w:val="es-ES"/>
        </w:rPr>
      </w:pPr>
    </w:p>
    <w:p w:rsidR="0054690E" w:rsidRPr="00453749" w:rsidRDefault="0054690E" w:rsidP="0054690E">
      <w:pPr>
        <w:pStyle w:val="PURBlueStrong"/>
        <w:rPr>
          <w:lang w:val="es-ES"/>
        </w:rPr>
      </w:pPr>
      <w:r w:rsidRPr="00453749">
        <w:rPr>
          <w:lang w:val="es-ES"/>
        </w:rPr>
        <w:t>ImageX.exe, Wimapi.dll, Wimfilter y Administrador de Paquetes</w:t>
      </w:r>
    </w:p>
    <w:p w:rsidR="0054690E" w:rsidRPr="00453749" w:rsidRDefault="0054690E" w:rsidP="0054690E">
      <w:pPr>
        <w:pStyle w:val="PURBody-Indented"/>
        <w:rPr>
          <w:lang w:val="es-ES"/>
        </w:rPr>
      </w:pPr>
      <w:r w:rsidRPr="00453749">
        <w:rPr>
          <w:lang w:val="es-ES"/>
        </w:rPr>
        <w:t>Podrá instalar y utilizar las partes del software a continuación para recuperar software del sistema operativo Windows:</w:t>
      </w:r>
    </w:p>
    <w:p w:rsidR="0054690E" w:rsidRDefault="0054690E" w:rsidP="0054690E">
      <w:pPr>
        <w:pStyle w:val="PURBullet-Indented"/>
        <w:ind w:left="576"/>
      </w:pPr>
      <w:r>
        <w:t xml:space="preserve">ImageX.exe, </w:t>
      </w:r>
    </w:p>
    <w:p w:rsidR="0054690E" w:rsidRDefault="0054690E" w:rsidP="0054690E">
      <w:pPr>
        <w:pStyle w:val="PURBullet-Indented"/>
        <w:ind w:left="576"/>
      </w:pPr>
      <w:r>
        <w:t xml:space="preserve">Wimapi.dll, </w:t>
      </w:r>
    </w:p>
    <w:p w:rsidR="0054690E" w:rsidRDefault="0054690E" w:rsidP="0054690E">
      <w:pPr>
        <w:pStyle w:val="PURBullet-Indented"/>
        <w:ind w:left="576"/>
      </w:pPr>
      <w:r>
        <w:t>Wimfilter y Administrador de paquetes</w:t>
      </w:r>
    </w:p>
    <w:p w:rsidR="0054690E" w:rsidRPr="00453749" w:rsidRDefault="0054690E" w:rsidP="0054690E">
      <w:pPr>
        <w:pStyle w:val="PURBody-Indented"/>
        <w:rPr>
          <w:lang w:val="es-ES"/>
        </w:rPr>
      </w:pPr>
      <w:r w:rsidRPr="00453749">
        <w:rPr>
          <w:lang w:val="es-ES"/>
        </w:rPr>
        <w:t>No puede utilizar estas partes del software para hacer una copia de seguridad del sistema operativo Windows ni para ningún otro propósito.</w:t>
      </w:r>
    </w:p>
    <w:p w:rsidR="0054690E" w:rsidRPr="00453749" w:rsidRDefault="00E630E5" w:rsidP="00656041">
      <w:pPr>
        <w:pStyle w:val="PURBody-Indented"/>
        <w:jc w:val="right"/>
        <w:rPr>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54690E" w:rsidRPr="00690E7E" w:rsidRDefault="0054690E" w:rsidP="0054690E">
      <w:pPr>
        <w:pStyle w:val="PURProductName"/>
        <w:rPr>
          <w:lang w:val="it-IT"/>
        </w:rPr>
      </w:pPr>
      <w:bookmarkStart w:id="490" w:name="_Toc299519145"/>
      <w:bookmarkStart w:id="491" w:name="_Toc299531577"/>
      <w:bookmarkStart w:id="492" w:name="_Toc299531901"/>
      <w:bookmarkStart w:id="493" w:name="_Toc299957184"/>
      <w:bookmarkStart w:id="494" w:name="_Toc300000131"/>
      <w:bookmarkStart w:id="495" w:name="_Toc307477961"/>
      <w:bookmarkStart w:id="496" w:name="_Toc333411521"/>
      <w:bookmarkStart w:id="497" w:name="_Toc333411684"/>
      <w:bookmarkStart w:id="498" w:name="_Toc333411892"/>
      <w:bookmarkStart w:id="499" w:name="_Toc333412115"/>
      <w:r w:rsidRPr="00690E7E">
        <w:rPr>
          <w:lang w:val="it-IT"/>
        </w:rPr>
        <w:t>System Center Configuration Manager 2007 R3 con tecnología SQL Server 2008</w:t>
      </w:r>
      <w:bookmarkEnd w:id="490"/>
      <w:bookmarkEnd w:id="491"/>
      <w:bookmarkEnd w:id="492"/>
      <w:bookmarkEnd w:id="493"/>
      <w:bookmarkEnd w:id="494"/>
      <w:bookmarkEnd w:id="495"/>
      <w:bookmarkEnd w:id="496"/>
      <w:bookmarkEnd w:id="497"/>
      <w:bookmarkEnd w:id="498"/>
      <w:bookmarkEnd w:id="499"/>
      <w:r w:rsidR="00365090">
        <w:fldChar w:fldCharType="begin"/>
      </w:r>
      <w:r w:rsidRPr="00690E7E">
        <w:rPr>
          <w:lang w:val="it-IT"/>
        </w:rPr>
        <w:instrText xml:space="preserve">XE "System Center Configuration Manager 2007 R3 con tecnología SQL Server 2008" </w:instrText>
      </w:r>
      <w:r w:rsidR="00365090">
        <w:fldChar w:fldCharType="end"/>
      </w:r>
    </w:p>
    <w:p w:rsidR="0054690E" w:rsidRPr="00453749" w:rsidRDefault="0054690E" w:rsidP="0054690E">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84"/>
        <w:gridCol w:w="5424"/>
      </w:tblGrid>
      <w:tr w:rsidR="0054690E" w:rsidTr="00FF1179">
        <w:tc>
          <w:tcPr>
            <w:tcW w:w="2541" w:type="pct"/>
            <w:gridSpan w:val="2"/>
            <w:tcBorders>
              <w:top w:val="single" w:sz="4" w:space="0" w:color="auto"/>
              <w:bottom w:val="nil"/>
            </w:tcBorders>
          </w:tcPr>
          <w:p w:rsidR="0054690E" w:rsidRPr="00453749" w:rsidRDefault="0054690E" w:rsidP="005604E4">
            <w:pPr>
              <w:pStyle w:val="PURLMSH"/>
              <w:rPr>
                <w:lang w:val="es-ES"/>
              </w:rPr>
            </w:pPr>
            <w:r w:rsidRPr="00453749">
              <w:rPr>
                <w:lang w:val="es-ES"/>
              </w:rPr>
              <w:t xml:space="preserve">Sección aplicable de Términos Generales de SAL: </w:t>
            </w:r>
            <w:hyperlink w:anchor="SALTerms_MGMT" w:history="1">
              <w:r w:rsidRPr="00453749">
                <w:rPr>
                  <w:rStyle w:val="Hyperlink"/>
                  <w:lang w:val="es-ES"/>
                </w:rPr>
                <w:t>Servidores de administración</w:t>
              </w:r>
            </w:hyperlink>
          </w:p>
        </w:tc>
        <w:tc>
          <w:tcPr>
            <w:tcW w:w="2459" w:type="pct"/>
            <w:tcBorders>
              <w:top w:val="single" w:sz="4" w:space="0" w:color="auto"/>
              <w:bottom w:val="nil"/>
            </w:tcBorders>
          </w:tcPr>
          <w:p w:rsidR="0054690E" w:rsidRDefault="0054690E" w:rsidP="005604E4">
            <w:pPr>
              <w:pStyle w:val="PURLMSH"/>
            </w:pPr>
            <w:r>
              <w:t xml:space="preserve">Ver Notificación Aplicable: </w:t>
            </w:r>
            <w:r>
              <w:rPr>
                <w:b/>
              </w:rPr>
              <w:t>No</w:t>
            </w:r>
          </w:p>
        </w:tc>
      </w:tr>
      <w:tr w:rsidR="0054690E" w:rsidTr="00FF1179">
        <w:tc>
          <w:tcPr>
            <w:tcW w:w="2541" w:type="pct"/>
            <w:gridSpan w:val="2"/>
            <w:tcBorders>
              <w:top w:val="nil"/>
            </w:tcBorders>
          </w:tcPr>
          <w:p w:rsidR="0054690E" w:rsidRPr="00250A5F" w:rsidRDefault="0054690E" w:rsidP="005604E4">
            <w:pPr>
              <w:pStyle w:val="PURLMSH"/>
            </w:pPr>
            <w:r>
              <w:t xml:space="preserve">Software Adicional/Cliente: </w:t>
            </w:r>
            <w:r>
              <w:rPr>
                <w:b/>
              </w:rPr>
              <w:t>Sí (</w:t>
            </w:r>
            <w:r>
              <w:rPr>
                <w:i/>
              </w:rPr>
              <w:t xml:space="preserve">ver </w:t>
            </w:r>
            <w:hyperlink w:anchor="Appendix1" w:history="1">
              <w:r>
                <w:rPr>
                  <w:rStyle w:val="Hyperlink"/>
                  <w:i/>
                </w:rPr>
                <w:t>Anexo 1</w:t>
              </w:r>
            </w:hyperlink>
            <w:r>
              <w:rPr>
                <w:i/>
              </w:rPr>
              <w:t>)</w:t>
            </w:r>
          </w:p>
        </w:tc>
        <w:tc>
          <w:tcPr>
            <w:tcW w:w="2459" w:type="pct"/>
            <w:tcBorders>
              <w:top w:val="nil"/>
            </w:tcBorders>
          </w:tcPr>
          <w:p w:rsidR="0054690E" w:rsidRDefault="0054690E" w:rsidP="005604E4">
            <w:pPr>
              <w:pStyle w:val="PURLMSH"/>
            </w:pPr>
          </w:p>
        </w:tc>
      </w:tr>
      <w:tr w:rsidR="0054690E" w:rsidRPr="004F4670" w:rsidTr="005604E4">
        <w:tblPrEx>
          <w:tblBorders>
            <w:top w:val="none" w:sz="0" w:space="0" w:color="auto"/>
            <w:bottom w:val="none" w:sz="0" w:space="0" w:color="auto"/>
          </w:tblBorders>
        </w:tblPrEx>
        <w:tc>
          <w:tcPr>
            <w:tcW w:w="5000" w:type="pct"/>
            <w:gridSpan w:val="3"/>
            <w:shd w:val="clear" w:color="auto" w:fill="E5EEF7"/>
          </w:tcPr>
          <w:p w:rsidR="0054690E" w:rsidRPr="00453749" w:rsidRDefault="0054690E" w:rsidP="005604E4">
            <w:pPr>
              <w:pStyle w:val="PURTableHeaderWhite"/>
              <w:spacing w:after="0" w:line="240" w:lineRule="auto"/>
              <w:rPr>
                <w:i w:val="0"/>
                <w:color w:val="404040" w:themeColor="text1" w:themeTint="BF"/>
                <w:lang w:val="es-ES"/>
              </w:rPr>
            </w:pPr>
            <w:r w:rsidRPr="00453749">
              <w:rPr>
                <w:i w:val="0"/>
                <w:color w:val="404040" w:themeColor="text1" w:themeTint="BF"/>
                <w:lang w:val="es-ES"/>
              </w:rPr>
              <w:t>LICENCIAS CLIENTE DE ACCESO DE SUSCRIPTOR (SAL)</w:t>
            </w:r>
          </w:p>
        </w:tc>
      </w:tr>
      <w:tr w:rsidR="0054690E" w:rsidRPr="003528B0" w:rsidTr="005604E4">
        <w:tblPrEx>
          <w:tblBorders>
            <w:top w:val="none" w:sz="0" w:space="0" w:color="auto"/>
            <w:bottom w:val="none" w:sz="0" w:space="0" w:color="auto"/>
          </w:tblBorders>
        </w:tblPrEx>
        <w:tc>
          <w:tcPr>
            <w:tcW w:w="5000" w:type="pct"/>
            <w:gridSpan w:val="3"/>
          </w:tcPr>
          <w:p w:rsidR="0054690E" w:rsidRPr="00774BF2" w:rsidRDefault="0054690E" w:rsidP="005604E4">
            <w:pPr>
              <w:pStyle w:val="PURTableHeaderWhite"/>
              <w:spacing w:after="0"/>
              <w:rPr>
                <w:b w:val="0"/>
                <w:color w:val="404040" w:themeColor="text1" w:themeTint="BF"/>
              </w:rPr>
            </w:pPr>
            <w:r>
              <w:rPr>
                <w:i w:val="0"/>
                <w:color w:val="404040" w:themeColor="text1" w:themeTint="BF"/>
              </w:rPr>
              <w:t>Usted necesita</w:t>
            </w:r>
          </w:p>
          <w:p w:rsidR="0054690E" w:rsidRPr="00774BF2" w:rsidRDefault="0054690E" w:rsidP="00830DCA">
            <w:pPr>
              <w:pStyle w:val="PURBullet-Indented"/>
            </w:pPr>
            <w:r>
              <w:t>Licencia SAL de cliente de System Center Configuration Manager 2007 R3 con tecnología SQL Server 2008</w:t>
            </w:r>
          </w:p>
        </w:tc>
      </w:tr>
      <w:tr w:rsidR="0054690E" w:rsidRPr="00501DAF" w:rsidTr="005604E4">
        <w:tblPrEx>
          <w:tblBorders>
            <w:top w:val="none" w:sz="0" w:space="0" w:color="auto"/>
            <w:bottom w:val="none" w:sz="0" w:space="0" w:color="auto"/>
          </w:tblBorders>
        </w:tblPrEx>
        <w:tc>
          <w:tcPr>
            <w:tcW w:w="5000" w:type="pct"/>
            <w:gridSpan w:val="3"/>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LICENCIAS DE ACCESO DE SUSCRIPTOR SERVER (SAL)</w:t>
            </w:r>
          </w:p>
        </w:tc>
      </w:tr>
      <w:tr w:rsidR="0054690E" w:rsidRPr="003528B0" w:rsidTr="005604E4">
        <w:tblPrEx>
          <w:tblBorders>
            <w:top w:val="none" w:sz="0" w:space="0" w:color="auto"/>
            <w:bottom w:val="none" w:sz="0" w:space="0" w:color="auto"/>
          </w:tblBorders>
        </w:tblPrEx>
        <w:tc>
          <w:tcPr>
            <w:tcW w:w="2503" w:type="pct"/>
          </w:tcPr>
          <w:p w:rsidR="0054690E" w:rsidRPr="00AB3D69" w:rsidRDefault="0054690E" w:rsidP="005604E4">
            <w:pPr>
              <w:pStyle w:val="PURBody"/>
              <w:rPr>
                <w:b/>
                <w:i/>
              </w:rPr>
            </w:pPr>
            <w:r>
              <w:rPr>
                <w:b/>
                <w:i/>
              </w:rPr>
              <w:t>Para:</w:t>
            </w:r>
          </w:p>
          <w:p w:rsidR="0054690E" w:rsidRPr="00453749" w:rsidRDefault="0054690E" w:rsidP="00830DCA">
            <w:pPr>
              <w:pStyle w:val="PURBullet-Indented"/>
              <w:rPr>
                <w:lang w:val="es-ES"/>
              </w:rPr>
            </w:pPr>
            <w:r w:rsidRPr="00453749">
              <w:rPr>
                <w:rStyle w:val="PURBodyChar"/>
                <w:lang w:val="es-ES"/>
              </w:rPr>
              <w:t xml:space="preserve">Administración por </w:t>
            </w:r>
            <w:r w:rsidRPr="00453749">
              <w:rPr>
                <w:lang w:val="es-ES"/>
              </w:rPr>
              <w:t>instancias</w:t>
            </w:r>
            <w:r w:rsidRPr="00453749">
              <w:rPr>
                <w:rStyle w:val="PURBodyChar"/>
                <w:lang w:val="es-ES"/>
              </w:rPr>
              <w:t xml:space="preserve"> del software de servidor utilizando la administración de configuración de su preferencia (DCM) solamente de cargas de trabajo del sistema operativo básico que se ejecuten en el OSE con licencia, así como la administración de cualquier aplicación que se ejecute en dicho OSE y que no requiera el uso de la DCM</w:t>
            </w:r>
            <w:r w:rsidRPr="00453749">
              <w:rPr>
                <w:lang w:val="es-ES"/>
              </w:rPr>
              <w:t>.</w:t>
            </w:r>
          </w:p>
        </w:tc>
        <w:tc>
          <w:tcPr>
            <w:tcW w:w="2497" w:type="pct"/>
            <w:gridSpan w:val="2"/>
          </w:tcPr>
          <w:p w:rsidR="0054690E" w:rsidRPr="0062140A" w:rsidRDefault="0054690E" w:rsidP="005604E4">
            <w:pPr>
              <w:pStyle w:val="PURBody"/>
              <w:rPr>
                <w:i/>
              </w:rPr>
            </w:pPr>
            <w:r>
              <w:rPr>
                <w:b/>
              </w:rPr>
              <w:t>Usted necesita</w:t>
            </w:r>
          </w:p>
          <w:p w:rsidR="0054690E" w:rsidRPr="006F421D" w:rsidRDefault="0054690E" w:rsidP="00830DCA">
            <w:pPr>
              <w:pStyle w:val="PURBullet-Indented"/>
              <w:tabs>
                <w:tab w:val="left" w:pos="22"/>
              </w:tabs>
            </w:pPr>
            <w:r>
              <w:t>Licencia SAL de servidor Standard de System Center Configuration Manager 2007 R3 con tecnología SQL Server 2008</w:t>
            </w:r>
          </w:p>
        </w:tc>
      </w:tr>
      <w:tr w:rsidR="0054690E" w:rsidRPr="003528B0" w:rsidTr="005604E4">
        <w:tblPrEx>
          <w:tblBorders>
            <w:top w:val="none" w:sz="0" w:space="0" w:color="auto"/>
            <w:bottom w:val="none" w:sz="0" w:space="0" w:color="auto"/>
          </w:tblBorders>
        </w:tblPrEx>
        <w:tc>
          <w:tcPr>
            <w:tcW w:w="2503" w:type="pct"/>
          </w:tcPr>
          <w:p w:rsidR="0054690E" w:rsidRPr="00AB3D69" w:rsidRDefault="0054690E" w:rsidP="005604E4">
            <w:pPr>
              <w:pStyle w:val="PURBody"/>
              <w:rPr>
                <w:b/>
                <w:i/>
              </w:rPr>
            </w:pPr>
            <w:r>
              <w:rPr>
                <w:b/>
                <w:i/>
              </w:rPr>
              <w:t>Para:</w:t>
            </w:r>
          </w:p>
          <w:p w:rsidR="0054690E" w:rsidRPr="00453749" w:rsidRDefault="0054690E" w:rsidP="005604E4">
            <w:pPr>
              <w:pStyle w:val="PURBody"/>
              <w:rPr>
                <w:lang w:val="es-ES"/>
              </w:rPr>
            </w:pPr>
            <w:r w:rsidRPr="00453749">
              <w:rPr>
                <w:lang w:val="es-ES"/>
              </w:rPr>
              <w:t>Administración por instancias del software de servidor utilizando la DCM de:</w:t>
            </w:r>
          </w:p>
          <w:p w:rsidR="0054690E" w:rsidRPr="00453749" w:rsidRDefault="0054690E" w:rsidP="00830DCA">
            <w:pPr>
              <w:pStyle w:val="PURBullet-Indented"/>
              <w:rPr>
                <w:lang w:val="es-ES"/>
              </w:rPr>
            </w:pPr>
            <w:r w:rsidRPr="00453749">
              <w:rPr>
                <w:lang w:val="es-ES"/>
              </w:rPr>
              <w:t xml:space="preserve">configuraciones de </w:t>
            </w:r>
            <w:r w:rsidRPr="00453749">
              <w:rPr>
                <w:rStyle w:val="PURBodyChar"/>
                <w:lang w:val="es-ES"/>
              </w:rPr>
              <w:t>gobierno</w:t>
            </w:r>
            <w:r w:rsidRPr="00453749">
              <w:rPr>
                <w:lang w:val="es-ES"/>
              </w:rPr>
              <w:t xml:space="preserve"> y cumplimiento con TI </w:t>
            </w:r>
          </w:p>
          <w:p w:rsidR="0054690E" w:rsidRPr="00453749" w:rsidRDefault="0054690E" w:rsidP="00830DCA">
            <w:pPr>
              <w:pStyle w:val="PURBullet-Indented"/>
              <w:rPr>
                <w:lang w:val="es-ES"/>
              </w:rPr>
            </w:pPr>
            <w:r w:rsidRPr="00453749">
              <w:rPr>
                <w:rStyle w:val="PURBodyChar"/>
                <w:lang w:val="es-ES"/>
              </w:rPr>
              <w:t>cargas de trabajo</w:t>
            </w:r>
            <w:r w:rsidRPr="00453749">
              <w:rPr>
                <w:lang w:val="es-ES"/>
              </w:rPr>
              <w:t xml:space="preserve"> del sistema operativo básico</w:t>
            </w:r>
          </w:p>
          <w:p w:rsidR="0054690E" w:rsidRPr="00453749" w:rsidRDefault="0054690E" w:rsidP="00830DCA">
            <w:pPr>
              <w:pStyle w:val="PURBullet-Indented"/>
              <w:rPr>
                <w:lang w:val="es-ES"/>
              </w:rPr>
            </w:pPr>
            <w:r w:rsidRPr="00453749">
              <w:rPr>
                <w:lang w:val="es-ES"/>
              </w:rPr>
              <w:t xml:space="preserve">Todas las demás </w:t>
            </w:r>
            <w:r w:rsidRPr="00453749">
              <w:rPr>
                <w:rStyle w:val="PURBodyChar"/>
                <w:lang w:val="es-ES"/>
              </w:rPr>
              <w:t>utilidades</w:t>
            </w:r>
            <w:r w:rsidRPr="00453749">
              <w:rPr>
                <w:lang w:val="es-ES"/>
              </w:rPr>
              <w:t xml:space="preserve"> del sistema operativo, cargas de trabajo de servicio y cualquier aplicación que se ejecute en el OSE con licencia</w:t>
            </w:r>
          </w:p>
        </w:tc>
        <w:tc>
          <w:tcPr>
            <w:tcW w:w="2497" w:type="pct"/>
            <w:gridSpan w:val="2"/>
          </w:tcPr>
          <w:p w:rsidR="0054690E" w:rsidRPr="0062140A" w:rsidRDefault="0054690E" w:rsidP="005604E4">
            <w:pPr>
              <w:pStyle w:val="PURBody"/>
              <w:rPr>
                <w:i/>
              </w:rPr>
            </w:pPr>
            <w:r>
              <w:rPr>
                <w:b/>
              </w:rPr>
              <w:t>Usted necesita</w:t>
            </w:r>
          </w:p>
          <w:p w:rsidR="0054690E" w:rsidRPr="00190714" w:rsidRDefault="0054690E" w:rsidP="00830DCA">
            <w:pPr>
              <w:pStyle w:val="PURBullet-Indented"/>
              <w:tabs>
                <w:tab w:val="left" w:pos="22"/>
              </w:tabs>
            </w:pPr>
            <w:r>
              <w:t xml:space="preserve">Licencia SAL de servidor Enterprise de System Center Configuration Manager 2007 R3 con tecnología SQL Server 2008, </w:t>
            </w:r>
            <w:r>
              <w:rPr>
                <w:b/>
              </w:rPr>
              <w:t>o</w:t>
            </w:r>
          </w:p>
          <w:p w:rsidR="0054690E" w:rsidRDefault="0054690E" w:rsidP="00830DCA">
            <w:pPr>
              <w:pStyle w:val="PURBullet-Indented"/>
              <w:tabs>
                <w:tab w:val="left" w:pos="22"/>
              </w:tabs>
            </w:pPr>
            <w:r>
              <w:t xml:space="preserve">Licencia SAL de la edición Enterprise del conjunto de programas System Center Server Management, </w:t>
            </w:r>
            <w:r>
              <w:rPr>
                <w:b/>
              </w:rPr>
              <w:t>o</w:t>
            </w:r>
          </w:p>
          <w:p w:rsidR="0054690E" w:rsidRPr="006F421D" w:rsidRDefault="0054690E" w:rsidP="00830DCA">
            <w:pPr>
              <w:pStyle w:val="PURBullet-Indented"/>
              <w:tabs>
                <w:tab w:val="left" w:pos="22"/>
              </w:tabs>
              <w:rPr>
                <w:b/>
                <w:i/>
              </w:rPr>
            </w:pPr>
            <w:r>
              <w:t>Licencia SAL de la edición Datacenter del conjunto de programas System Center Server Management</w:t>
            </w:r>
          </w:p>
        </w:tc>
      </w:tr>
    </w:tbl>
    <w:p w:rsidR="006230A5" w:rsidRDefault="006230A5" w:rsidP="006230A5">
      <w:pPr>
        <w:pStyle w:val="PURADDITIONALTERMSHEADERMB"/>
        <w:pBdr>
          <w:top w:val="none" w:sz="0" w:space="0" w:color="auto"/>
          <w:left w:val="none" w:sz="0" w:space="0" w:color="auto"/>
          <w:bottom w:val="none" w:sz="0" w:space="0" w:color="auto"/>
          <w:right w:val="none" w:sz="0" w:space="0" w:color="auto"/>
        </w:pBdr>
        <w:shd w:val="clear" w:color="auto" w:fill="auto"/>
      </w:pPr>
    </w:p>
    <w:p w:rsidR="006230A5" w:rsidRDefault="006230A5" w:rsidP="006230A5">
      <w:pPr>
        <w:pStyle w:val="PURADDITIONALTERMSHEADERMB"/>
        <w:pBdr>
          <w:top w:val="none" w:sz="0" w:space="0" w:color="auto"/>
          <w:left w:val="none" w:sz="0" w:space="0" w:color="auto"/>
          <w:bottom w:val="none" w:sz="0" w:space="0" w:color="auto"/>
          <w:right w:val="none" w:sz="0" w:space="0" w:color="auto"/>
        </w:pBdr>
        <w:shd w:val="clear" w:color="auto" w:fill="auto"/>
      </w:pPr>
    </w:p>
    <w:p w:rsidR="006230A5" w:rsidRDefault="006230A5" w:rsidP="006230A5">
      <w:pPr>
        <w:pStyle w:val="PURADDITIONALTERMSHEADERMB"/>
        <w:pBdr>
          <w:top w:val="none" w:sz="0" w:space="0" w:color="auto"/>
          <w:left w:val="none" w:sz="0" w:space="0" w:color="auto"/>
          <w:bottom w:val="none" w:sz="0" w:space="0" w:color="auto"/>
          <w:right w:val="none" w:sz="0" w:space="0" w:color="auto"/>
        </w:pBdr>
        <w:shd w:val="clear" w:color="auto" w:fill="auto"/>
      </w:pPr>
    </w:p>
    <w:p w:rsidR="0054690E" w:rsidRDefault="0054690E" w:rsidP="0054690E">
      <w:pPr>
        <w:pStyle w:val="PURADDITIONALTERMSHEADERMB"/>
      </w:pPr>
      <w:r>
        <w:lastRenderedPageBreak/>
        <w:t>Términos Adicionales:</w:t>
      </w:r>
    </w:p>
    <w:p w:rsidR="0054690E" w:rsidRPr="00453749" w:rsidRDefault="0054690E" w:rsidP="0054690E">
      <w:pPr>
        <w:pStyle w:val="PURBlueStrong"/>
        <w:rPr>
          <w:lang w:val="es-ES"/>
        </w:rPr>
      </w:pPr>
      <w:r w:rsidRPr="00453749">
        <w:rPr>
          <w:lang w:val="es-ES"/>
        </w:rPr>
        <w:t>Definición de Cargas de Trabajo del Sistema Operativo Básico</w:t>
      </w:r>
    </w:p>
    <w:p w:rsidR="0054690E" w:rsidRPr="00453749" w:rsidRDefault="0054690E" w:rsidP="0054690E">
      <w:pPr>
        <w:pStyle w:val="PURBody-Indented"/>
        <w:rPr>
          <w:rFonts w:cs="Arial"/>
          <w:lang w:val="es-ES"/>
        </w:rPr>
      </w:pPr>
      <w:r w:rsidRPr="00453749">
        <w:rPr>
          <w:rFonts w:cs="Arial"/>
          <w:lang w:val="es-ES"/>
        </w:rPr>
        <w:t>Por cargas de trabajo del sistema operativo básico se entienden:</w:t>
      </w:r>
    </w:p>
    <w:p w:rsidR="0054690E" w:rsidRPr="00453749" w:rsidRDefault="0054690E" w:rsidP="0054690E">
      <w:pPr>
        <w:pStyle w:val="PURBullet-Indented"/>
        <w:ind w:left="576"/>
        <w:rPr>
          <w:lang w:val="es-ES"/>
        </w:rPr>
      </w:pPr>
      <w:r w:rsidRPr="00453749">
        <w:rPr>
          <w:lang w:val="es-ES"/>
        </w:rPr>
        <w:t>Las utilidades de sistema operativo básico siguientes: Administrador de recursos de sistema, Notificación de cambios de contraseña, Analizador de seguridad básica, Servicios de confiabilidad y disponibilidad.</w:t>
      </w:r>
    </w:p>
    <w:p w:rsidR="0054690E" w:rsidRPr="00453749" w:rsidRDefault="0054690E" w:rsidP="00E50C9C">
      <w:pPr>
        <w:pStyle w:val="PURBullet-Indented"/>
        <w:ind w:left="576"/>
        <w:rPr>
          <w:lang w:val="es-ES"/>
        </w:rPr>
      </w:pPr>
      <w:r w:rsidRPr="00453749">
        <w:rPr>
          <w:lang w:val="es-ES"/>
        </w:rPr>
        <w:t>Las cargas de trabajo de los servicios de archivo e impresión: Servidor de impresión, Sistema de archivos distribuidos (DFS), Servicio de replicación de archivos (FRS), Sistema de archivos de red (NFS), Protocolo de transferencia de archivos (FTP) y</w:t>
      </w:r>
      <w:r w:rsidR="00E50C9C">
        <w:rPr>
          <w:lang w:val="es-ES"/>
        </w:rPr>
        <w:t> </w:t>
      </w:r>
      <w:r w:rsidRPr="00453749">
        <w:rPr>
          <w:lang w:val="es-ES"/>
        </w:rPr>
        <w:t>Windows SharePoint Services.</w:t>
      </w:r>
    </w:p>
    <w:p w:rsidR="0054690E" w:rsidRPr="00453749" w:rsidRDefault="0054690E" w:rsidP="0054690E">
      <w:pPr>
        <w:pStyle w:val="PURBullet-Indented"/>
        <w:ind w:left="576"/>
        <w:rPr>
          <w:lang w:val="es-ES"/>
        </w:rPr>
      </w:pPr>
      <w:r w:rsidRPr="00453749">
        <w:rPr>
          <w:lang w:val="es-ES"/>
        </w:rPr>
        <w:t>Las cargas de trabajo de los servicios de red siguientes: Sistema de nombres de dominio (DNS), Protocolo de configuración dinámica de host (DHCP) y Servicio de nombres Internet de Windows (WINS) y</w:t>
      </w:r>
    </w:p>
    <w:p w:rsidR="0054690E" w:rsidRPr="00453749" w:rsidRDefault="0054690E" w:rsidP="0054690E">
      <w:pPr>
        <w:pStyle w:val="PURBullet-Indented"/>
        <w:ind w:left="576"/>
        <w:rPr>
          <w:lang w:val="es-ES"/>
        </w:rPr>
      </w:pPr>
      <w:r w:rsidRPr="00453749">
        <w:rPr>
          <w:lang w:val="es-ES"/>
        </w:rPr>
        <w:t>las siguientes cargas de trabajo de seguridad: Firewall, proxy, detección y prevención de intrusiones, administración antivirus, puerta de enlace de seguridad de aplicaciones, filtrado de contenido (que incluye filtrado URL y correo no deseado), análisis forense de redes, administración de información de seguridad y evaluación de vulnerabilidades a fin de proteger la red y el host.</w:t>
      </w:r>
    </w:p>
    <w:p w:rsidR="0054690E" w:rsidRPr="00453749" w:rsidRDefault="0054690E" w:rsidP="0054690E">
      <w:pPr>
        <w:pStyle w:val="PURBlueStrong"/>
        <w:rPr>
          <w:lang w:val="es-ES"/>
        </w:rPr>
      </w:pPr>
      <w:r w:rsidRPr="00453749">
        <w:rPr>
          <w:lang w:val="es-ES"/>
        </w:rPr>
        <w:t>Copia y distribución de datos</w:t>
      </w:r>
    </w:p>
    <w:p w:rsidR="0054690E" w:rsidRPr="00453749" w:rsidRDefault="0054690E" w:rsidP="0054690E">
      <w:pPr>
        <w:pStyle w:val="PURBody-Indented"/>
        <w:rPr>
          <w:lang w:val="es-ES"/>
        </w:rPr>
      </w:pPr>
      <w:r w:rsidRPr="00453749">
        <w:rPr>
          <w:lang w:val="es-ES"/>
        </w:rPr>
        <w:t>No puede copiar ni distribuir ningún conjunto de datos (ni ninguna parte de un conjunto de datos) incluido en el software.</w:t>
      </w:r>
    </w:p>
    <w:p w:rsidR="0054690E" w:rsidRPr="00453749" w:rsidRDefault="0054690E" w:rsidP="0054690E">
      <w:pPr>
        <w:pStyle w:val="PURBlueStrong"/>
        <w:rPr>
          <w:lang w:val="es-ES"/>
        </w:rPr>
      </w:pPr>
      <w:r w:rsidRPr="00453749">
        <w:rPr>
          <w:lang w:val="es-ES"/>
        </w:rPr>
        <w:t>Entorno de preinstalación de Windows</w:t>
      </w:r>
    </w:p>
    <w:p w:rsidR="0054690E" w:rsidRPr="00453749" w:rsidRDefault="0054690E" w:rsidP="0054690E">
      <w:pPr>
        <w:pStyle w:val="PURBody-Indented"/>
        <w:rPr>
          <w:lang w:val="es-ES"/>
        </w:rPr>
      </w:pPr>
      <w:r w:rsidRPr="00453749">
        <w:rPr>
          <w:lang w:val="es-ES"/>
        </w:rPr>
        <w:t>Podrá instalar y utilizar el Entorno de preinstalación de Windows para diagnosticas y recuperar software del sistema operativo Windows.</w:t>
      </w:r>
      <w:r w:rsidR="006D58CA" w:rsidRPr="00453749">
        <w:rPr>
          <w:lang w:val="es-ES"/>
        </w:rPr>
        <w:t xml:space="preserve"> </w:t>
      </w:r>
      <w:r w:rsidRPr="00453749">
        <w:rPr>
          <w:lang w:val="es-ES"/>
        </w:rPr>
        <w:t>No puede utilizarlo como un sistema operativo general, cliente ligero, cliente de desktop remoto, o para ningún otro propósito.</w:t>
      </w:r>
    </w:p>
    <w:p w:rsidR="0054690E" w:rsidRPr="00453749" w:rsidRDefault="0054690E" w:rsidP="0054690E">
      <w:pPr>
        <w:pStyle w:val="PURBlueStrong"/>
        <w:rPr>
          <w:lang w:val="es-ES"/>
        </w:rPr>
      </w:pPr>
      <w:r w:rsidRPr="00453749">
        <w:rPr>
          <w:lang w:val="es-ES"/>
        </w:rPr>
        <w:t>ImageX.exe, Wimapi.dll, Wimfilter y Administrador de Paquetes</w:t>
      </w:r>
    </w:p>
    <w:p w:rsidR="0054690E" w:rsidRPr="00453749" w:rsidRDefault="0054690E" w:rsidP="0054690E">
      <w:pPr>
        <w:pStyle w:val="PURBody-Indented"/>
        <w:rPr>
          <w:lang w:val="es-ES"/>
        </w:rPr>
      </w:pPr>
      <w:r w:rsidRPr="00453749">
        <w:rPr>
          <w:lang w:val="es-ES"/>
        </w:rPr>
        <w:t>Podrá instalar y utilizar las partes del software a continuación para recuperar software del sistema operativo Windows:</w:t>
      </w:r>
    </w:p>
    <w:p w:rsidR="0054690E" w:rsidRDefault="00830DCA" w:rsidP="0054690E">
      <w:pPr>
        <w:pStyle w:val="PURBullet-Indented"/>
        <w:ind w:left="576"/>
      </w:pPr>
      <w:r>
        <w:t>ImageX.exe,</w:t>
      </w:r>
    </w:p>
    <w:p w:rsidR="0054690E" w:rsidRDefault="0054690E" w:rsidP="0054690E">
      <w:pPr>
        <w:pStyle w:val="PURBullet-Indented"/>
        <w:ind w:left="576"/>
      </w:pPr>
      <w:r>
        <w:t xml:space="preserve">Wimapi.dll, </w:t>
      </w:r>
    </w:p>
    <w:p w:rsidR="0054690E" w:rsidRDefault="0054690E" w:rsidP="0054690E">
      <w:pPr>
        <w:pStyle w:val="PURBullet-Indented"/>
        <w:ind w:left="576"/>
      </w:pPr>
      <w:r>
        <w:t>Wimfilter y Administrador de paquetes</w:t>
      </w:r>
    </w:p>
    <w:p w:rsidR="0054690E" w:rsidRPr="00453749" w:rsidRDefault="0054690E" w:rsidP="0054690E">
      <w:pPr>
        <w:pStyle w:val="PURBody-Indented"/>
        <w:rPr>
          <w:lang w:val="es-ES"/>
        </w:rPr>
      </w:pPr>
      <w:r w:rsidRPr="00453749">
        <w:rPr>
          <w:lang w:val="es-ES"/>
        </w:rPr>
        <w:t>No puede utilizar estas partes del software para hacer una copia de seguridad del sistema operativo Windows ni para ningún otro propósito.</w:t>
      </w:r>
    </w:p>
    <w:p w:rsidR="0054690E" w:rsidRPr="00453749" w:rsidRDefault="0054690E" w:rsidP="0054690E">
      <w:pPr>
        <w:pStyle w:val="PURBlueStrong-Indented"/>
        <w:rPr>
          <w:lang w:val="es-ES"/>
        </w:rPr>
      </w:pPr>
      <w:r w:rsidRPr="00453749">
        <w:rPr>
          <w:lang w:val="es-ES"/>
        </w:rPr>
        <w:t>Tecnología de SQL Server</w:t>
      </w:r>
    </w:p>
    <w:p w:rsidR="0054690E" w:rsidRPr="00453749" w:rsidRDefault="0054690E" w:rsidP="0054690E">
      <w:pPr>
        <w:pStyle w:val="PURBody-Indented"/>
        <w:rPr>
          <w:lang w:val="es-ES"/>
        </w:rPr>
      </w:pPr>
      <w:r w:rsidRPr="00453749">
        <w:rPr>
          <w:lang w:val="es-ES"/>
        </w:rPr>
        <w:t>El software incluye tecnología SQL Server. Consulte los Términos de Licencia para la sección Tecnología SQL Server en los Términos de Licencia Universales para los términos de licencia que rigen el uso de esta tecnología.</w:t>
      </w:r>
    </w:p>
    <w:p w:rsidR="0054690E"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54690E" w:rsidRPr="00690E7E" w:rsidRDefault="0054690E" w:rsidP="0054690E">
      <w:pPr>
        <w:pStyle w:val="PURProductName"/>
        <w:rPr>
          <w:lang w:val="es-ES"/>
        </w:rPr>
      </w:pPr>
      <w:bookmarkStart w:id="500" w:name="_Toc299519146"/>
      <w:bookmarkStart w:id="501" w:name="_Toc299531578"/>
      <w:bookmarkStart w:id="502" w:name="_Toc299531902"/>
      <w:bookmarkStart w:id="503" w:name="_Toc299957185"/>
      <w:bookmarkStart w:id="504" w:name="_Toc300000132"/>
      <w:bookmarkStart w:id="505" w:name="_Toc307477962"/>
      <w:bookmarkStart w:id="506" w:name="_Toc333411522"/>
      <w:bookmarkStart w:id="507" w:name="_Toc333411685"/>
      <w:bookmarkStart w:id="508" w:name="_Toc333411893"/>
      <w:bookmarkStart w:id="509" w:name="_Toc333412116"/>
      <w:r w:rsidRPr="00690E7E">
        <w:rPr>
          <w:lang w:val="es-ES"/>
        </w:rPr>
        <w:t>System Center Data Protection Manager 2010</w:t>
      </w:r>
      <w:bookmarkEnd w:id="500"/>
      <w:bookmarkEnd w:id="501"/>
      <w:bookmarkEnd w:id="502"/>
      <w:bookmarkEnd w:id="503"/>
      <w:bookmarkEnd w:id="504"/>
      <w:bookmarkEnd w:id="505"/>
      <w:bookmarkEnd w:id="506"/>
      <w:bookmarkEnd w:id="507"/>
      <w:bookmarkEnd w:id="508"/>
      <w:bookmarkEnd w:id="509"/>
      <w:r w:rsidR="00365090">
        <w:fldChar w:fldCharType="begin"/>
      </w:r>
      <w:r w:rsidRPr="00690E7E">
        <w:rPr>
          <w:lang w:val="es-ES"/>
        </w:rPr>
        <w:instrText xml:space="preserve">XE "System Center Data Protection Manager 2010" </w:instrText>
      </w:r>
      <w:r w:rsidR="00365090">
        <w:fldChar w:fldCharType="end"/>
      </w:r>
    </w:p>
    <w:p w:rsidR="0054690E" w:rsidRPr="00453749" w:rsidRDefault="0054690E" w:rsidP="0054690E">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605"/>
        <w:gridCol w:w="5425"/>
      </w:tblGrid>
      <w:tr w:rsidR="0054690E" w:rsidTr="00FF1179">
        <w:tc>
          <w:tcPr>
            <w:tcW w:w="2541" w:type="pct"/>
            <w:tcBorders>
              <w:top w:val="single" w:sz="4" w:space="0" w:color="auto"/>
              <w:bottom w:val="nil"/>
            </w:tcBorders>
          </w:tcPr>
          <w:p w:rsidR="0054690E" w:rsidRPr="00453749" w:rsidRDefault="0054690E" w:rsidP="005604E4">
            <w:pPr>
              <w:pStyle w:val="PURLMSH"/>
              <w:rPr>
                <w:lang w:val="es-ES"/>
              </w:rPr>
            </w:pPr>
            <w:r w:rsidRPr="00453749">
              <w:rPr>
                <w:lang w:val="es-ES"/>
              </w:rPr>
              <w:t xml:space="preserve">Sección aplicable de Términos Generales de SAL: </w:t>
            </w:r>
            <w:hyperlink w:anchor="SALTerms_MGMT" w:history="1">
              <w:r w:rsidRPr="00453749">
                <w:rPr>
                  <w:rStyle w:val="Hyperlink"/>
                  <w:lang w:val="es-ES"/>
                </w:rPr>
                <w:t>Servidores de administración</w:t>
              </w:r>
            </w:hyperlink>
          </w:p>
        </w:tc>
        <w:tc>
          <w:tcPr>
            <w:tcW w:w="2459" w:type="pct"/>
            <w:tcBorders>
              <w:top w:val="single" w:sz="4" w:space="0" w:color="auto"/>
              <w:bottom w:val="nil"/>
            </w:tcBorders>
          </w:tcPr>
          <w:p w:rsidR="0054690E" w:rsidRDefault="0054690E" w:rsidP="005604E4">
            <w:pPr>
              <w:pStyle w:val="PURLMSH"/>
            </w:pPr>
            <w:r>
              <w:t xml:space="preserve">Ver Notificación Aplicable: </w:t>
            </w:r>
            <w:r>
              <w:rPr>
                <w:b/>
              </w:rPr>
              <w:t>No</w:t>
            </w:r>
          </w:p>
        </w:tc>
      </w:tr>
      <w:tr w:rsidR="0054690E" w:rsidTr="00FF1179">
        <w:tc>
          <w:tcPr>
            <w:tcW w:w="2541" w:type="pct"/>
            <w:tcBorders>
              <w:top w:val="nil"/>
            </w:tcBorders>
          </w:tcPr>
          <w:p w:rsidR="0054690E" w:rsidRPr="00250A5F" w:rsidRDefault="0054690E" w:rsidP="004C40FA">
            <w:pPr>
              <w:pStyle w:val="PURLMSH"/>
              <w:jc w:val="both"/>
            </w:pPr>
            <w:r>
              <w:t xml:space="preserve">Software Adicional/Cliente: </w:t>
            </w:r>
            <w:r>
              <w:rPr>
                <w:b/>
              </w:rPr>
              <w:t>Sí (</w:t>
            </w:r>
            <w:r>
              <w:rPr>
                <w:i/>
              </w:rPr>
              <w:t xml:space="preserve">ver </w:t>
            </w:r>
            <w:hyperlink w:anchor="Appendix1" w:history="1">
              <w:r>
                <w:rPr>
                  <w:rStyle w:val="Hyperlink"/>
                  <w:i/>
                </w:rPr>
                <w:t>Anexo 1</w:t>
              </w:r>
            </w:hyperlink>
            <w:r>
              <w:rPr>
                <w:i/>
              </w:rPr>
              <w:t>)</w:t>
            </w:r>
          </w:p>
        </w:tc>
        <w:tc>
          <w:tcPr>
            <w:tcW w:w="2459" w:type="pct"/>
            <w:tcBorders>
              <w:top w:val="nil"/>
            </w:tcBorders>
          </w:tcPr>
          <w:p w:rsidR="0054690E" w:rsidRDefault="0054690E" w:rsidP="005604E4">
            <w:pPr>
              <w:pStyle w:val="PURLMSH"/>
            </w:pPr>
          </w:p>
        </w:tc>
      </w:tr>
      <w:tr w:rsidR="0054690E" w:rsidRPr="004F4670" w:rsidTr="005604E4">
        <w:tblPrEx>
          <w:tblBorders>
            <w:top w:val="none" w:sz="0" w:space="0" w:color="auto"/>
            <w:bottom w:val="none" w:sz="0" w:space="0" w:color="auto"/>
          </w:tblBorders>
        </w:tblPrEx>
        <w:tc>
          <w:tcPr>
            <w:tcW w:w="5000" w:type="pct"/>
            <w:gridSpan w:val="2"/>
            <w:shd w:val="clear" w:color="auto" w:fill="E5EEF7"/>
          </w:tcPr>
          <w:p w:rsidR="0054690E" w:rsidRPr="00453749" w:rsidRDefault="0054690E" w:rsidP="005604E4">
            <w:pPr>
              <w:pStyle w:val="PURTableHeaderWhite"/>
              <w:spacing w:after="0" w:line="240" w:lineRule="auto"/>
              <w:rPr>
                <w:i w:val="0"/>
                <w:color w:val="404040" w:themeColor="text1" w:themeTint="BF"/>
                <w:lang w:val="es-ES"/>
              </w:rPr>
            </w:pPr>
            <w:r w:rsidRPr="00453749">
              <w:rPr>
                <w:i w:val="0"/>
                <w:color w:val="404040" w:themeColor="text1" w:themeTint="BF"/>
                <w:lang w:val="es-ES"/>
              </w:rPr>
              <w:t>LICENCIAS CLIENTE DE ACCESO DE SUSCRIPTOR (SAL)</w:t>
            </w:r>
          </w:p>
        </w:tc>
      </w:tr>
      <w:tr w:rsidR="0054690E" w:rsidRPr="00F44E81" w:rsidTr="005604E4">
        <w:tblPrEx>
          <w:tblBorders>
            <w:top w:val="none" w:sz="0" w:space="0" w:color="auto"/>
            <w:bottom w:val="none" w:sz="0" w:space="0" w:color="auto"/>
          </w:tblBorders>
        </w:tblPrEx>
        <w:tc>
          <w:tcPr>
            <w:tcW w:w="5000" w:type="pct"/>
            <w:gridSpan w:val="2"/>
          </w:tcPr>
          <w:p w:rsidR="0054690E" w:rsidRPr="00774BF2" w:rsidRDefault="0054690E" w:rsidP="00F44E81">
            <w:pPr>
              <w:pStyle w:val="PURTableHeaderWhite"/>
              <w:keepNext w:val="0"/>
              <w:keepLines w:val="0"/>
              <w:spacing w:after="0"/>
              <w:rPr>
                <w:b w:val="0"/>
                <w:color w:val="404040" w:themeColor="text1" w:themeTint="BF"/>
              </w:rPr>
            </w:pPr>
            <w:r>
              <w:rPr>
                <w:i w:val="0"/>
                <w:color w:val="404040" w:themeColor="text1" w:themeTint="BF"/>
              </w:rPr>
              <w:t>Usted necesita</w:t>
            </w:r>
          </w:p>
          <w:p w:rsidR="0054690E" w:rsidRPr="00453749" w:rsidRDefault="0054690E" w:rsidP="00830DCA">
            <w:pPr>
              <w:pStyle w:val="PURBullet-Indented"/>
              <w:rPr>
                <w:lang w:val="pt-BR"/>
              </w:rPr>
            </w:pPr>
            <w:r w:rsidRPr="00453749">
              <w:rPr>
                <w:lang w:val="pt-BR"/>
              </w:rPr>
              <w:t xml:space="preserve">Licencia SAL de cliente de System Center Data Protection Manager 2010, </w:t>
            </w:r>
            <w:r w:rsidRPr="00453749">
              <w:rPr>
                <w:b/>
                <w:lang w:val="pt-BR"/>
              </w:rPr>
              <w:t>o</w:t>
            </w:r>
          </w:p>
          <w:p w:rsidR="0054690E" w:rsidRPr="0054690E" w:rsidRDefault="0054690E" w:rsidP="00830DCA">
            <w:pPr>
              <w:pStyle w:val="PURBullet-Indented"/>
              <w:rPr>
                <w:lang w:val="fr-FR"/>
              </w:rPr>
            </w:pPr>
            <w:r>
              <w:t>Licencia SAL del conjunto de programas System Center Client Management</w:t>
            </w:r>
          </w:p>
        </w:tc>
      </w:tr>
      <w:tr w:rsidR="0054690E" w:rsidRPr="00501DAF" w:rsidTr="005604E4">
        <w:tblPrEx>
          <w:tblBorders>
            <w:top w:val="none" w:sz="0" w:space="0" w:color="auto"/>
            <w:bottom w:val="none" w:sz="0" w:space="0" w:color="auto"/>
          </w:tblBorders>
        </w:tblPrEx>
        <w:tc>
          <w:tcPr>
            <w:tcW w:w="5000" w:type="pct"/>
            <w:gridSpan w:val="2"/>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LICENCIAS DE ACCESO DE SUSCRIPTOR SERVER (SAL)</w:t>
            </w:r>
          </w:p>
        </w:tc>
      </w:tr>
      <w:tr w:rsidR="0054690E" w:rsidRPr="00065876" w:rsidTr="00FF1179">
        <w:tblPrEx>
          <w:tblBorders>
            <w:top w:val="none" w:sz="0" w:space="0" w:color="auto"/>
            <w:bottom w:val="none" w:sz="0" w:space="0" w:color="auto"/>
          </w:tblBorders>
        </w:tblPrEx>
        <w:tc>
          <w:tcPr>
            <w:tcW w:w="2541" w:type="pct"/>
            <w:tcBorders>
              <w:bottom w:val="single" w:sz="4" w:space="0" w:color="auto"/>
            </w:tcBorders>
          </w:tcPr>
          <w:p w:rsidR="0054690E" w:rsidRPr="00AB3D69" w:rsidRDefault="0054690E" w:rsidP="005604E4">
            <w:pPr>
              <w:pStyle w:val="PURBody"/>
              <w:rPr>
                <w:b/>
                <w:i/>
              </w:rPr>
            </w:pPr>
            <w:r>
              <w:rPr>
                <w:b/>
                <w:i/>
              </w:rPr>
              <w:t>Para:</w:t>
            </w:r>
          </w:p>
          <w:p w:rsidR="0054690E" w:rsidRPr="00453749" w:rsidRDefault="0054690E" w:rsidP="005604E4">
            <w:pPr>
              <w:pStyle w:val="PURBody"/>
              <w:rPr>
                <w:lang w:val="es-ES"/>
              </w:rPr>
            </w:pPr>
            <w:r w:rsidRPr="00453749">
              <w:rPr>
                <w:lang w:val="es-ES"/>
              </w:rPr>
              <w:t xml:space="preserve">Administración de copia de seguridad y de recuperación básicas </w:t>
            </w:r>
            <w:r w:rsidRPr="00453749">
              <w:rPr>
                <w:lang w:val="es-ES"/>
              </w:rPr>
              <w:lastRenderedPageBreak/>
              <w:t>por instancias del software de servidor de:</w:t>
            </w:r>
          </w:p>
          <w:p w:rsidR="0054690E" w:rsidRPr="00453749" w:rsidRDefault="0054690E" w:rsidP="006230A5">
            <w:pPr>
              <w:pStyle w:val="PURBullet-Indented"/>
              <w:spacing w:line="220" w:lineRule="exact"/>
              <w:ind w:left="1022"/>
              <w:rPr>
                <w:lang w:val="es-ES"/>
              </w:rPr>
            </w:pPr>
            <w:r w:rsidRPr="00453749">
              <w:rPr>
                <w:rStyle w:val="PURBodyChar"/>
                <w:lang w:val="es-ES"/>
              </w:rPr>
              <w:t>componentes</w:t>
            </w:r>
            <w:r w:rsidRPr="00453749">
              <w:rPr>
                <w:lang w:val="es-ES"/>
              </w:rPr>
              <w:t xml:space="preserve"> del sistema operativo, utilidades y cargas de trabajo de servicio que se ejecute en el OSE con licencia.</w:t>
            </w:r>
          </w:p>
          <w:p w:rsidR="006B616A" w:rsidRPr="006230A5" w:rsidRDefault="0054690E" w:rsidP="006230A5">
            <w:pPr>
              <w:pStyle w:val="PURBullet-Indented"/>
              <w:spacing w:line="220" w:lineRule="exact"/>
              <w:ind w:left="1022"/>
              <w:rPr>
                <w:b/>
                <w:lang w:val="es-ES"/>
              </w:rPr>
            </w:pPr>
            <w:r w:rsidRPr="00453749">
              <w:rPr>
                <w:lang w:val="es-ES"/>
              </w:rPr>
              <w:t xml:space="preserve">las siguientes cargas de trabajo de seguridad: </w:t>
            </w:r>
            <w:r w:rsidRPr="00453749">
              <w:rPr>
                <w:rStyle w:val="PURBodyChar"/>
                <w:lang w:val="es-ES"/>
              </w:rPr>
              <w:t>Firewall</w:t>
            </w:r>
            <w:r w:rsidRPr="00453749">
              <w:rPr>
                <w:lang w:val="es-ES"/>
              </w:rPr>
              <w:t>, proxy, detección y prevención de intrusiones, administración antivirus, puerta de enlace de seguridad de aplicaciones, filtrado de contenido (que incluye filtrado URL y correo no deseado), análisis forense de redes, administración de información de seguridad y evaluación de vulnerabilidades a fin de proteger la red y el host.</w:t>
            </w:r>
          </w:p>
        </w:tc>
        <w:tc>
          <w:tcPr>
            <w:tcW w:w="2459" w:type="pct"/>
            <w:tcBorders>
              <w:bottom w:val="single" w:sz="4" w:space="0" w:color="auto"/>
            </w:tcBorders>
          </w:tcPr>
          <w:p w:rsidR="0054690E" w:rsidRPr="0062140A" w:rsidRDefault="0054690E" w:rsidP="005604E4">
            <w:pPr>
              <w:pStyle w:val="PURBody"/>
              <w:rPr>
                <w:i/>
              </w:rPr>
            </w:pPr>
            <w:r>
              <w:rPr>
                <w:b/>
              </w:rPr>
              <w:lastRenderedPageBreak/>
              <w:t>Usted necesita</w:t>
            </w:r>
          </w:p>
          <w:p w:rsidR="0054690E" w:rsidRPr="00453749" w:rsidRDefault="0054690E" w:rsidP="00830DCA">
            <w:pPr>
              <w:pStyle w:val="PURBullet-Indented"/>
              <w:tabs>
                <w:tab w:val="left" w:pos="22"/>
              </w:tabs>
              <w:rPr>
                <w:lang w:val="pt-BR"/>
              </w:rPr>
            </w:pPr>
            <w:r w:rsidRPr="00453749">
              <w:rPr>
                <w:lang w:val="pt-BR"/>
              </w:rPr>
              <w:t xml:space="preserve">Licencia SAL de servidor Standard de System </w:t>
            </w:r>
            <w:r w:rsidRPr="00453749">
              <w:rPr>
                <w:lang w:val="pt-BR"/>
              </w:rPr>
              <w:lastRenderedPageBreak/>
              <w:t>Center Data Protection Manager 2010</w:t>
            </w:r>
          </w:p>
        </w:tc>
      </w:tr>
      <w:tr w:rsidR="0054690E" w:rsidRPr="003528B0" w:rsidTr="00FF1179">
        <w:tblPrEx>
          <w:tblBorders>
            <w:top w:val="none" w:sz="0" w:space="0" w:color="auto"/>
            <w:bottom w:val="none" w:sz="0" w:space="0" w:color="auto"/>
          </w:tblBorders>
        </w:tblPrEx>
        <w:tc>
          <w:tcPr>
            <w:tcW w:w="2541" w:type="pct"/>
            <w:tcBorders>
              <w:top w:val="single" w:sz="4" w:space="0" w:color="auto"/>
            </w:tcBorders>
          </w:tcPr>
          <w:p w:rsidR="0054690E" w:rsidRPr="00453749" w:rsidRDefault="0054690E" w:rsidP="005604E4">
            <w:pPr>
              <w:pStyle w:val="PURBody"/>
              <w:rPr>
                <w:b/>
                <w:i/>
                <w:lang w:val="es-ES"/>
              </w:rPr>
            </w:pPr>
            <w:r w:rsidRPr="00453749">
              <w:rPr>
                <w:b/>
                <w:i/>
                <w:lang w:val="es-ES"/>
              </w:rPr>
              <w:lastRenderedPageBreak/>
              <w:t>Para:</w:t>
            </w:r>
          </w:p>
          <w:p w:rsidR="0054690E" w:rsidRPr="00453749" w:rsidRDefault="0054690E" w:rsidP="005604E4">
            <w:pPr>
              <w:pStyle w:val="PURBody"/>
              <w:rPr>
                <w:lang w:val="es-ES"/>
              </w:rPr>
            </w:pPr>
            <w:r w:rsidRPr="00453749">
              <w:rPr>
                <w:lang w:val="es-ES"/>
              </w:rPr>
              <w:t xml:space="preserve">Copia de seguridad y recuperación, incluyendo copia de seguridad y recuperación básicas, por instancias del software de servidor de </w:t>
            </w:r>
          </w:p>
          <w:p w:rsidR="0054690E" w:rsidRPr="00774BF2" w:rsidRDefault="0054690E" w:rsidP="006230A5">
            <w:pPr>
              <w:pStyle w:val="PURBullet-Indented"/>
              <w:spacing w:line="220" w:lineRule="exact"/>
              <w:ind w:left="1022"/>
            </w:pPr>
            <w:r>
              <w:t>estado del sistema del servidor</w:t>
            </w:r>
          </w:p>
          <w:p w:rsidR="0054690E" w:rsidRPr="00453749" w:rsidRDefault="0054690E" w:rsidP="006230A5">
            <w:pPr>
              <w:pStyle w:val="PURBullet-Indented"/>
              <w:spacing w:line="220" w:lineRule="exact"/>
              <w:ind w:left="1022"/>
              <w:rPr>
                <w:lang w:val="es-ES"/>
              </w:rPr>
            </w:pPr>
            <w:r w:rsidRPr="00453749">
              <w:rPr>
                <w:lang w:val="es-ES"/>
              </w:rPr>
              <w:t xml:space="preserve">todos los componentes del sistema operativo </w:t>
            </w:r>
          </w:p>
          <w:p w:rsidR="0054690E" w:rsidRPr="00774BF2" w:rsidRDefault="0054690E" w:rsidP="006230A5">
            <w:pPr>
              <w:pStyle w:val="PURBullet-Indented"/>
              <w:spacing w:line="220" w:lineRule="exact"/>
              <w:ind w:left="1022"/>
            </w:pPr>
            <w:r>
              <w:t xml:space="preserve">todas las utilidades </w:t>
            </w:r>
          </w:p>
          <w:p w:rsidR="0054690E" w:rsidRPr="00453749" w:rsidRDefault="0054690E" w:rsidP="006230A5">
            <w:pPr>
              <w:pStyle w:val="PURBullet-Indented"/>
              <w:spacing w:line="220" w:lineRule="exact"/>
              <w:ind w:left="1022"/>
              <w:rPr>
                <w:lang w:val="es-ES"/>
              </w:rPr>
            </w:pPr>
            <w:r w:rsidRPr="00453749">
              <w:rPr>
                <w:lang w:val="es-ES"/>
              </w:rPr>
              <w:t>todas las cargas de trabajo del servidor</w:t>
            </w:r>
          </w:p>
          <w:p w:rsidR="0054690E" w:rsidRDefault="0054690E" w:rsidP="00830DCA">
            <w:pPr>
              <w:pStyle w:val="PURBullet-Indented"/>
            </w:pPr>
            <w:r>
              <w:t>cualquier aplicación</w:t>
            </w:r>
          </w:p>
          <w:p w:rsidR="0054690E" w:rsidRPr="00453749" w:rsidRDefault="0054690E" w:rsidP="006230A5">
            <w:pPr>
              <w:pStyle w:val="PURBody"/>
              <w:spacing w:after="0"/>
              <w:rPr>
                <w:lang w:val="es-ES"/>
              </w:rPr>
            </w:pPr>
            <w:r w:rsidRPr="00453749">
              <w:rPr>
                <w:lang w:val="es-ES"/>
              </w:rPr>
              <w:t>que se ejecuten en el OSE con licencia</w:t>
            </w:r>
          </w:p>
        </w:tc>
        <w:tc>
          <w:tcPr>
            <w:tcW w:w="2459" w:type="pct"/>
            <w:tcBorders>
              <w:top w:val="single" w:sz="4" w:space="0" w:color="auto"/>
            </w:tcBorders>
          </w:tcPr>
          <w:p w:rsidR="0054690E" w:rsidRPr="0062140A" w:rsidRDefault="0054690E" w:rsidP="005604E4">
            <w:pPr>
              <w:pStyle w:val="PURBody"/>
              <w:rPr>
                <w:i/>
              </w:rPr>
            </w:pPr>
            <w:r>
              <w:rPr>
                <w:b/>
              </w:rPr>
              <w:t>Usted necesita</w:t>
            </w:r>
          </w:p>
          <w:p w:rsidR="0054690E" w:rsidRPr="00453749" w:rsidRDefault="0054690E" w:rsidP="006230A5">
            <w:pPr>
              <w:pStyle w:val="PURBullet-Indented"/>
              <w:tabs>
                <w:tab w:val="left" w:pos="22"/>
              </w:tabs>
              <w:spacing w:line="220" w:lineRule="exact"/>
              <w:ind w:left="1022"/>
              <w:rPr>
                <w:lang w:val="pt-BR"/>
              </w:rPr>
            </w:pPr>
            <w:r w:rsidRPr="00453749">
              <w:rPr>
                <w:lang w:val="pt-BR"/>
              </w:rPr>
              <w:t xml:space="preserve">Licencia SAL de servidor Enterprise de System Center Data Protection Manager 2010, </w:t>
            </w:r>
            <w:r w:rsidRPr="00453749">
              <w:rPr>
                <w:b/>
                <w:lang w:val="pt-BR"/>
              </w:rPr>
              <w:t>o</w:t>
            </w:r>
          </w:p>
          <w:p w:rsidR="0054690E" w:rsidRPr="00602E21" w:rsidRDefault="0054690E" w:rsidP="006230A5">
            <w:pPr>
              <w:pStyle w:val="PURBullet-Indented"/>
              <w:tabs>
                <w:tab w:val="left" w:pos="22"/>
              </w:tabs>
              <w:spacing w:line="220" w:lineRule="exact"/>
              <w:ind w:left="1022"/>
              <w:rPr>
                <w:spacing w:val="-2"/>
              </w:rPr>
            </w:pPr>
            <w:r w:rsidRPr="00602E21">
              <w:rPr>
                <w:spacing w:val="-2"/>
              </w:rPr>
              <w:t xml:space="preserve">Licencia SAL de la edición Enterprise del conjunto de programas System Center Server Management, </w:t>
            </w:r>
            <w:r w:rsidRPr="00602E21">
              <w:rPr>
                <w:b/>
                <w:spacing w:val="-2"/>
              </w:rPr>
              <w:t>o</w:t>
            </w:r>
          </w:p>
          <w:p w:rsidR="0054690E" w:rsidRPr="006F421D" w:rsidRDefault="0054690E" w:rsidP="006230A5">
            <w:pPr>
              <w:pStyle w:val="PURBullet-Indented"/>
              <w:tabs>
                <w:tab w:val="left" w:pos="22"/>
              </w:tabs>
              <w:spacing w:line="220" w:lineRule="exact"/>
              <w:ind w:left="1022"/>
              <w:rPr>
                <w:b/>
                <w:i/>
              </w:rPr>
            </w:pPr>
            <w:r>
              <w:t>Licencia SAL de la edición Datacenter del conjunto de programas System Center Server Management</w:t>
            </w:r>
          </w:p>
        </w:tc>
      </w:tr>
    </w:tbl>
    <w:p w:rsidR="0054690E"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54690E" w:rsidRPr="00453749" w:rsidRDefault="0054690E" w:rsidP="0054690E">
      <w:pPr>
        <w:pStyle w:val="PURProductName"/>
        <w:rPr>
          <w:lang w:val="es-ES"/>
        </w:rPr>
      </w:pPr>
      <w:bookmarkStart w:id="510" w:name="_Toc299519147"/>
      <w:bookmarkStart w:id="511" w:name="_Toc299531579"/>
      <w:bookmarkStart w:id="512" w:name="_Toc299531903"/>
      <w:bookmarkStart w:id="513" w:name="_Toc299957186"/>
      <w:bookmarkStart w:id="514" w:name="_Toc300000133"/>
      <w:bookmarkStart w:id="515" w:name="_Toc307477963"/>
      <w:bookmarkStart w:id="516" w:name="_Toc333411523"/>
      <w:bookmarkStart w:id="517" w:name="_Toc333411686"/>
      <w:bookmarkStart w:id="518" w:name="_Toc333411894"/>
      <w:bookmarkStart w:id="519" w:name="_Toc333412117"/>
      <w:r w:rsidRPr="00453749">
        <w:rPr>
          <w:lang w:val="es-ES"/>
        </w:rPr>
        <w:t>System Center Operations Manager 2007 R2</w:t>
      </w:r>
      <w:bookmarkEnd w:id="510"/>
      <w:bookmarkEnd w:id="511"/>
      <w:bookmarkEnd w:id="512"/>
      <w:bookmarkEnd w:id="513"/>
      <w:bookmarkEnd w:id="514"/>
      <w:bookmarkEnd w:id="515"/>
      <w:bookmarkEnd w:id="516"/>
      <w:bookmarkEnd w:id="517"/>
      <w:bookmarkEnd w:id="518"/>
      <w:bookmarkEnd w:id="519"/>
      <w:r w:rsidR="00365090">
        <w:fldChar w:fldCharType="begin"/>
      </w:r>
      <w:r w:rsidRPr="00453749">
        <w:rPr>
          <w:lang w:val="es-ES"/>
        </w:rPr>
        <w:instrText xml:space="preserve">XE "System Center Operations Manager 2007 R2" </w:instrText>
      </w:r>
      <w:r w:rsidR="00365090">
        <w:fldChar w:fldCharType="end"/>
      </w:r>
    </w:p>
    <w:p w:rsidR="0054690E" w:rsidRPr="00453749" w:rsidRDefault="0054690E" w:rsidP="0054690E">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17"/>
        <w:gridCol w:w="88"/>
        <w:gridCol w:w="5425"/>
      </w:tblGrid>
      <w:tr w:rsidR="0054690E" w:rsidTr="00FF1179">
        <w:tc>
          <w:tcPr>
            <w:tcW w:w="2541" w:type="pct"/>
            <w:gridSpan w:val="2"/>
            <w:tcBorders>
              <w:top w:val="single" w:sz="4" w:space="0" w:color="auto"/>
              <w:bottom w:val="nil"/>
            </w:tcBorders>
          </w:tcPr>
          <w:p w:rsidR="0054690E" w:rsidRPr="00453749" w:rsidRDefault="0054690E" w:rsidP="005604E4">
            <w:pPr>
              <w:pStyle w:val="PURLMSH"/>
              <w:rPr>
                <w:lang w:val="es-ES"/>
              </w:rPr>
            </w:pPr>
            <w:r w:rsidRPr="00453749">
              <w:rPr>
                <w:lang w:val="es-ES"/>
              </w:rPr>
              <w:t xml:space="preserve">Sección aplicable de Términos Generales de SAL: </w:t>
            </w:r>
            <w:hyperlink w:anchor="SALTerms_MGMT" w:history="1">
              <w:r w:rsidRPr="00453749">
                <w:rPr>
                  <w:rStyle w:val="Hyperlink"/>
                  <w:lang w:val="es-ES"/>
                </w:rPr>
                <w:t>Servidores de administración</w:t>
              </w:r>
            </w:hyperlink>
          </w:p>
        </w:tc>
        <w:tc>
          <w:tcPr>
            <w:tcW w:w="2459" w:type="pct"/>
            <w:tcBorders>
              <w:top w:val="single" w:sz="4" w:space="0" w:color="auto"/>
              <w:bottom w:val="nil"/>
            </w:tcBorders>
          </w:tcPr>
          <w:p w:rsidR="0054690E" w:rsidRDefault="0054690E" w:rsidP="005604E4">
            <w:pPr>
              <w:pStyle w:val="PURLMSH"/>
            </w:pPr>
            <w:r>
              <w:t xml:space="preserve">Ver Notificación Aplicable: </w:t>
            </w:r>
            <w:r>
              <w:rPr>
                <w:b/>
              </w:rPr>
              <w:t>No</w:t>
            </w:r>
          </w:p>
        </w:tc>
      </w:tr>
      <w:tr w:rsidR="0054690E" w:rsidTr="00FF1179">
        <w:tc>
          <w:tcPr>
            <w:tcW w:w="2541" w:type="pct"/>
            <w:gridSpan w:val="2"/>
            <w:tcBorders>
              <w:top w:val="nil"/>
            </w:tcBorders>
          </w:tcPr>
          <w:p w:rsidR="0054690E" w:rsidRPr="00250A5F" w:rsidRDefault="0054690E" w:rsidP="005604E4">
            <w:pPr>
              <w:pStyle w:val="PURLMSH"/>
            </w:pPr>
            <w:r>
              <w:t xml:space="preserve">Software Adicional/Cliente: </w:t>
            </w:r>
            <w:r>
              <w:rPr>
                <w:b/>
              </w:rPr>
              <w:t>Sí (</w:t>
            </w:r>
            <w:r>
              <w:rPr>
                <w:i/>
              </w:rPr>
              <w:t xml:space="preserve">ver </w:t>
            </w:r>
            <w:hyperlink w:anchor="Appendix1" w:history="1">
              <w:r>
                <w:rPr>
                  <w:rStyle w:val="Hyperlink"/>
                  <w:i/>
                </w:rPr>
                <w:t>Anexo 1</w:t>
              </w:r>
            </w:hyperlink>
            <w:r>
              <w:rPr>
                <w:i/>
              </w:rPr>
              <w:t>)</w:t>
            </w:r>
          </w:p>
        </w:tc>
        <w:tc>
          <w:tcPr>
            <w:tcW w:w="2459" w:type="pct"/>
            <w:tcBorders>
              <w:top w:val="nil"/>
            </w:tcBorders>
          </w:tcPr>
          <w:p w:rsidR="0054690E" w:rsidRDefault="0054690E" w:rsidP="005604E4">
            <w:pPr>
              <w:pStyle w:val="PURLMSH"/>
            </w:pPr>
          </w:p>
        </w:tc>
      </w:tr>
      <w:tr w:rsidR="0054690E" w:rsidRPr="004F4670" w:rsidTr="005604E4">
        <w:tblPrEx>
          <w:tblBorders>
            <w:top w:val="none" w:sz="0" w:space="0" w:color="auto"/>
            <w:bottom w:val="none" w:sz="0" w:space="0" w:color="auto"/>
          </w:tblBorders>
        </w:tblPrEx>
        <w:tc>
          <w:tcPr>
            <w:tcW w:w="5000" w:type="pct"/>
            <w:gridSpan w:val="3"/>
            <w:shd w:val="clear" w:color="auto" w:fill="E5EEF7"/>
          </w:tcPr>
          <w:p w:rsidR="0054690E" w:rsidRPr="00453749" w:rsidRDefault="0054690E" w:rsidP="005604E4">
            <w:pPr>
              <w:pStyle w:val="PURTableHeaderWhite"/>
              <w:spacing w:after="0" w:line="240" w:lineRule="auto"/>
              <w:rPr>
                <w:i w:val="0"/>
                <w:color w:val="404040" w:themeColor="text1" w:themeTint="BF"/>
                <w:lang w:val="es-ES"/>
              </w:rPr>
            </w:pPr>
            <w:r w:rsidRPr="00453749">
              <w:rPr>
                <w:i w:val="0"/>
                <w:color w:val="404040" w:themeColor="text1" w:themeTint="BF"/>
                <w:lang w:val="es-ES"/>
              </w:rPr>
              <w:t>LICENCIAS CLIENTE DE ACCESO DE SUSCRIPTOR (SAL)</w:t>
            </w:r>
          </w:p>
        </w:tc>
      </w:tr>
      <w:tr w:rsidR="0054690E" w:rsidRPr="00F44E81" w:rsidTr="005604E4">
        <w:tblPrEx>
          <w:tblBorders>
            <w:top w:val="none" w:sz="0" w:space="0" w:color="auto"/>
            <w:bottom w:val="none" w:sz="0" w:space="0" w:color="auto"/>
          </w:tblBorders>
        </w:tblPrEx>
        <w:tc>
          <w:tcPr>
            <w:tcW w:w="5000" w:type="pct"/>
            <w:gridSpan w:val="3"/>
          </w:tcPr>
          <w:p w:rsidR="0054690E" w:rsidRPr="00774BF2" w:rsidRDefault="0054690E" w:rsidP="005604E4">
            <w:pPr>
              <w:pStyle w:val="PURTableHeaderWhite"/>
              <w:spacing w:after="0"/>
              <w:rPr>
                <w:b w:val="0"/>
                <w:color w:val="404040" w:themeColor="text1" w:themeTint="BF"/>
              </w:rPr>
            </w:pPr>
            <w:r>
              <w:rPr>
                <w:i w:val="0"/>
                <w:color w:val="404040" w:themeColor="text1" w:themeTint="BF"/>
              </w:rPr>
              <w:t>Usted necesita</w:t>
            </w:r>
          </w:p>
          <w:p w:rsidR="0054690E" w:rsidRPr="00453749" w:rsidRDefault="0054690E" w:rsidP="006230A5">
            <w:pPr>
              <w:pStyle w:val="PURBullet-Indented"/>
              <w:spacing w:line="220" w:lineRule="exact"/>
              <w:ind w:left="1022"/>
              <w:rPr>
                <w:lang w:val="pt-BR"/>
              </w:rPr>
            </w:pPr>
            <w:r w:rsidRPr="00453749">
              <w:rPr>
                <w:lang w:val="pt-BR"/>
              </w:rPr>
              <w:t xml:space="preserve">Licencia SAL de cliente de System Center Operations Manager 2007 R2, </w:t>
            </w:r>
            <w:r w:rsidRPr="00453749">
              <w:rPr>
                <w:b/>
                <w:lang w:val="pt-BR"/>
              </w:rPr>
              <w:t>o</w:t>
            </w:r>
          </w:p>
          <w:p w:rsidR="0054690E" w:rsidRPr="0054690E" w:rsidRDefault="0054690E" w:rsidP="006230A5">
            <w:pPr>
              <w:pStyle w:val="PURBullet-Indented"/>
              <w:spacing w:line="220" w:lineRule="exact"/>
              <w:ind w:left="1022"/>
              <w:rPr>
                <w:lang w:val="fr-FR"/>
              </w:rPr>
            </w:pPr>
            <w:r>
              <w:t>Licencia SAL del conjunto de programas System Center Client Management</w:t>
            </w:r>
          </w:p>
        </w:tc>
      </w:tr>
      <w:tr w:rsidR="0054690E" w:rsidRPr="00501DAF" w:rsidTr="005604E4">
        <w:tblPrEx>
          <w:tblBorders>
            <w:top w:val="none" w:sz="0" w:space="0" w:color="auto"/>
            <w:bottom w:val="none" w:sz="0" w:space="0" w:color="auto"/>
          </w:tblBorders>
        </w:tblPrEx>
        <w:tc>
          <w:tcPr>
            <w:tcW w:w="5000" w:type="pct"/>
            <w:gridSpan w:val="3"/>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LICENCIAS DE ACCESO DE SUSCRIPTOR SERVER (SAL)</w:t>
            </w:r>
          </w:p>
        </w:tc>
      </w:tr>
      <w:tr w:rsidR="0054690E" w:rsidRPr="003528B0" w:rsidTr="005604E4">
        <w:tblPrEx>
          <w:tblBorders>
            <w:top w:val="none" w:sz="0" w:space="0" w:color="auto"/>
            <w:bottom w:val="none" w:sz="0" w:space="0" w:color="auto"/>
          </w:tblBorders>
        </w:tblPrEx>
        <w:tc>
          <w:tcPr>
            <w:tcW w:w="2501" w:type="pct"/>
            <w:tcBorders>
              <w:bottom w:val="single" w:sz="4" w:space="0" w:color="auto"/>
            </w:tcBorders>
          </w:tcPr>
          <w:p w:rsidR="0054690E" w:rsidRPr="00AB3D69" w:rsidRDefault="0054690E" w:rsidP="005604E4">
            <w:pPr>
              <w:pStyle w:val="PURBody"/>
              <w:rPr>
                <w:b/>
                <w:i/>
              </w:rPr>
            </w:pPr>
            <w:r>
              <w:rPr>
                <w:b/>
                <w:i/>
              </w:rPr>
              <w:t>Para:</w:t>
            </w:r>
          </w:p>
          <w:p w:rsidR="0054690E" w:rsidRPr="00453749" w:rsidRDefault="0054690E" w:rsidP="00830DCA">
            <w:pPr>
              <w:pStyle w:val="PURBullet-Indented"/>
              <w:rPr>
                <w:lang w:val="es-ES"/>
              </w:rPr>
            </w:pPr>
            <w:r w:rsidRPr="00453749">
              <w:rPr>
                <w:rStyle w:val="PURBodyChar"/>
                <w:lang w:val="es-ES"/>
              </w:rPr>
              <w:t>Administración por instancias del software de servidor de solamente las cargas de trabajo del sistema operativo básico que se ejecuten en el OSE con licencia.</w:t>
            </w:r>
          </w:p>
        </w:tc>
        <w:tc>
          <w:tcPr>
            <w:tcW w:w="2499" w:type="pct"/>
            <w:gridSpan w:val="2"/>
            <w:tcBorders>
              <w:bottom w:val="single" w:sz="4" w:space="0" w:color="auto"/>
            </w:tcBorders>
          </w:tcPr>
          <w:p w:rsidR="0054690E" w:rsidRPr="0062140A" w:rsidRDefault="0054690E" w:rsidP="005604E4">
            <w:pPr>
              <w:pStyle w:val="PURBody"/>
              <w:rPr>
                <w:i/>
              </w:rPr>
            </w:pPr>
            <w:r>
              <w:rPr>
                <w:b/>
              </w:rPr>
              <w:t>Usted necesita</w:t>
            </w:r>
          </w:p>
          <w:p w:rsidR="0054690E" w:rsidRPr="006F421D" w:rsidRDefault="0054690E" w:rsidP="00830DCA">
            <w:pPr>
              <w:pStyle w:val="PURBullet-Indented"/>
              <w:tabs>
                <w:tab w:val="left" w:pos="22"/>
              </w:tabs>
            </w:pPr>
            <w:r>
              <w:t>Licencia SAL de servidor Standard de System Center Operations Manager 2007 R2</w:t>
            </w:r>
          </w:p>
        </w:tc>
      </w:tr>
      <w:tr w:rsidR="0054690E" w:rsidRPr="003528B0" w:rsidTr="005604E4">
        <w:tblPrEx>
          <w:tblBorders>
            <w:top w:val="none" w:sz="0" w:space="0" w:color="auto"/>
            <w:bottom w:val="none" w:sz="0" w:space="0" w:color="auto"/>
          </w:tblBorders>
        </w:tblPrEx>
        <w:tc>
          <w:tcPr>
            <w:tcW w:w="2501" w:type="pct"/>
            <w:tcBorders>
              <w:top w:val="single" w:sz="4" w:space="0" w:color="auto"/>
              <w:bottom w:val="single" w:sz="4" w:space="0" w:color="auto"/>
            </w:tcBorders>
          </w:tcPr>
          <w:p w:rsidR="0054690E" w:rsidRPr="00AB3D69" w:rsidRDefault="0054690E" w:rsidP="005604E4">
            <w:pPr>
              <w:pStyle w:val="PURBody"/>
              <w:rPr>
                <w:b/>
                <w:i/>
              </w:rPr>
            </w:pPr>
            <w:r>
              <w:rPr>
                <w:b/>
                <w:i/>
              </w:rPr>
              <w:t>Para:</w:t>
            </w:r>
          </w:p>
          <w:p w:rsidR="0054690E" w:rsidRPr="00453749" w:rsidRDefault="0054690E" w:rsidP="005604E4">
            <w:pPr>
              <w:pStyle w:val="PURBody"/>
              <w:rPr>
                <w:lang w:val="es-ES"/>
              </w:rPr>
            </w:pPr>
            <w:r w:rsidRPr="00453749">
              <w:rPr>
                <w:lang w:val="es-ES"/>
              </w:rPr>
              <w:t>Administración por instancias del software de servidor de:</w:t>
            </w:r>
          </w:p>
          <w:p w:rsidR="0054690E" w:rsidRPr="00453749" w:rsidRDefault="0054690E" w:rsidP="006230A5">
            <w:pPr>
              <w:pStyle w:val="PURBullet-Indented"/>
              <w:spacing w:line="220" w:lineRule="exact"/>
              <w:ind w:left="1022"/>
              <w:rPr>
                <w:rStyle w:val="PURBodyChar"/>
                <w:lang w:val="es-ES"/>
              </w:rPr>
            </w:pPr>
            <w:r w:rsidRPr="00453749">
              <w:rPr>
                <w:rStyle w:val="PURBodyChar"/>
                <w:lang w:val="es-ES"/>
              </w:rPr>
              <w:t>cargas de trabajo del sistema operativo</w:t>
            </w:r>
            <w:r w:rsidRPr="00453749">
              <w:rPr>
                <w:lang w:val="es-ES"/>
              </w:rPr>
              <w:t xml:space="preserve"> básico</w:t>
            </w:r>
          </w:p>
          <w:p w:rsidR="0054690E" w:rsidRPr="00453749" w:rsidRDefault="0054690E" w:rsidP="006230A5">
            <w:pPr>
              <w:pStyle w:val="PURBullet-Indented"/>
              <w:spacing w:line="220" w:lineRule="exact"/>
              <w:ind w:left="1022"/>
              <w:rPr>
                <w:rStyle w:val="PURBodyChar"/>
                <w:lang w:val="es-ES"/>
              </w:rPr>
            </w:pPr>
            <w:r w:rsidRPr="00453749">
              <w:rPr>
                <w:rStyle w:val="PURBodyChar"/>
                <w:lang w:val="es-ES"/>
              </w:rPr>
              <w:t xml:space="preserve">todas las demás utilidades del sistema operativo </w:t>
            </w:r>
          </w:p>
          <w:p w:rsidR="0054690E" w:rsidRPr="00453749" w:rsidRDefault="0054690E" w:rsidP="006230A5">
            <w:pPr>
              <w:pStyle w:val="PURBullet-Indented"/>
              <w:spacing w:line="220" w:lineRule="exact"/>
              <w:ind w:left="1022"/>
              <w:rPr>
                <w:rStyle w:val="PURBodyChar"/>
                <w:lang w:val="es-ES"/>
              </w:rPr>
            </w:pPr>
            <w:r w:rsidRPr="00453749">
              <w:rPr>
                <w:rStyle w:val="PURBodyChar"/>
                <w:lang w:val="es-ES"/>
              </w:rPr>
              <w:t xml:space="preserve">todas las demás cargas de trabajo de los servicios </w:t>
            </w:r>
          </w:p>
          <w:p w:rsidR="0054690E" w:rsidRPr="0037295F" w:rsidRDefault="0054690E" w:rsidP="006230A5">
            <w:pPr>
              <w:pStyle w:val="PURBullet-Indented"/>
              <w:spacing w:line="220" w:lineRule="exact"/>
              <w:ind w:left="1022"/>
            </w:pPr>
            <w:r>
              <w:rPr>
                <w:rStyle w:val="PURBodyChar"/>
              </w:rPr>
              <w:t>cualquier aplicación</w:t>
            </w:r>
            <w:r>
              <w:t xml:space="preserve"> </w:t>
            </w:r>
          </w:p>
          <w:p w:rsidR="0054690E" w:rsidRPr="00453749" w:rsidRDefault="0054690E" w:rsidP="005604E4">
            <w:pPr>
              <w:pStyle w:val="PURBody"/>
              <w:rPr>
                <w:lang w:val="es-ES"/>
              </w:rPr>
            </w:pPr>
            <w:r w:rsidRPr="00453749">
              <w:rPr>
                <w:lang w:val="es-ES"/>
              </w:rPr>
              <w:lastRenderedPageBreak/>
              <w:t>que se ejecuten en el OSE con licencia.</w:t>
            </w:r>
          </w:p>
        </w:tc>
        <w:tc>
          <w:tcPr>
            <w:tcW w:w="2499" w:type="pct"/>
            <w:gridSpan w:val="2"/>
            <w:tcBorders>
              <w:top w:val="single" w:sz="4" w:space="0" w:color="auto"/>
              <w:bottom w:val="single" w:sz="4" w:space="0" w:color="auto"/>
            </w:tcBorders>
          </w:tcPr>
          <w:p w:rsidR="0054690E" w:rsidRPr="0062140A" w:rsidRDefault="0054690E" w:rsidP="005604E4">
            <w:pPr>
              <w:pStyle w:val="PURBody"/>
              <w:rPr>
                <w:i/>
              </w:rPr>
            </w:pPr>
            <w:r>
              <w:rPr>
                <w:b/>
              </w:rPr>
              <w:lastRenderedPageBreak/>
              <w:t>Usted necesita</w:t>
            </w:r>
          </w:p>
          <w:p w:rsidR="0054690E" w:rsidRPr="00453749" w:rsidRDefault="0054690E" w:rsidP="006230A5">
            <w:pPr>
              <w:pStyle w:val="PURBullet-Indented"/>
              <w:tabs>
                <w:tab w:val="left" w:pos="22"/>
              </w:tabs>
              <w:spacing w:line="220" w:lineRule="exact"/>
              <w:ind w:left="1022"/>
              <w:rPr>
                <w:lang w:val="pt-BR"/>
              </w:rPr>
            </w:pPr>
            <w:r w:rsidRPr="00453749">
              <w:rPr>
                <w:lang w:val="pt-BR"/>
              </w:rPr>
              <w:t xml:space="preserve">Licencia SAL de servidor Enterprise de System Center Operations Manager 2007 R2, </w:t>
            </w:r>
            <w:r w:rsidRPr="00453749">
              <w:rPr>
                <w:b/>
                <w:lang w:val="pt-BR"/>
              </w:rPr>
              <w:t>o</w:t>
            </w:r>
          </w:p>
          <w:p w:rsidR="0054690E" w:rsidRDefault="0054690E" w:rsidP="006230A5">
            <w:pPr>
              <w:pStyle w:val="PURBullet-Indented"/>
              <w:tabs>
                <w:tab w:val="left" w:pos="22"/>
              </w:tabs>
              <w:spacing w:line="220" w:lineRule="exact"/>
              <w:ind w:left="1022"/>
            </w:pPr>
            <w:r>
              <w:t xml:space="preserve">Licencia SAL de la edición Enterprise del conjunto de programas System Center Server Management, </w:t>
            </w:r>
            <w:r>
              <w:rPr>
                <w:b/>
              </w:rPr>
              <w:t>o</w:t>
            </w:r>
          </w:p>
          <w:p w:rsidR="0054690E" w:rsidRPr="006F421D" w:rsidRDefault="0054690E" w:rsidP="006230A5">
            <w:pPr>
              <w:pStyle w:val="PURBullet-Indented"/>
              <w:tabs>
                <w:tab w:val="left" w:pos="22"/>
              </w:tabs>
              <w:spacing w:line="220" w:lineRule="exact"/>
              <w:ind w:left="1022"/>
            </w:pPr>
            <w:r>
              <w:t>Licencia SAL de la edición Datacenter del conjunto de programas System Center Server Management</w:t>
            </w:r>
          </w:p>
        </w:tc>
      </w:tr>
      <w:tr w:rsidR="0054690E" w:rsidRPr="004F4670" w:rsidTr="005604E4">
        <w:tblPrEx>
          <w:tblBorders>
            <w:top w:val="none" w:sz="0" w:space="0" w:color="auto"/>
            <w:bottom w:val="none" w:sz="0" w:space="0" w:color="auto"/>
          </w:tblBorders>
        </w:tblPrEx>
        <w:tc>
          <w:tcPr>
            <w:tcW w:w="2501" w:type="pct"/>
            <w:tcBorders>
              <w:top w:val="single" w:sz="4" w:space="0" w:color="auto"/>
            </w:tcBorders>
          </w:tcPr>
          <w:p w:rsidR="0054690E" w:rsidRPr="00AB3D69" w:rsidRDefault="0054690E" w:rsidP="005604E4">
            <w:pPr>
              <w:pStyle w:val="PURBody"/>
              <w:rPr>
                <w:b/>
                <w:i/>
              </w:rPr>
            </w:pPr>
            <w:r>
              <w:rPr>
                <w:b/>
                <w:i/>
              </w:rPr>
              <w:lastRenderedPageBreak/>
              <w:t>Para:</w:t>
            </w:r>
          </w:p>
          <w:p w:rsidR="0054690E" w:rsidRPr="00453749" w:rsidRDefault="0054690E" w:rsidP="005604E4">
            <w:pPr>
              <w:pStyle w:val="PURBody"/>
              <w:rPr>
                <w:rFonts w:ascii="Tahoma" w:hAnsi="Tahoma"/>
                <w:szCs w:val="18"/>
                <w:lang w:val="es-ES"/>
              </w:rPr>
            </w:pPr>
            <w:r w:rsidRPr="00453749">
              <w:rPr>
                <w:rStyle w:val="PURBodyChar"/>
                <w:lang w:val="es-ES"/>
              </w:rPr>
              <w:t>Administración por instancias del software de servidor de</w:t>
            </w:r>
            <w:r w:rsidRPr="00453749">
              <w:rPr>
                <w:rFonts w:ascii="Tahoma" w:hAnsi="Tahoma"/>
                <w:szCs w:val="18"/>
                <w:lang w:val="es-ES"/>
              </w:rPr>
              <w:t>:</w:t>
            </w:r>
          </w:p>
          <w:p w:rsidR="0054690E" w:rsidRPr="00453749" w:rsidRDefault="0054690E" w:rsidP="00830DCA">
            <w:pPr>
              <w:pStyle w:val="PURBullet-Indented"/>
              <w:rPr>
                <w:rStyle w:val="PURBodyChar"/>
                <w:lang w:val="es-ES"/>
              </w:rPr>
            </w:pPr>
            <w:r w:rsidRPr="00453749">
              <w:rPr>
                <w:rStyle w:val="PURBodyChar"/>
                <w:lang w:val="es-ES"/>
              </w:rPr>
              <w:t>cargas de trabajo</w:t>
            </w:r>
            <w:r w:rsidRPr="00453749">
              <w:rPr>
                <w:lang w:val="es-ES"/>
              </w:rPr>
              <w:t xml:space="preserve"> del sistema operativo básico</w:t>
            </w:r>
          </w:p>
          <w:p w:rsidR="0054690E" w:rsidRPr="00830DCA" w:rsidRDefault="0054690E" w:rsidP="00830DCA">
            <w:pPr>
              <w:pStyle w:val="PURBullet-Indented"/>
              <w:rPr>
                <w:rStyle w:val="PURBodyChar"/>
              </w:rPr>
            </w:pPr>
            <w:r>
              <w:rPr>
                <w:rStyle w:val="PURBodyChar"/>
              </w:rPr>
              <w:t>Internet Information Services (IIS) o tecnología similar</w:t>
            </w:r>
          </w:p>
          <w:p w:rsidR="006B616A" w:rsidRPr="00453749" w:rsidRDefault="0054690E" w:rsidP="00941954">
            <w:pPr>
              <w:pStyle w:val="PURBullet-Indented"/>
              <w:spacing w:after="0" w:line="240" w:lineRule="auto"/>
              <w:ind w:left="1022"/>
              <w:rPr>
                <w:lang w:val="es-ES"/>
              </w:rPr>
            </w:pPr>
            <w:r w:rsidRPr="00453749">
              <w:rPr>
                <w:rStyle w:val="PURBodyChar"/>
                <w:lang w:val="es-ES"/>
              </w:rPr>
              <w:t>SQL Web o tecnología de base de datos similar utilizada únicamente de la misma manera que SQL</w:t>
            </w:r>
            <w:r w:rsidR="00376312">
              <w:rPr>
                <w:lang w:val="es-ES"/>
              </w:rPr>
              <w:t> </w:t>
            </w:r>
            <w:r w:rsidRPr="00453749">
              <w:rPr>
                <w:lang w:val="es-ES"/>
              </w:rPr>
              <w:t>Web</w:t>
            </w:r>
          </w:p>
        </w:tc>
        <w:tc>
          <w:tcPr>
            <w:tcW w:w="2499" w:type="pct"/>
            <w:gridSpan w:val="2"/>
            <w:tcBorders>
              <w:top w:val="single" w:sz="4" w:space="0" w:color="auto"/>
            </w:tcBorders>
          </w:tcPr>
          <w:p w:rsidR="0054690E" w:rsidRPr="0062140A" w:rsidRDefault="0054690E" w:rsidP="005604E4">
            <w:pPr>
              <w:pStyle w:val="PURBody"/>
              <w:rPr>
                <w:i/>
              </w:rPr>
            </w:pPr>
            <w:r>
              <w:rPr>
                <w:b/>
              </w:rPr>
              <w:t>Usted necesita</w:t>
            </w:r>
          </w:p>
          <w:p w:rsidR="0054690E" w:rsidRPr="004F4670" w:rsidRDefault="0054690E" w:rsidP="00830DCA">
            <w:pPr>
              <w:pStyle w:val="PURBullet-Indented"/>
              <w:tabs>
                <w:tab w:val="left" w:pos="22"/>
              </w:tabs>
              <w:rPr>
                <w:lang w:val="pt-PT"/>
              </w:rPr>
            </w:pPr>
            <w:r w:rsidRPr="004F4670">
              <w:rPr>
                <w:lang w:val="pt-PT"/>
              </w:rPr>
              <w:t>Licencia SAL de servidor web de System Center Operations Manager 2007 R2</w:t>
            </w:r>
          </w:p>
        </w:tc>
      </w:tr>
    </w:tbl>
    <w:p w:rsidR="0054690E" w:rsidRPr="004F4670" w:rsidRDefault="0054690E" w:rsidP="0054690E">
      <w:pPr>
        <w:pStyle w:val="PURADDITIONALTERMSHEADERMB"/>
        <w:rPr>
          <w:lang w:val="es-ES"/>
        </w:rPr>
      </w:pPr>
      <w:r w:rsidRPr="004F4670">
        <w:rPr>
          <w:lang w:val="es-ES"/>
        </w:rPr>
        <w:t>Términos Adicionales:</w:t>
      </w:r>
    </w:p>
    <w:p w:rsidR="006D6547" w:rsidRPr="004F4670" w:rsidRDefault="006D6547" w:rsidP="006D6547">
      <w:pPr>
        <w:pStyle w:val="PURADDITIONALTERMSHEADERMB"/>
        <w:pBdr>
          <w:top w:val="none" w:sz="0" w:space="0" w:color="auto"/>
          <w:left w:val="none" w:sz="0" w:space="0" w:color="auto"/>
          <w:bottom w:val="none" w:sz="0" w:space="0" w:color="auto"/>
          <w:right w:val="none" w:sz="0" w:space="0" w:color="auto"/>
        </w:pBdr>
        <w:shd w:val="clear" w:color="auto" w:fill="auto"/>
        <w:rPr>
          <w:lang w:val="es-ES"/>
        </w:rPr>
      </w:pPr>
    </w:p>
    <w:p w:rsidR="0054690E" w:rsidRPr="00453749" w:rsidRDefault="0054690E" w:rsidP="0054690E">
      <w:pPr>
        <w:pStyle w:val="PURBlueStrong"/>
        <w:rPr>
          <w:lang w:val="es-ES"/>
        </w:rPr>
      </w:pPr>
      <w:r w:rsidRPr="00453749">
        <w:rPr>
          <w:lang w:val="es-ES"/>
        </w:rPr>
        <w:t>Definición de Cargas de Trabajo del Sistema Operativo Básico</w:t>
      </w:r>
    </w:p>
    <w:p w:rsidR="0054690E" w:rsidRPr="00453749" w:rsidRDefault="0054690E" w:rsidP="0054690E">
      <w:pPr>
        <w:pStyle w:val="PURBody-Indented"/>
        <w:rPr>
          <w:rFonts w:ascii="Tahoma" w:hAnsi="Tahoma" w:cs="Tahoma"/>
          <w:lang w:val="es-ES"/>
        </w:rPr>
      </w:pPr>
      <w:r w:rsidRPr="00453749">
        <w:rPr>
          <w:lang w:val="es-ES"/>
        </w:rPr>
        <w:t xml:space="preserve">Por cargas de trabajo del sistema operativo básico </w:t>
      </w:r>
      <w:r w:rsidRPr="00453749">
        <w:rPr>
          <w:rFonts w:ascii="Tahoma" w:hAnsi="Tahoma" w:cs="Tahoma"/>
          <w:lang w:val="es-ES"/>
        </w:rPr>
        <w:t>se entiende:</w:t>
      </w:r>
    </w:p>
    <w:p w:rsidR="0054690E" w:rsidRPr="00453749" w:rsidRDefault="0054690E" w:rsidP="0054690E">
      <w:pPr>
        <w:pStyle w:val="PURBullet-Indented"/>
        <w:ind w:left="576"/>
        <w:rPr>
          <w:lang w:val="es-ES"/>
        </w:rPr>
      </w:pPr>
      <w:r w:rsidRPr="00453749">
        <w:rPr>
          <w:lang w:val="es-ES"/>
        </w:rPr>
        <w:t>Las utilidades de sistema operativo básico siguientes: Administrador de recursos de sistema, Notificación de cambios de contraseña, Analizador de seguridad básica, Servicios de confiabilidad y disponibilidad.</w:t>
      </w:r>
    </w:p>
    <w:p w:rsidR="0054690E" w:rsidRPr="00453749" w:rsidRDefault="0054690E" w:rsidP="00715B3F">
      <w:pPr>
        <w:pStyle w:val="PURBullet-Indented"/>
        <w:ind w:left="576"/>
        <w:rPr>
          <w:lang w:val="es-ES"/>
        </w:rPr>
      </w:pPr>
      <w:r w:rsidRPr="00453749">
        <w:rPr>
          <w:lang w:val="es-ES"/>
        </w:rPr>
        <w:t>Las cargas de trabajo de los servicios de archivo e impresión: Servidor de impresión, Sistema de archivos distribuidos (DFS), Servicio de replicación de archivos (FRS), Sistema de archivos de red (NFS), Protocolo de transferencia de archivos (FTP) y</w:t>
      </w:r>
      <w:r w:rsidR="00715B3F">
        <w:rPr>
          <w:lang w:val="es-ES"/>
        </w:rPr>
        <w:t> </w:t>
      </w:r>
      <w:r w:rsidRPr="00453749">
        <w:rPr>
          <w:lang w:val="es-ES"/>
        </w:rPr>
        <w:t>Windows SharePoint Services.</w:t>
      </w:r>
    </w:p>
    <w:p w:rsidR="0054690E" w:rsidRPr="00453749" w:rsidRDefault="0054690E" w:rsidP="0054690E">
      <w:pPr>
        <w:pStyle w:val="PURBullet-Indented"/>
        <w:ind w:left="576"/>
        <w:rPr>
          <w:lang w:val="es-ES"/>
        </w:rPr>
      </w:pPr>
      <w:r w:rsidRPr="00453749">
        <w:rPr>
          <w:lang w:val="es-ES"/>
        </w:rPr>
        <w:t>Las cargas de trabajo de los servicios de red siguientes: Sistema de nombres de dominio (DNS), Protocolo de configuración dinámica de host (DHCP) y Servicio de nombres Internet de Windows (WINS) y</w:t>
      </w:r>
    </w:p>
    <w:p w:rsidR="0054690E" w:rsidRPr="00453749" w:rsidRDefault="0054690E" w:rsidP="0054690E">
      <w:pPr>
        <w:pStyle w:val="PURBullet-Indented"/>
        <w:ind w:left="576"/>
        <w:rPr>
          <w:rFonts w:cs="Arial"/>
          <w:lang w:val="es-ES"/>
        </w:rPr>
      </w:pPr>
      <w:r w:rsidRPr="00453749">
        <w:rPr>
          <w:lang w:val="es-ES"/>
        </w:rPr>
        <w:t xml:space="preserve">las siguientes cargas de trabajo de seguridad: Firewall, proxy, detección y prevención de intrusiones, administración antivirus, puerta de enlace de seguridad de aplicaciones, filtrado de contenido (que incluye filtrado URL y correo no deseado), análisis forense de redes, administración de información de seguridad y </w:t>
      </w:r>
      <w:r w:rsidRPr="00453749">
        <w:rPr>
          <w:rFonts w:cs="Arial"/>
          <w:lang w:val="es-ES"/>
        </w:rPr>
        <w:t>evaluación de vulnerabilidades a fin de proteger la red y el host.</w:t>
      </w:r>
    </w:p>
    <w:p w:rsidR="0054690E" w:rsidRPr="00453749" w:rsidRDefault="0054690E" w:rsidP="0054690E">
      <w:pPr>
        <w:pStyle w:val="PURBullet-Indented"/>
        <w:numPr>
          <w:ilvl w:val="0"/>
          <w:numId w:val="0"/>
        </w:numPr>
        <w:ind w:left="576"/>
        <w:rPr>
          <w:rFonts w:cs="Arial"/>
          <w:lang w:val="es-ES"/>
        </w:rPr>
      </w:pPr>
    </w:p>
    <w:p w:rsidR="0054690E" w:rsidRPr="00453749" w:rsidRDefault="0054690E" w:rsidP="0054690E">
      <w:pPr>
        <w:pStyle w:val="PURBullet-Indented"/>
        <w:numPr>
          <w:ilvl w:val="0"/>
          <w:numId w:val="0"/>
        </w:numPr>
        <w:ind w:left="576"/>
        <w:rPr>
          <w:rFonts w:cs="Arial"/>
          <w:lang w:val="es-ES"/>
        </w:rPr>
      </w:pPr>
      <w:r w:rsidRPr="00453749">
        <w:rPr>
          <w:rFonts w:cs="Arial"/>
          <w:lang w:val="es-ES"/>
        </w:rPr>
        <w:t xml:space="preserve">Microsoft puede ampliar la lista de las cargas de trabajo básicas de sistema operativo cuando publique actualizaciones en </w:t>
      </w:r>
      <w:hyperlink r:id="rId107" w:history="1">
        <w:r w:rsidRPr="00453749">
          <w:rPr>
            <w:rStyle w:val="Hyperlink"/>
            <w:rFonts w:cs="Arial"/>
            <w:lang w:val="es-ES"/>
          </w:rPr>
          <w:t>http://go.microsoft.com/?linkid=4426611</w:t>
        </w:r>
      </w:hyperlink>
      <w:r w:rsidRPr="00453749">
        <w:rPr>
          <w:rFonts w:cs="Arial"/>
          <w:lang w:val="es-ES"/>
        </w:rPr>
        <w:t>.</w:t>
      </w:r>
    </w:p>
    <w:p w:rsidR="0054690E"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54690E" w:rsidRPr="00453749" w:rsidRDefault="0054690E" w:rsidP="0054690E">
      <w:pPr>
        <w:pStyle w:val="PURProductName"/>
        <w:rPr>
          <w:lang w:val="es-ES"/>
        </w:rPr>
      </w:pPr>
      <w:bookmarkStart w:id="520" w:name="_Toc299519148"/>
      <w:bookmarkStart w:id="521" w:name="_Toc299531580"/>
      <w:bookmarkStart w:id="522" w:name="_Toc299531904"/>
      <w:bookmarkStart w:id="523" w:name="_Toc299957187"/>
      <w:bookmarkStart w:id="524" w:name="_Toc300000134"/>
      <w:bookmarkStart w:id="525" w:name="_Toc307477964"/>
      <w:bookmarkStart w:id="526" w:name="_Toc333411524"/>
      <w:bookmarkStart w:id="527" w:name="_Toc333411687"/>
      <w:bookmarkStart w:id="528" w:name="_Toc333411895"/>
      <w:bookmarkStart w:id="529" w:name="_Toc333412118"/>
      <w:r w:rsidRPr="00453749">
        <w:rPr>
          <w:lang w:val="es-ES"/>
        </w:rPr>
        <w:t>System Center Operations Manager 2007 R2 con tecnología SQL Server 2008</w:t>
      </w:r>
      <w:bookmarkEnd w:id="520"/>
      <w:bookmarkEnd w:id="521"/>
      <w:bookmarkEnd w:id="522"/>
      <w:bookmarkEnd w:id="523"/>
      <w:bookmarkEnd w:id="524"/>
      <w:bookmarkEnd w:id="525"/>
      <w:bookmarkEnd w:id="526"/>
      <w:bookmarkEnd w:id="527"/>
      <w:bookmarkEnd w:id="528"/>
      <w:bookmarkEnd w:id="529"/>
      <w:r w:rsidR="00365090">
        <w:fldChar w:fldCharType="begin"/>
      </w:r>
      <w:r w:rsidRPr="00453749">
        <w:rPr>
          <w:lang w:val="es-ES"/>
        </w:rPr>
        <w:instrText xml:space="preserve">XE "System Center Operations Manager 2007 R2 con tecnología SQL Server 2008" </w:instrText>
      </w:r>
      <w:r w:rsidR="00365090">
        <w:fldChar w:fldCharType="end"/>
      </w:r>
    </w:p>
    <w:p w:rsidR="0054690E" w:rsidRPr="00453749" w:rsidRDefault="0054690E" w:rsidP="0054690E">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29" w:type="dxa"/>
          <w:left w:w="115" w:type="dxa"/>
          <w:bottom w:w="29" w:type="dxa"/>
          <w:right w:w="115" w:type="dxa"/>
        </w:tblCellMar>
        <w:tblLook w:val="04A0" w:firstRow="1" w:lastRow="0" w:firstColumn="1" w:lastColumn="0" w:noHBand="0" w:noVBand="1"/>
      </w:tblPr>
      <w:tblGrid>
        <w:gridCol w:w="5517"/>
        <w:gridCol w:w="179"/>
        <w:gridCol w:w="5334"/>
      </w:tblGrid>
      <w:tr w:rsidR="0054690E" w:rsidTr="006D6547">
        <w:tc>
          <w:tcPr>
            <w:tcW w:w="2582" w:type="pct"/>
            <w:gridSpan w:val="2"/>
            <w:tcBorders>
              <w:top w:val="single" w:sz="4" w:space="0" w:color="auto"/>
              <w:bottom w:val="nil"/>
            </w:tcBorders>
          </w:tcPr>
          <w:p w:rsidR="0054690E" w:rsidRPr="00453749" w:rsidRDefault="0054690E" w:rsidP="005604E4">
            <w:pPr>
              <w:pStyle w:val="PURLMSH"/>
              <w:rPr>
                <w:lang w:val="es-ES"/>
              </w:rPr>
            </w:pPr>
            <w:r w:rsidRPr="00453749">
              <w:rPr>
                <w:lang w:val="es-ES"/>
              </w:rPr>
              <w:t xml:space="preserve">Sección aplicable de Términos Generales de SAL: </w:t>
            </w:r>
            <w:hyperlink w:anchor="SALTerms_MGMT" w:history="1">
              <w:r w:rsidRPr="00453749">
                <w:rPr>
                  <w:rStyle w:val="Hyperlink"/>
                  <w:lang w:val="es-ES"/>
                </w:rPr>
                <w:t>Servidores de administración</w:t>
              </w:r>
            </w:hyperlink>
          </w:p>
        </w:tc>
        <w:tc>
          <w:tcPr>
            <w:tcW w:w="2418" w:type="pct"/>
            <w:tcBorders>
              <w:top w:val="single" w:sz="4" w:space="0" w:color="auto"/>
              <w:bottom w:val="nil"/>
            </w:tcBorders>
          </w:tcPr>
          <w:p w:rsidR="0054690E" w:rsidRDefault="0054690E" w:rsidP="005604E4">
            <w:pPr>
              <w:pStyle w:val="PURLMSH"/>
            </w:pPr>
            <w:r>
              <w:t xml:space="preserve">Ver Notificación Aplicable: </w:t>
            </w:r>
            <w:r>
              <w:rPr>
                <w:b/>
              </w:rPr>
              <w:t>No</w:t>
            </w:r>
          </w:p>
        </w:tc>
      </w:tr>
      <w:tr w:rsidR="0054690E" w:rsidTr="006D6547">
        <w:tc>
          <w:tcPr>
            <w:tcW w:w="2582" w:type="pct"/>
            <w:gridSpan w:val="2"/>
            <w:tcBorders>
              <w:top w:val="nil"/>
            </w:tcBorders>
          </w:tcPr>
          <w:p w:rsidR="0054690E" w:rsidRPr="00250A5F" w:rsidRDefault="0054690E" w:rsidP="005604E4">
            <w:pPr>
              <w:pStyle w:val="PURLMSH"/>
            </w:pPr>
            <w:r>
              <w:t xml:space="preserve">Software Adicional/Cliente: </w:t>
            </w:r>
            <w:r>
              <w:rPr>
                <w:b/>
              </w:rPr>
              <w:t>Sí (</w:t>
            </w:r>
            <w:r>
              <w:rPr>
                <w:i/>
              </w:rPr>
              <w:t xml:space="preserve">ver </w:t>
            </w:r>
            <w:hyperlink w:anchor="Appendix1" w:history="1">
              <w:r>
                <w:rPr>
                  <w:rStyle w:val="Hyperlink"/>
                  <w:i/>
                </w:rPr>
                <w:t>Anexo 1</w:t>
              </w:r>
            </w:hyperlink>
            <w:r>
              <w:rPr>
                <w:i/>
              </w:rPr>
              <w:t>)</w:t>
            </w:r>
          </w:p>
        </w:tc>
        <w:tc>
          <w:tcPr>
            <w:tcW w:w="2418" w:type="pct"/>
            <w:tcBorders>
              <w:top w:val="nil"/>
            </w:tcBorders>
          </w:tcPr>
          <w:p w:rsidR="0054690E" w:rsidRDefault="0054690E" w:rsidP="005604E4">
            <w:pPr>
              <w:pStyle w:val="PURLMSH"/>
            </w:pPr>
          </w:p>
        </w:tc>
      </w:tr>
      <w:tr w:rsidR="0054690E" w:rsidRPr="004F4670" w:rsidTr="006D6547">
        <w:tblPrEx>
          <w:tblBorders>
            <w:top w:val="none" w:sz="0" w:space="0" w:color="auto"/>
            <w:bottom w:val="none" w:sz="0" w:space="0" w:color="auto"/>
          </w:tblBorders>
        </w:tblPrEx>
        <w:tc>
          <w:tcPr>
            <w:tcW w:w="5000" w:type="pct"/>
            <w:gridSpan w:val="3"/>
            <w:shd w:val="clear" w:color="auto" w:fill="E5EEF7"/>
          </w:tcPr>
          <w:p w:rsidR="0054690E" w:rsidRPr="00453749" w:rsidRDefault="0054690E" w:rsidP="005604E4">
            <w:pPr>
              <w:pStyle w:val="PURTableHeaderWhite"/>
              <w:spacing w:after="0" w:line="240" w:lineRule="auto"/>
              <w:rPr>
                <w:i w:val="0"/>
                <w:color w:val="404040" w:themeColor="text1" w:themeTint="BF"/>
                <w:lang w:val="es-ES"/>
              </w:rPr>
            </w:pPr>
            <w:r w:rsidRPr="00453749">
              <w:rPr>
                <w:i w:val="0"/>
                <w:color w:val="404040" w:themeColor="text1" w:themeTint="BF"/>
                <w:lang w:val="es-ES"/>
              </w:rPr>
              <w:t>LICENCIAS CLIENTE DE ACCESO DE SUSCRIPTOR (SAL)</w:t>
            </w:r>
          </w:p>
        </w:tc>
      </w:tr>
      <w:tr w:rsidR="0054690E" w:rsidRPr="00F44E81" w:rsidTr="006D6547">
        <w:tblPrEx>
          <w:tblBorders>
            <w:top w:val="none" w:sz="0" w:space="0" w:color="auto"/>
            <w:bottom w:val="none" w:sz="0" w:space="0" w:color="auto"/>
          </w:tblBorders>
        </w:tblPrEx>
        <w:tc>
          <w:tcPr>
            <w:tcW w:w="5000" w:type="pct"/>
            <w:gridSpan w:val="3"/>
          </w:tcPr>
          <w:p w:rsidR="0054690E" w:rsidRPr="00774BF2" w:rsidRDefault="0054690E" w:rsidP="005604E4">
            <w:pPr>
              <w:pStyle w:val="PURTableHeaderWhite"/>
              <w:spacing w:after="0"/>
              <w:rPr>
                <w:b w:val="0"/>
                <w:color w:val="404040" w:themeColor="text1" w:themeTint="BF"/>
              </w:rPr>
            </w:pPr>
            <w:r>
              <w:rPr>
                <w:i w:val="0"/>
                <w:color w:val="404040" w:themeColor="text1" w:themeTint="BF"/>
              </w:rPr>
              <w:t>Usted necesita</w:t>
            </w:r>
          </w:p>
          <w:p w:rsidR="0054690E" w:rsidRPr="00F52E05" w:rsidRDefault="0054690E" w:rsidP="00830DCA">
            <w:pPr>
              <w:pStyle w:val="PURBullet-Indented"/>
            </w:pPr>
            <w:r>
              <w:t xml:space="preserve">Licencia SAL de cliente de System Center Operations Manager 2007 R2 con tecnología SQL Server 2008, </w:t>
            </w:r>
            <w:r>
              <w:rPr>
                <w:b/>
              </w:rPr>
              <w:t>o</w:t>
            </w:r>
          </w:p>
          <w:p w:rsidR="0054690E" w:rsidRPr="0054690E" w:rsidRDefault="0054690E" w:rsidP="00830DCA">
            <w:pPr>
              <w:pStyle w:val="PURBullet-Indented"/>
              <w:rPr>
                <w:lang w:val="fr-FR"/>
              </w:rPr>
            </w:pPr>
            <w:r>
              <w:t>Licencia SAL del conjunto de programas System Center Client Management</w:t>
            </w:r>
          </w:p>
        </w:tc>
      </w:tr>
      <w:tr w:rsidR="0054690E" w:rsidRPr="00501DAF" w:rsidTr="006D6547">
        <w:tblPrEx>
          <w:tblBorders>
            <w:top w:val="none" w:sz="0" w:space="0" w:color="auto"/>
            <w:bottom w:val="none" w:sz="0" w:space="0" w:color="auto"/>
          </w:tblBorders>
        </w:tblPrEx>
        <w:tc>
          <w:tcPr>
            <w:tcW w:w="5000" w:type="pct"/>
            <w:gridSpan w:val="3"/>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LICENCIAS DE ACCESO DE SUSCRIPTOR SERVER (SAL)</w:t>
            </w:r>
          </w:p>
        </w:tc>
      </w:tr>
      <w:tr w:rsidR="0054690E" w:rsidRPr="003528B0" w:rsidTr="006D6547">
        <w:tblPrEx>
          <w:tblBorders>
            <w:top w:val="none" w:sz="0" w:space="0" w:color="auto"/>
            <w:bottom w:val="none" w:sz="0" w:space="0" w:color="auto"/>
          </w:tblBorders>
        </w:tblPrEx>
        <w:tc>
          <w:tcPr>
            <w:tcW w:w="2501" w:type="pct"/>
            <w:tcBorders>
              <w:bottom w:val="single" w:sz="4" w:space="0" w:color="auto"/>
            </w:tcBorders>
          </w:tcPr>
          <w:p w:rsidR="0054690E" w:rsidRPr="008B2955" w:rsidRDefault="0054690E" w:rsidP="005604E4">
            <w:pPr>
              <w:pStyle w:val="PURBody"/>
              <w:rPr>
                <w:b/>
                <w:i/>
              </w:rPr>
            </w:pPr>
            <w:r>
              <w:rPr>
                <w:b/>
                <w:i/>
              </w:rPr>
              <w:t>Para:</w:t>
            </w:r>
          </w:p>
          <w:p w:rsidR="0054690E" w:rsidRPr="00453749" w:rsidRDefault="0054690E" w:rsidP="00830DCA">
            <w:pPr>
              <w:pStyle w:val="PURBullet-Indented"/>
              <w:rPr>
                <w:lang w:val="es-ES"/>
              </w:rPr>
            </w:pPr>
            <w:r w:rsidRPr="00453749">
              <w:rPr>
                <w:rStyle w:val="PURBodyChar"/>
                <w:lang w:val="es-ES"/>
              </w:rPr>
              <w:t>Administración por instancias del software de servidor de solamente las cargas de trabajo del sistema operativo básico que se ejecuten en el OSE con licencia.</w:t>
            </w:r>
          </w:p>
        </w:tc>
        <w:tc>
          <w:tcPr>
            <w:tcW w:w="2499" w:type="pct"/>
            <w:gridSpan w:val="2"/>
            <w:tcBorders>
              <w:bottom w:val="single" w:sz="4" w:space="0" w:color="auto"/>
            </w:tcBorders>
          </w:tcPr>
          <w:p w:rsidR="0054690E" w:rsidRPr="0062140A" w:rsidRDefault="0054690E" w:rsidP="005604E4">
            <w:pPr>
              <w:pStyle w:val="PURBody"/>
              <w:rPr>
                <w:i/>
              </w:rPr>
            </w:pPr>
            <w:r>
              <w:rPr>
                <w:b/>
              </w:rPr>
              <w:t>Usted necesita</w:t>
            </w:r>
          </w:p>
          <w:p w:rsidR="0054690E" w:rsidRPr="006F421D" w:rsidRDefault="0054690E" w:rsidP="00830DCA">
            <w:pPr>
              <w:pStyle w:val="PURBullet-Indented"/>
              <w:tabs>
                <w:tab w:val="left" w:pos="22"/>
              </w:tabs>
            </w:pPr>
            <w:r>
              <w:t>Licencia SAL de servidor Standard de System Center Operations Manager 2007 R2 con tecnología SQL Server 2008</w:t>
            </w:r>
          </w:p>
        </w:tc>
      </w:tr>
      <w:tr w:rsidR="0054690E" w:rsidRPr="003528B0" w:rsidTr="006D6547">
        <w:tblPrEx>
          <w:tblBorders>
            <w:top w:val="none" w:sz="0" w:space="0" w:color="auto"/>
            <w:bottom w:val="none" w:sz="0" w:space="0" w:color="auto"/>
          </w:tblBorders>
        </w:tblPrEx>
        <w:tc>
          <w:tcPr>
            <w:tcW w:w="2501" w:type="pct"/>
            <w:tcBorders>
              <w:top w:val="single" w:sz="4" w:space="0" w:color="auto"/>
              <w:bottom w:val="single" w:sz="4" w:space="0" w:color="auto"/>
            </w:tcBorders>
          </w:tcPr>
          <w:p w:rsidR="0054690E" w:rsidRPr="008B2955" w:rsidRDefault="0054690E" w:rsidP="005604E4">
            <w:pPr>
              <w:pStyle w:val="PURBody"/>
              <w:rPr>
                <w:b/>
                <w:i/>
              </w:rPr>
            </w:pPr>
            <w:r>
              <w:rPr>
                <w:b/>
                <w:i/>
              </w:rPr>
              <w:t>Para:</w:t>
            </w:r>
          </w:p>
          <w:p w:rsidR="0054690E" w:rsidRPr="00453749" w:rsidRDefault="0054690E" w:rsidP="005604E4">
            <w:pPr>
              <w:pStyle w:val="PURBody"/>
              <w:rPr>
                <w:lang w:val="es-ES"/>
              </w:rPr>
            </w:pPr>
            <w:r w:rsidRPr="00453749">
              <w:rPr>
                <w:lang w:val="es-ES"/>
              </w:rPr>
              <w:lastRenderedPageBreak/>
              <w:t>Administración por instancias del software de servidor de:</w:t>
            </w:r>
          </w:p>
          <w:p w:rsidR="0054690E" w:rsidRPr="00453749" w:rsidRDefault="0054690E" w:rsidP="00830DCA">
            <w:pPr>
              <w:pStyle w:val="PURBullet-Indented"/>
              <w:rPr>
                <w:lang w:val="es-ES"/>
              </w:rPr>
            </w:pPr>
            <w:r w:rsidRPr="00453749">
              <w:rPr>
                <w:lang w:val="es-ES"/>
              </w:rPr>
              <w:t>cargas de trabajo del sistema operativo básico</w:t>
            </w:r>
          </w:p>
          <w:p w:rsidR="0054690E" w:rsidRPr="00453749" w:rsidRDefault="0054690E" w:rsidP="00830DCA">
            <w:pPr>
              <w:pStyle w:val="PURBullet-Indented"/>
              <w:rPr>
                <w:lang w:val="es-ES"/>
              </w:rPr>
            </w:pPr>
            <w:r w:rsidRPr="00453749">
              <w:rPr>
                <w:lang w:val="es-ES"/>
              </w:rPr>
              <w:t xml:space="preserve">todas las demás utilidades del sistema operativo </w:t>
            </w:r>
          </w:p>
          <w:p w:rsidR="0054690E" w:rsidRPr="00453749" w:rsidRDefault="0054690E" w:rsidP="00830DCA">
            <w:pPr>
              <w:pStyle w:val="PURBullet-Indented"/>
              <w:rPr>
                <w:lang w:val="es-ES"/>
              </w:rPr>
            </w:pPr>
            <w:r w:rsidRPr="00453749">
              <w:rPr>
                <w:lang w:val="es-ES"/>
              </w:rPr>
              <w:t xml:space="preserve">todas las demás cargas de trabajo de los servicios </w:t>
            </w:r>
          </w:p>
          <w:p w:rsidR="0054690E" w:rsidRPr="0037295F" w:rsidRDefault="00830DCA" w:rsidP="00830DCA">
            <w:pPr>
              <w:pStyle w:val="PURBullet-Indented"/>
            </w:pPr>
            <w:r>
              <w:t>cualquier aplicación</w:t>
            </w:r>
          </w:p>
          <w:p w:rsidR="0054690E" w:rsidRPr="00453749" w:rsidRDefault="0054690E" w:rsidP="005604E4">
            <w:pPr>
              <w:pStyle w:val="PURBody"/>
              <w:rPr>
                <w:lang w:val="es-ES"/>
              </w:rPr>
            </w:pPr>
            <w:r w:rsidRPr="00453749">
              <w:rPr>
                <w:lang w:val="es-ES"/>
              </w:rPr>
              <w:t>que se ejecuten en el OSE con licencia.</w:t>
            </w:r>
          </w:p>
        </w:tc>
        <w:tc>
          <w:tcPr>
            <w:tcW w:w="2499" w:type="pct"/>
            <w:gridSpan w:val="2"/>
            <w:tcBorders>
              <w:top w:val="single" w:sz="4" w:space="0" w:color="auto"/>
              <w:bottom w:val="single" w:sz="4" w:space="0" w:color="auto"/>
            </w:tcBorders>
          </w:tcPr>
          <w:p w:rsidR="0054690E" w:rsidRPr="0062140A" w:rsidRDefault="0054690E" w:rsidP="005604E4">
            <w:pPr>
              <w:pStyle w:val="PURBody"/>
              <w:rPr>
                <w:i/>
              </w:rPr>
            </w:pPr>
            <w:r>
              <w:rPr>
                <w:b/>
              </w:rPr>
              <w:lastRenderedPageBreak/>
              <w:t>Usted necesita</w:t>
            </w:r>
          </w:p>
          <w:p w:rsidR="0054690E" w:rsidRDefault="0054690E" w:rsidP="00830DCA">
            <w:pPr>
              <w:pStyle w:val="PURBullet-Indented"/>
              <w:tabs>
                <w:tab w:val="left" w:pos="22"/>
              </w:tabs>
            </w:pPr>
            <w:r>
              <w:t xml:space="preserve">Licencia SAL de servidor Enterprise de System </w:t>
            </w:r>
            <w:r>
              <w:lastRenderedPageBreak/>
              <w:t xml:space="preserve">Center Operations Manager 2007 R2 con tecnología SQL Server 2008, </w:t>
            </w:r>
            <w:r>
              <w:rPr>
                <w:b/>
              </w:rPr>
              <w:t>o</w:t>
            </w:r>
          </w:p>
          <w:p w:rsidR="0054690E" w:rsidRDefault="0054690E" w:rsidP="00830DCA">
            <w:pPr>
              <w:pStyle w:val="PURBullet-Indented"/>
              <w:tabs>
                <w:tab w:val="left" w:pos="22"/>
              </w:tabs>
            </w:pPr>
            <w:r>
              <w:t xml:space="preserve">Licencia SAL de la edición Enterprise del conjunto de programas System Center Server Management, </w:t>
            </w:r>
            <w:r>
              <w:rPr>
                <w:b/>
              </w:rPr>
              <w:t>o</w:t>
            </w:r>
          </w:p>
          <w:p w:rsidR="0054690E" w:rsidRPr="006F421D" w:rsidRDefault="0054690E" w:rsidP="00830DCA">
            <w:pPr>
              <w:pStyle w:val="PURBullet-Indented"/>
              <w:tabs>
                <w:tab w:val="left" w:pos="22"/>
              </w:tabs>
            </w:pPr>
            <w:r>
              <w:t>Licencia SAL de la edición Datacenter del conjunto de programas System Center Server Management</w:t>
            </w:r>
          </w:p>
        </w:tc>
      </w:tr>
      <w:tr w:rsidR="0054690E" w:rsidRPr="003528B0" w:rsidTr="006D6547">
        <w:tblPrEx>
          <w:tblBorders>
            <w:top w:val="none" w:sz="0" w:space="0" w:color="auto"/>
            <w:bottom w:val="none" w:sz="0" w:space="0" w:color="auto"/>
          </w:tblBorders>
        </w:tblPrEx>
        <w:tc>
          <w:tcPr>
            <w:tcW w:w="2501" w:type="pct"/>
            <w:tcBorders>
              <w:top w:val="single" w:sz="4" w:space="0" w:color="auto"/>
            </w:tcBorders>
          </w:tcPr>
          <w:p w:rsidR="0054690E" w:rsidRPr="008B2955" w:rsidRDefault="0054690E" w:rsidP="005604E4">
            <w:pPr>
              <w:pStyle w:val="PURBody"/>
              <w:rPr>
                <w:b/>
                <w:i/>
              </w:rPr>
            </w:pPr>
            <w:r>
              <w:rPr>
                <w:b/>
                <w:i/>
              </w:rPr>
              <w:lastRenderedPageBreak/>
              <w:t>Para:</w:t>
            </w:r>
          </w:p>
          <w:p w:rsidR="0054690E" w:rsidRPr="00453749" w:rsidRDefault="0054690E" w:rsidP="005604E4">
            <w:pPr>
              <w:pStyle w:val="PURBody"/>
              <w:rPr>
                <w:rFonts w:ascii="Tahoma" w:hAnsi="Tahoma"/>
                <w:szCs w:val="18"/>
                <w:lang w:val="es-ES"/>
              </w:rPr>
            </w:pPr>
            <w:r w:rsidRPr="00453749">
              <w:rPr>
                <w:rStyle w:val="PURBodyChar"/>
                <w:lang w:val="es-ES"/>
              </w:rPr>
              <w:t>Administración por instancias del software de servidor de</w:t>
            </w:r>
            <w:r w:rsidRPr="00453749">
              <w:rPr>
                <w:rFonts w:ascii="Tahoma" w:hAnsi="Tahoma"/>
                <w:szCs w:val="18"/>
                <w:lang w:val="es-ES"/>
              </w:rPr>
              <w:t>:</w:t>
            </w:r>
          </w:p>
          <w:p w:rsidR="0054690E" w:rsidRPr="00453749" w:rsidRDefault="0054690E" w:rsidP="00830DCA">
            <w:pPr>
              <w:pStyle w:val="PURBullet-Indented"/>
              <w:rPr>
                <w:lang w:val="es-ES"/>
              </w:rPr>
            </w:pPr>
            <w:r w:rsidRPr="00453749">
              <w:rPr>
                <w:lang w:val="es-ES"/>
              </w:rPr>
              <w:t>cargas de trabajo del sistema operativo básico</w:t>
            </w:r>
          </w:p>
          <w:p w:rsidR="0054690E" w:rsidRPr="0037295F" w:rsidRDefault="0054690E" w:rsidP="00830DCA">
            <w:pPr>
              <w:pStyle w:val="PURBullet-Indented"/>
            </w:pPr>
            <w:r>
              <w:t>Internet Information Services (IIS) o tecnología similar</w:t>
            </w:r>
          </w:p>
          <w:p w:rsidR="0054690E" w:rsidRPr="00453749" w:rsidRDefault="0054690E" w:rsidP="00830DCA">
            <w:pPr>
              <w:pStyle w:val="PURBullet-Indented"/>
              <w:rPr>
                <w:lang w:val="es-ES"/>
              </w:rPr>
            </w:pPr>
            <w:r w:rsidRPr="00453749">
              <w:rPr>
                <w:lang w:val="es-ES"/>
              </w:rPr>
              <w:t>SQL Web o tecnología de base de datos similar utilizada únicamente de la misma manera que SQL Web</w:t>
            </w:r>
          </w:p>
        </w:tc>
        <w:tc>
          <w:tcPr>
            <w:tcW w:w="2499" w:type="pct"/>
            <w:gridSpan w:val="2"/>
            <w:tcBorders>
              <w:top w:val="single" w:sz="4" w:space="0" w:color="auto"/>
            </w:tcBorders>
          </w:tcPr>
          <w:p w:rsidR="0054690E" w:rsidRPr="0062140A" w:rsidRDefault="0054690E" w:rsidP="005604E4">
            <w:pPr>
              <w:pStyle w:val="PURBody"/>
              <w:rPr>
                <w:i/>
              </w:rPr>
            </w:pPr>
            <w:r>
              <w:rPr>
                <w:b/>
              </w:rPr>
              <w:t>Usted necesita</w:t>
            </w:r>
          </w:p>
          <w:p w:rsidR="0054690E" w:rsidRPr="0037295F" w:rsidRDefault="0054690E" w:rsidP="00830DCA">
            <w:pPr>
              <w:pStyle w:val="PURBullet-Indented"/>
              <w:tabs>
                <w:tab w:val="left" w:pos="22"/>
              </w:tabs>
            </w:pPr>
            <w:r>
              <w:t>Licencia SAL de servidor web de System Center Operations Manager 2007 R2 con tecnología SQL Server 2008</w:t>
            </w:r>
          </w:p>
        </w:tc>
      </w:tr>
    </w:tbl>
    <w:p w:rsidR="0054690E" w:rsidRDefault="0054690E" w:rsidP="0054690E">
      <w:pPr>
        <w:pStyle w:val="PURADDITIONALTERMSHEADERMB"/>
      </w:pPr>
      <w:r>
        <w:t>Términos Adicionales:</w:t>
      </w:r>
    </w:p>
    <w:p w:rsidR="0054690E" w:rsidRPr="00453749" w:rsidRDefault="0054690E" w:rsidP="0054690E">
      <w:pPr>
        <w:pStyle w:val="PURBlueStrong"/>
        <w:rPr>
          <w:lang w:val="es-ES"/>
        </w:rPr>
      </w:pPr>
      <w:r w:rsidRPr="00453749">
        <w:rPr>
          <w:lang w:val="es-ES"/>
        </w:rPr>
        <w:t>Definición de Cargas de Trabajo del Sistema Operativo Básico</w:t>
      </w:r>
    </w:p>
    <w:p w:rsidR="0054690E" w:rsidRPr="00453749" w:rsidRDefault="0054690E" w:rsidP="0054690E">
      <w:pPr>
        <w:pStyle w:val="PURBody-Indented"/>
        <w:rPr>
          <w:rFonts w:ascii="Tahoma" w:hAnsi="Tahoma" w:cs="Tahoma"/>
          <w:lang w:val="es-ES"/>
        </w:rPr>
      </w:pPr>
      <w:r w:rsidRPr="00453749">
        <w:rPr>
          <w:lang w:val="es-ES"/>
        </w:rPr>
        <w:t xml:space="preserve">Por cargas de trabajo del sistema operativo básico </w:t>
      </w:r>
      <w:r w:rsidRPr="00453749">
        <w:rPr>
          <w:rFonts w:ascii="Tahoma" w:hAnsi="Tahoma" w:cs="Tahoma"/>
          <w:lang w:val="es-ES"/>
        </w:rPr>
        <w:t>se entiende:</w:t>
      </w:r>
    </w:p>
    <w:p w:rsidR="0054690E" w:rsidRPr="00453749" w:rsidRDefault="0054690E" w:rsidP="0054690E">
      <w:pPr>
        <w:pStyle w:val="PURBullet-Indented"/>
        <w:ind w:left="576"/>
        <w:rPr>
          <w:lang w:val="es-ES"/>
        </w:rPr>
      </w:pPr>
      <w:r w:rsidRPr="00453749">
        <w:rPr>
          <w:lang w:val="es-ES"/>
        </w:rPr>
        <w:t>Las utilidades de sistema operativo básico siguientes: Administrador de recursos de sistema, Notificación de cambios de contraseña, Analizador de seguridad básica, Servicios de confiabilidad y disponibilidad.</w:t>
      </w:r>
    </w:p>
    <w:p w:rsidR="0054690E" w:rsidRPr="00453749" w:rsidRDefault="0054690E" w:rsidP="0054690E">
      <w:pPr>
        <w:pStyle w:val="PURBullet-Indented"/>
        <w:ind w:left="576"/>
        <w:rPr>
          <w:lang w:val="es-ES"/>
        </w:rPr>
      </w:pPr>
      <w:r w:rsidRPr="00453749">
        <w:rPr>
          <w:lang w:val="es-ES"/>
        </w:rPr>
        <w:t>Las cargas de trabajo de los servicios de archivo e impresión: Servidor de impresión, Sistema de archivos distribuidos (DFS), Servicio de replicación de archivos (FRS), Sistema de archivos de red (NFS), Protocolo de transferencia de archivos (FTP) y Windows SharePoint Services.</w:t>
      </w:r>
    </w:p>
    <w:p w:rsidR="0054690E" w:rsidRPr="00453749" w:rsidRDefault="0054690E" w:rsidP="0054690E">
      <w:pPr>
        <w:pStyle w:val="PURBullet-Indented"/>
        <w:ind w:left="576"/>
        <w:rPr>
          <w:lang w:val="es-ES"/>
        </w:rPr>
      </w:pPr>
      <w:r w:rsidRPr="00453749">
        <w:rPr>
          <w:lang w:val="es-ES"/>
        </w:rPr>
        <w:t>Las cargas de trabajo de los servicios de red siguientes: Sistema de nombres de dominio (DNS), Protocolo de configuración dinámica de host (DHCP) y Servicio de nombres Internet de Windows (WINS) y</w:t>
      </w:r>
    </w:p>
    <w:p w:rsidR="0054690E" w:rsidRPr="00453749" w:rsidRDefault="0054690E" w:rsidP="0054690E">
      <w:pPr>
        <w:pStyle w:val="PURBullet-Indented"/>
        <w:ind w:left="576"/>
        <w:rPr>
          <w:rFonts w:cs="Arial"/>
          <w:lang w:val="es-ES"/>
        </w:rPr>
      </w:pPr>
      <w:r w:rsidRPr="00453749">
        <w:rPr>
          <w:lang w:val="es-ES"/>
        </w:rPr>
        <w:t xml:space="preserve">las siguientes cargas de trabajo de seguridad: Firewall, proxy, detección y prevención de intrusiones, administración antivirus, puerta de enlace de seguridad de aplicaciones, filtrado de contenido (que incluye filtrado URL y correo no deseado), análisis forense de redes, administración de información de seguridad y </w:t>
      </w:r>
      <w:r w:rsidRPr="00453749">
        <w:rPr>
          <w:rFonts w:cs="Arial"/>
          <w:lang w:val="es-ES"/>
        </w:rPr>
        <w:t>evaluación de vulnerabilidades a fin de proteger la red y el host.</w:t>
      </w:r>
    </w:p>
    <w:p w:rsidR="0054690E" w:rsidRPr="00453749" w:rsidRDefault="0054690E" w:rsidP="0054690E">
      <w:pPr>
        <w:pStyle w:val="PURBullet-Indented"/>
        <w:numPr>
          <w:ilvl w:val="0"/>
          <w:numId w:val="0"/>
        </w:numPr>
        <w:ind w:left="576"/>
        <w:rPr>
          <w:rFonts w:cs="Arial"/>
          <w:lang w:val="es-ES"/>
        </w:rPr>
      </w:pPr>
    </w:p>
    <w:p w:rsidR="0054690E" w:rsidRPr="00453749" w:rsidRDefault="0054690E" w:rsidP="002E4B54">
      <w:pPr>
        <w:pStyle w:val="PURBullet-Indented"/>
        <w:numPr>
          <w:ilvl w:val="0"/>
          <w:numId w:val="0"/>
        </w:numPr>
        <w:ind w:left="576"/>
        <w:rPr>
          <w:rFonts w:cs="Arial"/>
          <w:lang w:val="es-ES"/>
        </w:rPr>
      </w:pPr>
      <w:r w:rsidRPr="00453749">
        <w:rPr>
          <w:rFonts w:cs="Arial"/>
          <w:lang w:val="es-ES"/>
        </w:rPr>
        <w:t xml:space="preserve">Microsoft puede ampliar la lista de las cargas de trabajo básicas de sistema operativo cuando publique actualizaciones en </w:t>
      </w:r>
      <w:hyperlink r:id="rId108" w:history="1">
        <w:r w:rsidR="002E4B54" w:rsidRPr="00453749">
          <w:rPr>
            <w:rStyle w:val="Hyperlink"/>
            <w:rFonts w:cs="Arial"/>
            <w:lang w:val="es-ES"/>
          </w:rPr>
          <w:t>http://go.microsoft.com/?linkid=4426611</w:t>
        </w:r>
      </w:hyperlink>
      <w:r w:rsidRPr="00453749">
        <w:rPr>
          <w:rFonts w:cs="Arial"/>
          <w:lang w:val="es-ES"/>
        </w:rPr>
        <w:t>.</w:t>
      </w:r>
    </w:p>
    <w:p w:rsidR="0054690E" w:rsidRPr="00453749" w:rsidRDefault="0054690E" w:rsidP="0054690E">
      <w:pPr>
        <w:pStyle w:val="PURBlueStrong-Indented"/>
        <w:rPr>
          <w:lang w:val="es-ES"/>
        </w:rPr>
      </w:pPr>
      <w:r w:rsidRPr="00453749">
        <w:rPr>
          <w:lang w:val="es-ES"/>
        </w:rPr>
        <w:t>Tecnología de SQL Server</w:t>
      </w:r>
    </w:p>
    <w:p w:rsidR="0054690E" w:rsidRPr="00453749" w:rsidRDefault="0054690E" w:rsidP="0054690E">
      <w:pPr>
        <w:pStyle w:val="PURBody-Indented"/>
        <w:rPr>
          <w:lang w:val="es-ES"/>
        </w:rPr>
      </w:pPr>
      <w:r w:rsidRPr="00453749">
        <w:rPr>
          <w:lang w:val="es-ES"/>
        </w:rPr>
        <w:t>El software incluye tecnología SQL Server. Consulte los Términos de Licencia para la sección Tecnología SQL Server en los Términos de Licencia Universales para los términos de licencia que rigen el uso de esta tecnología.</w:t>
      </w:r>
    </w:p>
    <w:p w:rsidR="0054690E" w:rsidRPr="00453749" w:rsidRDefault="00E630E5" w:rsidP="00656041">
      <w:pPr>
        <w:pStyle w:val="PURBreadcrumb"/>
        <w:rPr>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54690E" w:rsidRPr="00453749" w:rsidRDefault="0054690E" w:rsidP="0054690E">
      <w:pPr>
        <w:pStyle w:val="PURProductName"/>
        <w:rPr>
          <w:lang w:val="es-ES"/>
        </w:rPr>
      </w:pPr>
      <w:bookmarkStart w:id="530" w:name="_Toc299519149"/>
      <w:bookmarkStart w:id="531" w:name="_Toc299531581"/>
      <w:bookmarkStart w:id="532" w:name="_Toc299531905"/>
      <w:bookmarkStart w:id="533" w:name="_Toc299957188"/>
      <w:bookmarkStart w:id="534" w:name="_Toc300000135"/>
      <w:bookmarkStart w:id="535" w:name="_Toc307477965"/>
      <w:bookmarkStart w:id="536" w:name="_Toc333411525"/>
      <w:bookmarkStart w:id="537" w:name="_Toc333411688"/>
      <w:bookmarkStart w:id="538" w:name="_Toc333411896"/>
      <w:bookmarkStart w:id="539" w:name="_Toc333412119"/>
      <w:r w:rsidRPr="00453749">
        <w:rPr>
          <w:lang w:val="es-ES"/>
        </w:rPr>
        <w:t>System Center Service Manager 2010</w:t>
      </w:r>
      <w:bookmarkEnd w:id="530"/>
      <w:bookmarkEnd w:id="531"/>
      <w:bookmarkEnd w:id="532"/>
      <w:bookmarkEnd w:id="533"/>
      <w:bookmarkEnd w:id="534"/>
      <w:bookmarkEnd w:id="535"/>
      <w:bookmarkEnd w:id="536"/>
      <w:bookmarkEnd w:id="537"/>
      <w:bookmarkEnd w:id="538"/>
      <w:bookmarkEnd w:id="539"/>
      <w:r w:rsidR="00365090">
        <w:fldChar w:fldCharType="begin"/>
      </w:r>
      <w:r w:rsidRPr="00453749">
        <w:rPr>
          <w:lang w:val="es-ES"/>
        </w:rPr>
        <w:instrText xml:space="preserve">XE "System Center Service Manager 2010" </w:instrText>
      </w:r>
      <w:r w:rsidR="00365090">
        <w:fldChar w:fldCharType="end"/>
      </w:r>
    </w:p>
    <w:p w:rsidR="0054690E" w:rsidRPr="00453749" w:rsidRDefault="0054690E" w:rsidP="0054690E">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696"/>
        <w:gridCol w:w="5334"/>
      </w:tblGrid>
      <w:tr w:rsidR="0054690E" w:rsidTr="00FF1179">
        <w:tc>
          <w:tcPr>
            <w:tcW w:w="2582" w:type="pct"/>
            <w:tcBorders>
              <w:top w:val="single" w:sz="4" w:space="0" w:color="auto"/>
              <w:bottom w:val="nil"/>
            </w:tcBorders>
          </w:tcPr>
          <w:p w:rsidR="0054690E" w:rsidRPr="00453749" w:rsidRDefault="0054690E" w:rsidP="005604E4">
            <w:pPr>
              <w:pStyle w:val="PURLMSH"/>
              <w:rPr>
                <w:lang w:val="es-ES"/>
              </w:rPr>
            </w:pPr>
            <w:r w:rsidRPr="00453749">
              <w:rPr>
                <w:lang w:val="es-ES"/>
              </w:rPr>
              <w:t xml:space="preserve">Sección aplicable de Términos Generales de SAL: </w:t>
            </w:r>
            <w:hyperlink w:anchor="SALTerms_MGMT" w:history="1">
              <w:r w:rsidRPr="00453749">
                <w:rPr>
                  <w:rStyle w:val="Hyperlink"/>
                  <w:lang w:val="es-ES"/>
                </w:rPr>
                <w:t>Servidores de administración</w:t>
              </w:r>
            </w:hyperlink>
          </w:p>
        </w:tc>
        <w:tc>
          <w:tcPr>
            <w:tcW w:w="2418" w:type="pct"/>
            <w:tcBorders>
              <w:top w:val="single" w:sz="4" w:space="0" w:color="auto"/>
              <w:bottom w:val="nil"/>
            </w:tcBorders>
          </w:tcPr>
          <w:p w:rsidR="0054690E" w:rsidRDefault="0054690E" w:rsidP="005604E4">
            <w:pPr>
              <w:pStyle w:val="PURLMSH"/>
            </w:pPr>
            <w:r>
              <w:t xml:space="preserve">Ver Notificación Aplicable: </w:t>
            </w:r>
            <w:r>
              <w:rPr>
                <w:b/>
              </w:rPr>
              <w:t>No</w:t>
            </w:r>
          </w:p>
        </w:tc>
      </w:tr>
      <w:tr w:rsidR="0054690E" w:rsidTr="00FF1179">
        <w:tc>
          <w:tcPr>
            <w:tcW w:w="2582" w:type="pct"/>
            <w:tcBorders>
              <w:top w:val="nil"/>
            </w:tcBorders>
          </w:tcPr>
          <w:p w:rsidR="0054690E" w:rsidRPr="00250A5F" w:rsidRDefault="0054690E" w:rsidP="005604E4">
            <w:pPr>
              <w:pStyle w:val="PURLMSH"/>
            </w:pPr>
            <w:r>
              <w:t xml:space="preserve">Software Adicional/Cliente: </w:t>
            </w:r>
            <w:r>
              <w:rPr>
                <w:b/>
              </w:rPr>
              <w:t>Sí (</w:t>
            </w:r>
            <w:r>
              <w:rPr>
                <w:i/>
              </w:rPr>
              <w:t xml:space="preserve">ver </w:t>
            </w:r>
            <w:hyperlink w:anchor="Appendix1" w:history="1">
              <w:r>
                <w:rPr>
                  <w:rStyle w:val="Hyperlink"/>
                  <w:i/>
                </w:rPr>
                <w:t>Anexo 1</w:t>
              </w:r>
            </w:hyperlink>
            <w:r>
              <w:rPr>
                <w:i/>
              </w:rPr>
              <w:t>)</w:t>
            </w:r>
          </w:p>
        </w:tc>
        <w:tc>
          <w:tcPr>
            <w:tcW w:w="2418" w:type="pct"/>
            <w:tcBorders>
              <w:top w:val="nil"/>
            </w:tcBorders>
          </w:tcPr>
          <w:p w:rsidR="0054690E" w:rsidRDefault="0054690E" w:rsidP="005604E4">
            <w:pPr>
              <w:pStyle w:val="PURLMSH"/>
            </w:pPr>
          </w:p>
        </w:tc>
      </w:tr>
      <w:tr w:rsidR="0054690E" w:rsidRPr="004F4670" w:rsidTr="005604E4">
        <w:tblPrEx>
          <w:tblBorders>
            <w:top w:val="none" w:sz="0" w:space="0" w:color="auto"/>
            <w:bottom w:val="none" w:sz="0" w:space="0" w:color="auto"/>
          </w:tblBorders>
        </w:tblPrEx>
        <w:tc>
          <w:tcPr>
            <w:tcW w:w="5000" w:type="pct"/>
            <w:gridSpan w:val="2"/>
            <w:shd w:val="clear" w:color="auto" w:fill="E5EEF7"/>
          </w:tcPr>
          <w:p w:rsidR="0054690E" w:rsidRPr="00453749" w:rsidRDefault="0054690E" w:rsidP="005604E4">
            <w:pPr>
              <w:pStyle w:val="PURTableHeaderWhite"/>
              <w:spacing w:after="0" w:line="240" w:lineRule="auto"/>
              <w:rPr>
                <w:i w:val="0"/>
                <w:color w:val="404040" w:themeColor="text1" w:themeTint="BF"/>
                <w:lang w:val="es-ES"/>
              </w:rPr>
            </w:pPr>
            <w:r w:rsidRPr="00453749">
              <w:rPr>
                <w:i w:val="0"/>
                <w:color w:val="404040" w:themeColor="text1" w:themeTint="BF"/>
                <w:lang w:val="es-ES"/>
              </w:rPr>
              <w:t>LICENCIAS CLIENTE DE ACCESO DE SUSCRIPTOR (SAL)</w:t>
            </w:r>
          </w:p>
        </w:tc>
      </w:tr>
      <w:tr w:rsidR="0054690E" w:rsidRPr="00F44E81" w:rsidTr="005604E4">
        <w:tblPrEx>
          <w:tblBorders>
            <w:top w:val="none" w:sz="0" w:space="0" w:color="auto"/>
            <w:bottom w:val="none" w:sz="0" w:space="0" w:color="auto"/>
          </w:tblBorders>
        </w:tblPrEx>
        <w:tc>
          <w:tcPr>
            <w:tcW w:w="5000" w:type="pct"/>
            <w:gridSpan w:val="2"/>
          </w:tcPr>
          <w:p w:rsidR="0054690E" w:rsidRPr="00774BF2" w:rsidRDefault="0054690E" w:rsidP="006230A5">
            <w:pPr>
              <w:pStyle w:val="PURTableHeaderWhite"/>
              <w:keepNext w:val="0"/>
              <w:keepLines w:val="0"/>
              <w:spacing w:after="0"/>
              <w:rPr>
                <w:b w:val="0"/>
                <w:color w:val="404040" w:themeColor="text1" w:themeTint="BF"/>
              </w:rPr>
            </w:pPr>
            <w:r>
              <w:rPr>
                <w:i w:val="0"/>
                <w:color w:val="404040" w:themeColor="text1" w:themeTint="BF"/>
              </w:rPr>
              <w:t>Usted necesita</w:t>
            </w:r>
          </w:p>
          <w:p w:rsidR="0054690E" w:rsidRPr="00453749" w:rsidRDefault="0054690E" w:rsidP="00830DCA">
            <w:pPr>
              <w:pStyle w:val="PURBullet-Indented"/>
              <w:rPr>
                <w:lang w:val="pt-BR"/>
              </w:rPr>
            </w:pPr>
            <w:r w:rsidRPr="00453749">
              <w:rPr>
                <w:lang w:val="pt-BR"/>
              </w:rPr>
              <w:t xml:space="preserve">Licencia SAL de cliente de System Center Service Manager 2010, </w:t>
            </w:r>
            <w:r w:rsidRPr="00453749">
              <w:rPr>
                <w:b/>
                <w:lang w:val="pt-BR"/>
              </w:rPr>
              <w:t>o</w:t>
            </w:r>
          </w:p>
          <w:p w:rsidR="0054690E" w:rsidRPr="0054690E" w:rsidRDefault="0054690E" w:rsidP="00830DCA">
            <w:pPr>
              <w:pStyle w:val="PURBullet-Indented"/>
              <w:rPr>
                <w:lang w:val="fr-FR"/>
              </w:rPr>
            </w:pPr>
            <w:r>
              <w:t>Licencia SAL del conjunto de programas System Center Client Management</w:t>
            </w:r>
          </w:p>
        </w:tc>
      </w:tr>
      <w:tr w:rsidR="0054690E" w:rsidRPr="00501DAF" w:rsidTr="005604E4">
        <w:tblPrEx>
          <w:tblBorders>
            <w:top w:val="none" w:sz="0" w:space="0" w:color="auto"/>
            <w:bottom w:val="none" w:sz="0" w:space="0" w:color="auto"/>
          </w:tblBorders>
        </w:tblPrEx>
        <w:tc>
          <w:tcPr>
            <w:tcW w:w="5000" w:type="pct"/>
            <w:gridSpan w:val="2"/>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lastRenderedPageBreak/>
              <w:t>LICENCIAS DE ACCESO DE SUSCRIPTOR SERVER (SAL)</w:t>
            </w:r>
          </w:p>
        </w:tc>
      </w:tr>
      <w:tr w:rsidR="0054690E" w:rsidRPr="003528B0" w:rsidTr="005604E4">
        <w:tblPrEx>
          <w:tblBorders>
            <w:top w:val="none" w:sz="0" w:space="0" w:color="auto"/>
            <w:bottom w:val="none" w:sz="0" w:space="0" w:color="auto"/>
          </w:tblBorders>
        </w:tblPrEx>
        <w:tc>
          <w:tcPr>
            <w:tcW w:w="5000" w:type="pct"/>
            <w:gridSpan w:val="2"/>
          </w:tcPr>
          <w:p w:rsidR="0054690E" w:rsidRPr="00774BF2" w:rsidRDefault="0054690E" w:rsidP="005604E4">
            <w:pPr>
              <w:pStyle w:val="PURTableHeaderWhite"/>
              <w:spacing w:after="0"/>
              <w:rPr>
                <w:b w:val="0"/>
                <w:color w:val="404040" w:themeColor="text1" w:themeTint="BF"/>
              </w:rPr>
            </w:pPr>
            <w:r>
              <w:rPr>
                <w:i w:val="0"/>
                <w:color w:val="404040" w:themeColor="text1" w:themeTint="BF"/>
              </w:rPr>
              <w:t>Usted necesita</w:t>
            </w:r>
          </w:p>
          <w:p w:rsidR="0054690E" w:rsidRPr="00453749" w:rsidRDefault="0054690E" w:rsidP="00830DCA">
            <w:pPr>
              <w:pStyle w:val="PURBullet-Indented"/>
              <w:rPr>
                <w:lang w:val="pt-BR"/>
              </w:rPr>
            </w:pPr>
            <w:r w:rsidRPr="00453749">
              <w:rPr>
                <w:lang w:val="pt-BR"/>
              </w:rPr>
              <w:t xml:space="preserve">Licencia SAL de servidor de System Center Service Manager 2010, </w:t>
            </w:r>
            <w:r w:rsidRPr="00453749">
              <w:rPr>
                <w:b/>
                <w:lang w:val="pt-BR"/>
              </w:rPr>
              <w:t>o</w:t>
            </w:r>
          </w:p>
          <w:p w:rsidR="0054690E" w:rsidRDefault="0054690E" w:rsidP="00830DCA">
            <w:pPr>
              <w:pStyle w:val="PURBullet-Indented"/>
            </w:pPr>
            <w:r>
              <w:t xml:space="preserve">Licencia SAL de la edición Enterprise del conjunto de programas System Center Server Management, </w:t>
            </w:r>
            <w:r>
              <w:rPr>
                <w:b/>
              </w:rPr>
              <w:t>o</w:t>
            </w:r>
          </w:p>
          <w:p w:rsidR="0054690E" w:rsidRPr="00600AC4" w:rsidRDefault="0054690E" w:rsidP="00830DCA">
            <w:pPr>
              <w:pStyle w:val="PURBullet-Indented"/>
            </w:pPr>
            <w:r>
              <w:t>Licencia SAL de la edición Datacenter del conjunto de programas System Center Server Management</w:t>
            </w:r>
          </w:p>
        </w:tc>
      </w:tr>
    </w:tbl>
    <w:p w:rsidR="0054690E"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54690E" w:rsidRPr="00453749" w:rsidRDefault="0054690E" w:rsidP="0054690E">
      <w:pPr>
        <w:pStyle w:val="PURProductName"/>
        <w:rPr>
          <w:lang w:val="es-ES"/>
        </w:rPr>
      </w:pPr>
      <w:bookmarkStart w:id="540" w:name="_Toc299519150"/>
      <w:bookmarkStart w:id="541" w:name="_Toc299531582"/>
      <w:bookmarkStart w:id="542" w:name="_Toc299531906"/>
      <w:bookmarkStart w:id="543" w:name="_Toc299957189"/>
      <w:bookmarkStart w:id="544" w:name="_Toc300000136"/>
      <w:bookmarkStart w:id="545" w:name="_Toc307477966"/>
      <w:bookmarkStart w:id="546" w:name="_Toc333411526"/>
      <w:bookmarkStart w:id="547" w:name="_Toc333411689"/>
      <w:bookmarkStart w:id="548" w:name="_Toc333411897"/>
      <w:bookmarkStart w:id="549" w:name="_Toc333412120"/>
      <w:r w:rsidRPr="00453749">
        <w:rPr>
          <w:lang w:val="es-ES"/>
        </w:rPr>
        <w:t>System Center Service Manager 2010 con tecnología SQL Server 2008</w:t>
      </w:r>
      <w:bookmarkEnd w:id="540"/>
      <w:bookmarkEnd w:id="541"/>
      <w:bookmarkEnd w:id="542"/>
      <w:bookmarkEnd w:id="543"/>
      <w:bookmarkEnd w:id="544"/>
      <w:bookmarkEnd w:id="545"/>
      <w:bookmarkEnd w:id="546"/>
      <w:bookmarkEnd w:id="547"/>
      <w:bookmarkEnd w:id="548"/>
      <w:bookmarkEnd w:id="549"/>
      <w:r w:rsidR="00365090">
        <w:fldChar w:fldCharType="begin"/>
      </w:r>
      <w:r w:rsidRPr="00453749">
        <w:rPr>
          <w:lang w:val="es-ES"/>
        </w:rPr>
        <w:instrText xml:space="preserve">XE "System Center Service Manager 2010 con tecnología SQL Server 2008" </w:instrText>
      </w:r>
      <w:r w:rsidR="00365090">
        <w:fldChar w:fldCharType="end"/>
      </w:r>
    </w:p>
    <w:p w:rsidR="0054690E" w:rsidRPr="00453749" w:rsidRDefault="0054690E" w:rsidP="0054690E">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605"/>
        <w:gridCol w:w="5425"/>
      </w:tblGrid>
      <w:tr w:rsidR="0054690E" w:rsidTr="00FF1179">
        <w:tc>
          <w:tcPr>
            <w:tcW w:w="2541" w:type="pct"/>
            <w:tcBorders>
              <w:top w:val="single" w:sz="4" w:space="0" w:color="auto"/>
              <w:bottom w:val="nil"/>
            </w:tcBorders>
          </w:tcPr>
          <w:p w:rsidR="0054690E" w:rsidRPr="00453749" w:rsidRDefault="0054690E" w:rsidP="005604E4">
            <w:pPr>
              <w:pStyle w:val="PURLMSH"/>
              <w:rPr>
                <w:lang w:val="es-ES"/>
              </w:rPr>
            </w:pPr>
            <w:r w:rsidRPr="00453749">
              <w:rPr>
                <w:lang w:val="es-ES"/>
              </w:rPr>
              <w:t xml:space="preserve">Sección aplicable de Términos Generales de SAL: </w:t>
            </w:r>
            <w:hyperlink w:anchor="SALTerms_MGMT" w:history="1">
              <w:r w:rsidRPr="00453749">
                <w:rPr>
                  <w:rStyle w:val="Hyperlink"/>
                  <w:lang w:val="es-ES"/>
                </w:rPr>
                <w:t>Servidores de administración</w:t>
              </w:r>
            </w:hyperlink>
          </w:p>
        </w:tc>
        <w:tc>
          <w:tcPr>
            <w:tcW w:w="2459" w:type="pct"/>
            <w:tcBorders>
              <w:top w:val="single" w:sz="4" w:space="0" w:color="auto"/>
              <w:bottom w:val="nil"/>
            </w:tcBorders>
          </w:tcPr>
          <w:p w:rsidR="0054690E" w:rsidRDefault="0054690E" w:rsidP="005604E4">
            <w:pPr>
              <w:pStyle w:val="PURLMSH"/>
            </w:pPr>
            <w:r>
              <w:t xml:space="preserve">Ver Notificación Aplicable: </w:t>
            </w:r>
            <w:r>
              <w:rPr>
                <w:b/>
              </w:rPr>
              <w:t>No</w:t>
            </w:r>
          </w:p>
        </w:tc>
      </w:tr>
      <w:tr w:rsidR="0054690E" w:rsidTr="00FF1179">
        <w:tc>
          <w:tcPr>
            <w:tcW w:w="2541" w:type="pct"/>
            <w:tcBorders>
              <w:top w:val="nil"/>
            </w:tcBorders>
          </w:tcPr>
          <w:p w:rsidR="0054690E" w:rsidRPr="00250A5F" w:rsidRDefault="0054690E" w:rsidP="005604E4">
            <w:pPr>
              <w:pStyle w:val="PURLMSH"/>
            </w:pPr>
            <w:r>
              <w:t xml:space="preserve">Software Adicional/Cliente: </w:t>
            </w:r>
            <w:r>
              <w:rPr>
                <w:b/>
              </w:rPr>
              <w:t>Sí (</w:t>
            </w:r>
            <w:r>
              <w:rPr>
                <w:i/>
              </w:rPr>
              <w:t xml:space="preserve">ver </w:t>
            </w:r>
            <w:hyperlink w:anchor="Appendix1" w:history="1">
              <w:r>
                <w:rPr>
                  <w:rStyle w:val="Hyperlink"/>
                  <w:i/>
                </w:rPr>
                <w:t>Anexo 1</w:t>
              </w:r>
            </w:hyperlink>
            <w:r>
              <w:rPr>
                <w:i/>
              </w:rPr>
              <w:t>)</w:t>
            </w:r>
          </w:p>
        </w:tc>
        <w:tc>
          <w:tcPr>
            <w:tcW w:w="2459" w:type="pct"/>
            <w:tcBorders>
              <w:top w:val="nil"/>
            </w:tcBorders>
          </w:tcPr>
          <w:p w:rsidR="0054690E" w:rsidRDefault="0054690E" w:rsidP="005604E4">
            <w:pPr>
              <w:pStyle w:val="PURLMSH"/>
            </w:pPr>
          </w:p>
        </w:tc>
      </w:tr>
      <w:tr w:rsidR="0054690E" w:rsidRPr="004F4670" w:rsidTr="005604E4">
        <w:tblPrEx>
          <w:tblBorders>
            <w:top w:val="none" w:sz="0" w:space="0" w:color="auto"/>
            <w:bottom w:val="none" w:sz="0" w:space="0" w:color="auto"/>
          </w:tblBorders>
        </w:tblPrEx>
        <w:tc>
          <w:tcPr>
            <w:tcW w:w="5000" w:type="pct"/>
            <w:gridSpan w:val="2"/>
            <w:shd w:val="clear" w:color="auto" w:fill="E5EEF7"/>
          </w:tcPr>
          <w:p w:rsidR="0054690E" w:rsidRPr="00453749" w:rsidRDefault="0054690E" w:rsidP="005604E4">
            <w:pPr>
              <w:pStyle w:val="PURTableHeaderWhite"/>
              <w:spacing w:after="0" w:line="240" w:lineRule="auto"/>
              <w:rPr>
                <w:i w:val="0"/>
                <w:color w:val="404040" w:themeColor="text1" w:themeTint="BF"/>
                <w:lang w:val="es-ES"/>
              </w:rPr>
            </w:pPr>
            <w:r w:rsidRPr="00453749">
              <w:rPr>
                <w:i w:val="0"/>
                <w:color w:val="404040" w:themeColor="text1" w:themeTint="BF"/>
                <w:lang w:val="es-ES"/>
              </w:rPr>
              <w:t>LICENCIAS CLIENTE DE ACCESO DE SUSCRIPTOR (SAL)</w:t>
            </w:r>
          </w:p>
        </w:tc>
      </w:tr>
      <w:tr w:rsidR="0054690E" w:rsidRPr="00F44E81" w:rsidTr="005604E4">
        <w:tblPrEx>
          <w:tblBorders>
            <w:top w:val="none" w:sz="0" w:space="0" w:color="auto"/>
            <w:bottom w:val="none" w:sz="0" w:space="0" w:color="auto"/>
          </w:tblBorders>
        </w:tblPrEx>
        <w:tc>
          <w:tcPr>
            <w:tcW w:w="5000" w:type="pct"/>
            <w:gridSpan w:val="2"/>
          </w:tcPr>
          <w:p w:rsidR="0054690E" w:rsidRPr="00774BF2" w:rsidRDefault="0054690E" w:rsidP="005604E4">
            <w:pPr>
              <w:pStyle w:val="PURTableHeaderWhite"/>
              <w:spacing w:after="0"/>
              <w:rPr>
                <w:b w:val="0"/>
                <w:color w:val="404040" w:themeColor="text1" w:themeTint="BF"/>
              </w:rPr>
            </w:pPr>
            <w:r>
              <w:rPr>
                <w:i w:val="0"/>
                <w:color w:val="404040" w:themeColor="text1" w:themeTint="BF"/>
              </w:rPr>
              <w:t>Usted necesita</w:t>
            </w:r>
          </w:p>
          <w:p w:rsidR="0054690E" w:rsidRDefault="0054690E" w:rsidP="00830DCA">
            <w:pPr>
              <w:pStyle w:val="PURBullet-Indented"/>
            </w:pPr>
            <w:r>
              <w:t xml:space="preserve">Licencia SAL de cliente de System Center Service Manager 2010 con tecnología SQL Server 2008, </w:t>
            </w:r>
            <w:r>
              <w:rPr>
                <w:b/>
              </w:rPr>
              <w:t>o</w:t>
            </w:r>
          </w:p>
          <w:p w:rsidR="0054690E" w:rsidRPr="0054690E" w:rsidRDefault="0054690E" w:rsidP="00830DCA">
            <w:pPr>
              <w:pStyle w:val="PURBullet-Indented"/>
              <w:rPr>
                <w:lang w:val="fr-FR"/>
              </w:rPr>
            </w:pPr>
            <w:r>
              <w:t>Licencia SAL del conjunto de programas System Center Client Management</w:t>
            </w:r>
          </w:p>
        </w:tc>
      </w:tr>
      <w:tr w:rsidR="0054690E" w:rsidRPr="00501DAF" w:rsidTr="005604E4">
        <w:tblPrEx>
          <w:tblBorders>
            <w:top w:val="none" w:sz="0" w:space="0" w:color="auto"/>
            <w:bottom w:val="none" w:sz="0" w:space="0" w:color="auto"/>
          </w:tblBorders>
        </w:tblPrEx>
        <w:tc>
          <w:tcPr>
            <w:tcW w:w="5000" w:type="pct"/>
            <w:gridSpan w:val="2"/>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LICENCIAS DE ACCESO DE SUSCRIPTOR SERVER (SAL)</w:t>
            </w:r>
          </w:p>
        </w:tc>
      </w:tr>
      <w:tr w:rsidR="0054690E" w:rsidRPr="003528B0" w:rsidTr="005604E4">
        <w:tblPrEx>
          <w:tblBorders>
            <w:top w:val="none" w:sz="0" w:space="0" w:color="auto"/>
            <w:bottom w:val="none" w:sz="0" w:space="0" w:color="auto"/>
          </w:tblBorders>
        </w:tblPrEx>
        <w:tc>
          <w:tcPr>
            <w:tcW w:w="5000" w:type="pct"/>
            <w:gridSpan w:val="2"/>
          </w:tcPr>
          <w:p w:rsidR="0054690E" w:rsidRPr="00774BF2" w:rsidRDefault="0054690E" w:rsidP="005604E4">
            <w:pPr>
              <w:pStyle w:val="PURTableHeaderWhite"/>
              <w:spacing w:after="0"/>
              <w:rPr>
                <w:b w:val="0"/>
                <w:color w:val="404040" w:themeColor="text1" w:themeTint="BF"/>
              </w:rPr>
            </w:pPr>
            <w:r>
              <w:rPr>
                <w:i w:val="0"/>
                <w:color w:val="404040" w:themeColor="text1" w:themeTint="BF"/>
              </w:rPr>
              <w:t>Usted necesita</w:t>
            </w:r>
          </w:p>
          <w:p w:rsidR="0054690E" w:rsidRDefault="0054690E" w:rsidP="00830DCA">
            <w:pPr>
              <w:pStyle w:val="PURBullet-Indented"/>
            </w:pPr>
            <w:r>
              <w:t xml:space="preserve">Licencia SAL de servidor de System Center Service Manager 2010 con tecnología SQL Server 2008, </w:t>
            </w:r>
            <w:r>
              <w:rPr>
                <w:b/>
              </w:rPr>
              <w:t>o</w:t>
            </w:r>
          </w:p>
          <w:p w:rsidR="0054690E" w:rsidRDefault="0054690E" w:rsidP="00830DCA">
            <w:pPr>
              <w:pStyle w:val="PURBullet-Indented"/>
            </w:pPr>
            <w:r>
              <w:t xml:space="preserve">Licencia SAL de la edición Enterprise del conjunto de programas System Center Server Management, </w:t>
            </w:r>
            <w:r>
              <w:rPr>
                <w:b/>
              </w:rPr>
              <w:t>o</w:t>
            </w:r>
          </w:p>
          <w:p w:rsidR="0054690E" w:rsidRPr="00156D47" w:rsidRDefault="0054690E" w:rsidP="00830DCA">
            <w:pPr>
              <w:pStyle w:val="PURBullet-Indented"/>
            </w:pPr>
            <w:r>
              <w:t>Licencia SAL de la edición Datacenter del conjunto de programas System Center Server Management</w:t>
            </w:r>
          </w:p>
        </w:tc>
      </w:tr>
    </w:tbl>
    <w:p w:rsidR="0054690E" w:rsidRDefault="0054690E" w:rsidP="0054690E">
      <w:pPr>
        <w:pStyle w:val="PURADDITIONALTERMSHEADERMB"/>
      </w:pPr>
      <w:r>
        <w:t>Términos Adicionales:</w:t>
      </w:r>
    </w:p>
    <w:p w:rsidR="0054690E" w:rsidRDefault="0054690E" w:rsidP="0054690E">
      <w:pPr>
        <w:pStyle w:val="PURBlueStrong-Indented"/>
      </w:pPr>
      <w:r>
        <w:t>Tecnología de SQL Server</w:t>
      </w:r>
    </w:p>
    <w:p w:rsidR="0054690E" w:rsidRPr="00453749" w:rsidRDefault="0054690E" w:rsidP="0054690E">
      <w:pPr>
        <w:pStyle w:val="PURBody-Indented"/>
        <w:rPr>
          <w:lang w:val="es-ES"/>
        </w:rPr>
      </w:pPr>
      <w:r w:rsidRPr="00453749">
        <w:rPr>
          <w:lang w:val="es-ES"/>
        </w:rPr>
        <w:t>El software incluye tecnología SQL Server. Consulte los Términos de Licencia para la sección Tecnología SQL Server en los Términos de Licencia Universales para los términos de licencia que rigen el uso de esta tecnología.</w:t>
      </w:r>
    </w:p>
    <w:p w:rsidR="0054690E"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54690E" w:rsidRPr="00453749" w:rsidRDefault="0054690E" w:rsidP="0054690E">
      <w:pPr>
        <w:pStyle w:val="PURProductName"/>
        <w:rPr>
          <w:lang w:val="es-ES"/>
        </w:rPr>
      </w:pPr>
      <w:bookmarkStart w:id="550" w:name="_Toc299519151"/>
      <w:bookmarkStart w:id="551" w:name="_Toc299531583"/>
      <w:bookmarkStart w:id="552" w:name="_Toc299531907"/>
      <w:bookmarkStart w:id="553" w:name="_Toc299957190"/>
      <w:bookmarkStart w:id="554" w:name="_Toc300000137"/>
      <w:bookmarkStart w:id="555" w:name="_Toc307477967"/>
      <w:bookmarkStart w:id="556" w:name="_Toc333411527"/>
      <w:bookmarkStart w:id="557" w:name="_Toc333411690"/>
      <w:bookmarkStart w:id="558" w:name="_Toc333411898"/>
      <w:bookmarkStart w:id="559" w:name="_Toc333412121"/>
      <w:r w:rsidRPr="00453749">
        <w:rPr>
          <w:lang w:val="es-ES"/>
        </w:rPr>
        <w:t>System Center Virtual Machine Manager 2008 R2</w:t>
      </w:r>
      <w:bookmarkEnd w:id="550"/>
      <w:bookmarkEnd w:id="551"/>
      <w:bookmarkEnd w:id="552"/>
      <w:bookmarkEnd w:id="553"/>
      <w:bookmarkEnd w:id="554"/>
      <w:bookmarkEnd w:id="555"/>
      <w:bookmarkEnd w:id="556"/>
      <w:bookmarkEnd w:id="557"/>
      <w:bookmarkEnd w:id="558"/>
      <w:bookmarkEnd w:id="559"/>
      <w:r w:rsidR="00365090">
        <w:fldChar w:fldCharType="begin"/>
      </w:r>
      <w:r w:rsidRPr="00453749">
        <w:rPr>
          <w:lang w:val="es-ES"/>
        </w:rPr>
        <w:instrText xml:space="preserve">XE "System Center Virtual Machine Manager 2008 R2" </w:instrText>
      </w:r>
      <w:r w:rsidR="00365090">
        <w:fldChar w:fldCharType="end"/>
      </w:r>
    </w:p>
    <w:p w:rsidR="0054690E" w:rsidRPr="00453749" w:rsidRDefault="0054690E" w:rsidP="0054690E">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695"/>
        <w:gridCol w:w="5333"/>
      </w:tblGrid>
      <w:tr w:rsidR="0054690E" w:rsidTr="00FF1179">
        <w:tc>
          <w:tcPr>
            <w:tcW w:w="2582" w:type="pct"/>
            <w:tcBorders>
              <w:top w:val="single" w:sz="4" w:space="0" w:color="auto"/>
              <w:bottom w:val="nil"/>
            </w:tcBorders>
          </w:tcPr>
          <w:p w:rsidR="0054690E" w:rsidRPr="00453749" w:rsidRDefault="0054690E" w:rsidP="005604E4">
            <w:pPr>
              <w:pStyle w:val="PURLMSH"/>
              <w:rPr>
                <w:lang w:val="es-ES"/>
              </w:rPr>
            </w:pPr>
            <w:r w:rsidRPr="00453749">
              <w:rPr>
                <w:lang w:val="es-ES"/>
              </w:rPr>
              <w:t xml:space="preserve">Sección aplicable de Términos Generales de SAL: </w:t>
            </w:r>
            <w:hyperlink w:anchor="SALTerms_MGMT" w:history="1">
              <w:r w:rsidRPr="00453749">
                <w:rPr>
                  <w:rStyle w:val="Hyperlink"/>
                  <w:lang w:val="es-ES"/>
                </w:rPr>
                <w:t>Servidores de administración</w:t>
              </w:r>
            </w:hyperlink>
          </w:p>
        </w:tc>
        <w:tc>
          <w:tcPr>
            <w:tcW w:w="2418" w:type="pct"/>
            <w:tcBorders>
              <w:top w:val="single" w:sz="4" w:space="0" w:color="auto"/>
              <w:bottom w:val="nil"/>
            </w:tcBorders>
          </w:tcPr>
          <w:p w:rsidR="0054690E" w:rsidRDefault="0054690E" w:rsidP="005604E4">
            <w:pPr>
              <w:pStyle w:val="PURLMSH"/>
            </w:pPr>
            <w:r>
              <w:t xml:space="preserve">Ver Notificación Aplicable: </w:t>
            </w:r>
            <w:r>
              <w:rPr>
                <w:b/>
              </w:rPr>
              <w:t>No</w:t>
            </w:r>
          </w:p>
        </w:tc>
      </w:tr>
      <w:tr w:rsidR="0054690E" w:rsidTr="00FF1179">
        <w:tc>
          <w:tcPr>
            <w:tcW w:w="2582" w:type="pct"/>
            <w:tcBorders>
              <w:top w:val="nil"/>
            </w:tcBorders>
          </w:tcPr>
          <w:p w:rsidR="0054690E" w:rsidRPr="00250A5F" w:rsidRDefault="0054690E" w:rsidP="005604E4">
            <w:pPr>
              <w:pStyle w:val="PURLMSH"/>
            </w:pPr>
            <w:r>
              <w:t xml:space="preserve">Software Adicional/Cliente: </w:t>
            </w:r>
            <w:r>
              <w:rPr>
                <w:b/>
              </w:rPr>
              <w:t>Sí (</w:t>
            </w:r>
            <w:r>
              <w:rPr>
                <w:i/>
              </w:rPr>
              <w:t xml:space="preserve">ver </w:t>
            </w:r>
            <w:hyperlink w:anchor="Appendix1" w:history="1">
              <w:r>
                <w:rPr>
                  <w:rStyle w:val="Hyperlink"/>
                  <w:i/>
                </w:rPr>
                <w:t>Anexo 1</w:t>
              </w:r>
            </w:hyperlink>
            <w:r>
              <w:rPr>
                <w:i/>
              </w:rPr>
              <w:t>)</w:t>
            </w:r>
          </w:p>
        </w:tc>
        <w:tc>
          <w:tcPr>
            <w:tcW w:w="2418" w:type="pct"/>
            <w:tcBorders>
              <w:top w:val="nil"/>
            </w:tcBorders>
          </w:tcPr>
          <w:p w:rsidR="0054690E" w:rsidRDefault="0054690E" w:rsidP="005604E4">
            <w:pPr>
              <w:pStyle w:val="PURLMSH"/>
            </w:pPr>
          </w:p>
        </w:tc>
      </w:tr>
      <w:tr w:rsidR="0054690E" w:rsidRPr="004F4670" w:rsidTr="005604E4">
        <w:tblPrEx>
          <w:tblBorders>
            <w:top w:val="none" w:sz="0" w:space="0" w:color="auto"/>
            <w:bottom w:val="none" w:sz="0" w:space="0" w:color="auto"/>
          </w:tblBorders>
        </w:tblPrEx>
        <w:tc>
          <w:tcPr>
            <w:tcW w:w="5000" w:type="pct"/>
            <w:gridSpan w:val="2"/>
            <w:shd w:val="clear" w:color="auto" w:fill="E5EEF7"/>
          </w:tcPr>
          <w:p w:rsidR="0054690E" w:rsidRPr="00453749" w:rsidRDefault="0054690E" w:rsidP="005604E4">
            <w:pPr>
              <w:pStyle w:val="PURTableHeaderWhite"/>
              <w:spacing w:after="0" w:line="240" w:lineRule="auto"/>
              <w:rPr>
                <w:i w:val="0"/>
                <w:color w:val="404040" w:themeColor="text1" w:themeTint="BF"/>
                <w:lang w:val="es-ES"/>
              </w:rPr>
            </w:pPr>
            <w:r w:rsidRPr="00453749">
              <w:rPr>
                <w:i w:val="0"/>
                <w:color w:val="404040" w:themeColor="text1" w:themeTint="BF"/>
                <w:lang w:val="es-ES"/>
              </w:rPr>
              <w:t>LICENCIAS CLIENTE DE ACCESO DE SUSCRIPTOR (SAL)</w:t>
            </w:r>
          </w:p>
        </w:tc>
      </w:tr>
      <w:tr w:rsidR="0054690E" w:rsidRPr="004F4670" w:rsidTr="005604E4">
        <w:tblPrEx>
          <w:tblBorders>
            <w:top w:val="none" w:sz="0" w:space="0" w:color="auto"/>
            <w:bottom w:val="none" w:sz="0" w:space="0" w:color="auto"/>
          </w:tblBorders>
        </w:tblPrEx>
        <w:tc>
          <w:tcPr>
            <w:tcW w:w="5000" w:type="pct"/>
            <w:gridSpan w:val="2"/>
          </w:tcPr>
          <w:p w:rsidR="0054690E" w:rsidRPr="00774BF2" w:rsidRDefault="0054690E" w:rsidP="006230A5">
            <w:pPr>
              <w:pStyle w:val="PURTableHeaderWhite"/>
              <w:keepNext w:val="0"/>
              <w:keepLines w:val="0"/>
              <w:spacing w:after="0"/>
              <w:rPr>
                <w:b w:val="0"/>
                <w:color w:val="404040" w:themeColor="text1" w:themeTint="BF"/>
              </w:rPr>
            </w:pPr>
            <w:r>
              <w:rPr>
                <w:i w:val="0"/>
                <w:color w:val="404040" w:themeColor="text1" w:themeTint="BF"/>
              </w:rPr>
              <w:t>Usted necesita</w:t>
            </w:r>
          </w:p>
          <w:p w:rsidR="0054690E" w:rsidRPr="00453749" w:rsidRDefault="0054690E" w:rsidP="00830DCA">
            <w:pPr>
              <w:pStyle w:val="PURBullet-Indented"/>
              <w:rPr>
                <w:lang w:val="pt-BR"/>
              </w:rPr>
            </w:pPr>
            <w:r w:rsidRPr="00453749">
              <w:rPr>
                <w:rFonts w:ascii="Tahoma" w:hAnsi="Tahoma"/>
                <w:szCs w:val="18"/>
                <w:lang w:val="pt-BR"/>
              </w:rPr>
              <w:t xml:space="preserve">Licencia SAL de cliente de System Center </w:t>
            </w:r>
            <w:r w:rsidRPr="00453749">
              <w:rPr>
                <w:lang w:val="pt-BR"/>
              </w:rPr>
              <w:t>Virtual</w:t>
            </w:r>
            <w:r w:rsidRPr="00453749">
              <w:rPr>
                <w:rFonts w:ascii="Tahoma" w:hAnsi="Tahoma"/>
                <w:szCs w:val="18"/>
                <w:lang w:val="pt-BR"/>
              </w:rPr>
              <w:t xml:space="preserve"> Machine Manager 2008 R2</w:t>
            </w:r>
          </w:p>
        </w:tc>
      </w:tr>
      <w:tr w:rsidR="0054690E" w:rsidRPr="00501DAF" w:rsidTr="005604E4">
        <w:tblPrEx>
          <w:tblBorders>
            <w:top w:val="none" w:sz="0" w:space="0" w:color="auto"/>
            <w:bottom w:val="none" w:sz="0" w:space="0" w:color="auto"/>
          </w:tblBorders>
        </w:tblPrEx>
        <w:tc>
          <w:tcPr>
            <w:tcW w:w="5000" w:type="pct"/>
            <w:gridSpan w:val="2"/>
            <w:shd w:val="clear" w:color="auto" w:fill="E5EEF7"/>
          </w:tcPr>
          <w:p w:rsidR="0054690E" w:rsidRPr="00501DAF" w:rsidRDefault="0054690E" w:rsidP="005604E4">
            <w:pPr>
              <w:pStyle w:val="PURTableHeaderWhite"/>
              <w:spacing w:after="0" w:line="240" w:lineRule="auto"/>
              <w:rPr>
                <w:i w:val="0"/>
                <w:color w:val="404040" w:themeColor="text1" w:themeTint="BF"/>
              </w:rPr>
            </w:pPr>
            <w:r>
              <w:rPr>
                <w:i w:val="0"/>
                <w:color w:val="404040" w:themeColor="text1" w:themeTint="BF"/>
              </w:rPr>
              <w:t>LICENCIAS DE ACCESO DE SUSCRIPTOR SERVER (SAL)</w:t>
            </w:r>
          </w:p>
        </w:tc>
      </w:tr>
      <w:tr w:rsidR="0054690E" w:rsidRPr="003528B0" w:rsidTr="005604E4">
        <w:tblPrEx>
          <w:tblBorders>
            <w:top w:val="none" w:sz="0" w:space="0" w:color="auto"/>
            <w:bottom w:val="none" w:sz="0" w:space="0" w:color="auto"/>
          </w:tblBorders>
        </w:tblPrEx>
        <w:tc>
          <w:tcPr>
            <w:tcW w:w="5000" w:type="pct"/>
            <w:gridSpan w:val="2"/>
          </w:tcPr>
          <w:p w:rsidR="0054690E" w:rsidRPr="00774BF2" w:rsidRDefault="0054690E" w:rsidP="006230A5">
            <w:pPr>
              <w:pStyle w:val="PURTableHeaderWhite"/>
              <w:keepNext w:val="0"/>
              <w:keepLines w:val="0"/>
              <w:spacing w:after="0"/>
              <w:rPr>
                <w:b w:val="0"/>
                <w:color w:val="404040" w:themeColor="text1" w:themeTint="BF"/>
              </w:rPr>
            </w:pPr>
            <w:r>
              <w:rPr>
                <w:i w:val="0"/>
                <w:color w:val="404040" w:themeColor="text1" w:themeTint="BF"/>
              </w:rPr>
              <w:t>Usted necesita</w:t>
            </w:r>
          </w:p>
          <w:p w:rsidR="0054690E" w:rsidRPr="00453749" w:rsidRDefault="0054690E" w:rsidP="00830DCA">
            <w:pPr>
              <w:pStyle w:val="PURBullet-Indented"/>
              <w:rPr>
                <w:lang w:val="pt-BR"/>
              </w:rPr>
            </w:pPr>
            <w:r w:rsidRPr="00453749">
              <w:rPr>
                <w:lang w:val="pt-BR"/>
              </w:rPr>
              <w:t xml:space="preserve">Licencia SAL de servidor Enterprise de System Center Virtual Machine Manager 2008 R2, </w:t>
            </w:r>
            <w:r w:rsidRPr="00453749">
              <w:rPr>
                <w:b/>
                <w:lang w:val="pt-BR"/>
              </w:rPr>
              <w:t>o</w:t>
            </w:r>
          </w:p>
          <w:p w:rsidR="0054690E" w:rsidRDefault="0054690E" w:rsidP="00830DCA">
            <w:pPr>
              <w:pStyle w:val="PURBullet-Indented"/>
            </w:pPr>
            <w:r>
              <w:t xml:space="preserve">Licencia SAL de la edición Enterprise del conjunto de programas System Center Server Management, </w:t>
            </w:r>
            <w:r>
              <w:rPr>
                <w:b/>
              </w:rPr>
              <w:t>o</w:t>
            </w:r>
          </w:p>
          <w:p w:rsidR="0054690E" w:rsidRPr="00600AC4" w:rsidRDefault="0054690E" w:rsidP="00830DCA">
            <w:pPr>
              <w:pStyle w:val="PURBullet-Indented"/>
            </w:pPr>
            <w:r>
              <w:t>Licencia SAL de la edición Datacenter del conjunto de programas System Center Server Management</w:t>
            </w:r>
          </w:p>
        </w:tc>
      </w:tr>
    </w:tbl>
    <w:p w:rsidR="0054690E" w:rsidRDefault="0054690E" w:rsidP="0054690E">
      <w:pPr>
        <w:pStyle w:val="PURADDITIONALTERMSHEADERMB"/>
      </w:pPr>
      <w:r>
        <w:lastRenderedPageBreak/>
        <w:t>Términos Adicionales:</w:t>
      </w:r>
    </w:p>
    <w:p w:rsidR="0054690E" w:rsidRPr="00453749" w:rsidRDefault="0054690E" w:rsidP="0054690E">
      <w:pPr>
        <w:pStyle w:val="PURBody-Indented"/>
        <w:rPr>
          <w:rStyle w:val="PURBlueStrongChar"/>
          <w:smallCaps w:val="0"/>
          <w:color w:val="404040" w:themeColor="text1" w:themeTint="BF"/>
          <w:spacing w:val="0"/>
          <w:lang w:val="es-ES"/>
        </w:rPr>
      </w:pPr>
      <w:r w:rsidRPr="00453749">
        <w:rPr>
          <w:lang w:val="es-ES"/>
        </w:rPr>
        <w:t>Puede administrar la cantidad necesaria de OSE en ejecución en sus dispositivos que tengan asignada una licencia SAL de la edición Enterprise de System Center Virtual Machine Manager 2008 R2.</w:t>
      </w:r>
    </w:p>
    <w:p w:rsidR="0054690E" w:rsidRPr="00453749" w:rsidRDefault="0054690E" w:rsidP="0054690E">
      <w:pPr>
        <w:pStyle w:val="PURBlueStrong"/>
        <w:rPr>
          <w:lang w:val="es-ES"/>
        </w:rPr>
      </w:pPr>
      <w:r w:rsidRPr="00453749">
        <w:rPr>
          <w:rStyle w:val="PURBlueStrongChar"/>
          <w:smallCaps/>
          <w:lang w:val="es-ES"/>
        </w:rPr>
        <w:t>Conversión de Físico a Virtual</w:t>
      </w:r>
    </w:p>
    <w:p w:rsidR="0054690E" w:rsidRPr="00453749" w:rsidRDefault="0054690E" w:rsidP="0054690E">
      <w:pPr>
        <w:pStyle w:val="PURBody-Indented"/>
        <w:rPr>
          <w:lang w:val="es-ES"/>
        </w:rPr>
      </w:pPr>
      <w:r w:rsidRPr="00453749">
        <w:rPr>
          <w:lang w:val="es-ES"/>
        </w:rPr>
        <w:t>Es posible que desee convertir los OSE físicos en virtuales.</w:t>
      </w:r>
      <w:r w:rsidR="006D58CA" w:rsidRPr="00453749">
        <w:rPr>
          <w:lang w:val="es-ES"/>
        </w:rPr>
        <w:t xml:space="preserve"> </w:t>
      </w:r>
      <w:r w:rsidRPr="00453749">
        <w:rPr>
          <w:lang w:val="es-ES"/>
        </w:rPr>
        <w:t>En tal caso, no necesita una licencia SAL de servidor para aquellos OSE administrados sólo en el momento y con el propósito de convertirlos.</w:t>
      </w:r>
    </w:p>
    <w:p w:rsidR="0054690E" w:rsidRPr="00453749" w:rsidRDefault="00E630E5" w:rsidP="00656041">
      <w:pPr>
        <w:pStyle w:val="PURBody-Indented"/>
        <w:jc w:val="right"/>
        <w:rPr>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8922B3" w:rsidRPr="0054690E" w:rsidRDefault="008922B3" w:rsidP="008922B3">
      <w:pPr>
        <w:pStyle w:val="PURProductName"/>
        <w:rPr>
          <w:lang w:val="fr-FR"/>
        </w:rPr>
      </w:pPr>
      <w:bookmarkStart w:id="560" w:name="_Toc333411528"/>
      <w:bookmarkStart w:id="561" w:name="_Toc333411691"/>
      <w:bookmarkStart w:id="562" w:name="_Toc333411899"/>
      <w:bookmarkStart w:id="563" w:name="_Toc333412122"/>
      <w:r w:rsidRPr="00453749">
        <w:rPr>
          <w:lang w:val="fr-FR"/>
        </w:rPr>
        <w:t>System Center 2012 Client Management Suite</w:t>
      </w:r>
      <w:bookmarkEnd w:id="560"/>
      <w:bookmarkEnd w:id="561"/>
      <w:bookmarkEnd w:id="562"/>
      <w:bookmarkEnd w:id="563"/>
      <w:r w:rsidR="00365090">
        <w:fldChar w:fldCharType="begin"/>
      </w:r>
      <w:r w:rsidRPr="00453749">
        <w:rPr>
          <w:lang w:val="fr-FR"/>
        </w:rPr>
        <w:instrText xml:space="preserve">XE "System Center 2012 Client Management Suite" </w:instrText>
      </w:r>
      <w:r w:rsidR="00365090">
        <w:fldChar w:fldCharType="end"/>
      </w:r>
    </w:p>
    <w:p w:rsidR="008922B3" w:rsidRPr="00453749" w:rsidRDefault="008922B3" w:rsidP="008922B3">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784"/>
        <w:gridCol w:w="5246"/>
      </w:tblGrid>
      <w:tr w:rsidR="008922B3" w:rsidTr="00FF1179">
        <w:tc>
          <w:tcPr>
            <w:tcW w:w="2622" w:type="pct"/>
            <w:tcBorders>
              <w:top w:val="single" w:sz="4" w:space="0" w:color="auto"/>
              <w:bottom w:val="nil"/>
            </w:tcBorders>
          </w:tcPr>
          <w:p w:rsidR="008922B3" w:rsidRPr="00453749" w:rsidRDefault="008922B3" w:rsidP="00865C97">
            <w:pPr>
              <w:pStyle w:val="PURLMSH"/>
              <w:rPr>
                <w:lang w:val="es-ES"/>
              </w:rPr>
            </w:pPr>
            <w:r w:rsidRPr="00453749">
              <w:rPr>
                <w:lang w:val="es-ES"/>
              </w:rPr>
              <w:t xml:space="preserve">Sección aplicable de Términos Generales de SAL: </w:t>
            </w:r>
            <w:hyperlink w:anchor="SALTerms_MGMT" w:history="1">
              <w:r w:rsidRPr="00453749">
                <w:rPr>
                  <w:rStyle w:val="Hyperlink"/>
                  <w:lang w:val="es-ES"/>
                </w:rPr>
                <w:t>Servidores de administración</w:t>
              </w:r>
            </w:hyperlink>
          </w:p>
        </w:tc>
        <w:tc>
          <w:tcPr>
            <w:tcW w:w="2378" w:type="pct"/>
            <w:tcBorders>
              <w:top w:val="single" w:sz="4" w:space="0" w:color="auto"/>
              <w:bottom w:val="nil"/>
            </w:tcBorders>
          </w:tcPr>
          <w:p w:rsidR="008922B3" w:rsidRDefault="008922B3" w:rsidP="00865C97">
            <w:pPr>
              <w:pStyle w:val="PURLMSH"/>
            </w:pPr>
            <w:r>
              <w:t xml:space="preserve">Ver Notificación Aplicable: </w:t>
            </w:r>
            <w:r>
              <w:rPr>
                <w:b/>
              </w:rPr>
              <w:t>No</w:t>
            </w:r>
          </w:p>
        </w:tc>
      </w:tr>
      <w:tr w:rsidR="008922B3" w:rsidTr="00FF1179">
        <w:tc>
          <w:tcPr>
            <w:tcW w:w="2622" w:type="pct"/>
            <w:tcBorders>
              <w:top w:val="nil"/>
            </w:tcBorders>
          </w:tcPr>
          <w:p w:rsidR="008922B3" w:rsidRPr="00250A5F" w:rsidRDefault="008922B3" w:rsidP="00865C97">
            <w:pPr>
              <w:pStyle w:val="PURLMSH"/>
            </w:pPr>
            <w:r>
              <w:t xml:space="preserve">Software Adicional/Cliente: </w:t>
            </w:r>
            <w:r>
              <w:rPr>
                <w:b/>
              </w:rPr>
              <w:t>Sí (</w:t>
            </w:r>
            <w:r>
              <w:rPr>
                <w:i/>
              </w:rPr>
              <w:t xml:space="preserve">ver </w:t>
            </w:r>
            <w:hyperlink w:anchor="Appendix1" w:history="1">
              <w:r>
                <w:rPr>
                  <w:rStyle w:val="Hyperlink"/>
                  <w:i/>
                </w:rPr>
                <w:t>Anexo 1</w:t>
              </w:r>
            </w:hyperlink>
            <w:r>
              <w:rPr>
                <w:i/>
              </w:rPr>
              <w:t>)</w:t>
            </w:r>
          </w:p>
        </w:tc>
        <w:tc>
          <w:tcPr>
            <w:tcW w:w="2378" w:type="pct"/>
            <w:tcBorders>
              <w:top w:val="nil"/>
            </w:tcBorders>
          </w:tcPr>
          <w:p w:rsidR="008922B3" w:rsidRDefault="008922B3" w:rsidP="00865C97">
            <w:pPr>
              <w:pStyle w:val="PURLMSH"/>
            </w:pPr>
          </w:p>
        </w:tc>
      </w:tr>
      <w:tr w:rsidR="008922B3" w:rsidRPr="004F4670" w:rsidTr="00865C97">
        <w:tblPrEx>
          <w:tblBorders>
            <w:top w:val="none" w:sz="0" w:space="0" w:color="auto"/>
            <w:bottom w:val="none" w:sz="0" w:space="0" w:color="auto"/>
          </w:tblBorders>
        </w:tblPrEx>
        <w:tc>
          <w:tcPr>
            <w:tcW w:w="5000" w:type="pct"/>
            <w:gridSpan w:val="2"/>
            <w:shd w:val="clear" w:color="auto" w:fill="E5EEF7"/>
          </w:tcPr>
          <w:p w:rsidR="008922B3" w:rsidRPr="00453749" w:rsidRDefault="008922B3" w:rsidP="00865C97">
            <w:pPr>
              <w:pStyle w:val="PURTableHeaderWhite"/>
              <w:spacing w:after="0" w:line="240" w:lineRule="auto"/>
              <w:rPr>
                <w:i w:val="0"/>
                <w:color w:val="404040" w:themeColor="text1" w:themeTint="BF"/>
                <w:lang w:val="es-ES"/>
              </w:rPr>
            </w:pPr>
            <w:r w:rsidRPr="00453749">
              <w:rPr>
                <w:i w:val="0"/>
                <w:color w:val="404040" w:themeColor="text1" w:themeTint="BF"/>
                <w:lang w:val="es-ES"/>
              </w:rPr>
              <w:t>LICENCIAS CLIENTE DE ACCESO DE SUSCRIPTOR (SAL)</w:t>
            </w:r>
          </w:p>
        </w:tc>
      </w:tr>
      <w:tr w:rsidR="008922B3" w:rsidRPr="004F4670" w:rsidTr="00865C97">
        <w:tblPrEx>
          <w:tblBorders>
            <w:top w:val="none" w:sz="0" w:space="0" w:color="auto"/>
            <w:bottom w:val="none" w:sz="0" w:space="0" w:color="auto"/>
          </w:tblBorders>
        </w:tblPrEx>
        <w:tc>
          <w:tcPr>
            <w:tcW w:w="5000" w:type="pct"/>
            <w:gridSpan w:val="2"/>
          </w:tcPr>
          <w:p w:rsidR="008922B3" w:rsidRPr="00774BF2" w:rsidRDefault="008922B3" w:rsidP="00865C97">
            <w:pPr>
              <w:pStyle w:val="PURTableHeaderWhite"/>
              <w:spacing w:after="0"/>
              <w:rPr>
                <w:b w:val="0"/>
                <w:color w:val="404040" w:themeColor="text1" w:themeTint="BF"/>
              </w:rPr>
            </w:pPr>
            <w:r>
              <w:rPr>
                <w:i w:val="0"/>
                <w:color w:val="404040" w:themeColor="text1" w:themeTint="BF"/>
              </w:rPr>
              <w:t>Usted necesita</w:t>
            </w:r>
          </w:p>
          <w:p w:rsidR="008922B3" w:rsidRPr="00A748AB" w:rsidRDefault="008922B3" w:rsidP="00865C97">
            <w:pPr>
              <w:pStyle w:val="PURBullet-Indented"/>
              <w:rPr>
                <w:lang w:val="fr-FR"/>
              </w:rPr>
            </w:pPr>
            <w:r w:rsidRPr="00453749">
              <w:rPr>
                <w:lang w:val="fr-FR"/>
              </w:rPr>
              <w:t>Licencia SAL de Cliente de System Center 2012 Client Management Suite</w:t>
            </w:r>
          </w:p>
        </w:tc>
      </w:tr>
    </w:tbl>
    <w:p w:rsidR="008922B3" w:rsidRPr="00453749" w:rsidRDefault="00E630E5" w:rsidP="00656041">
      <w:pPr>
        <w:pStyle w:val="PURBody-Indented"/>
        <w:jc w:val="right"/>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rStyle w:val="Hyperlink"/>
          <w:rFonts w:ascii="Arial Narrow" w:hAnsi="Arial Narrow"/>
          <w:sz w:val="16"/>
          <w:u w:val="none"/>
          <w:lang w:val="es-ES"/>
        </w:rPr>
        <w:t xml:space="preserve"> </w:t>
      </w:r>
      <w:r w:rsidR="001852EE" w:rsidRPr="00453749">
        <w:rPr>
          <w:lang w:val="es-ES"/>
        </w:rPr>
        <w:t xml:space="preserve">/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564" w:name="_Toc333411529"/>
      <w:bookmarkStart w:id="565" w:name="_Toc333411692"/>
      <w:bookmarkStart w:id="566" w:name="_Toc333411900"/>
      <w:bookmarkStart w:id="567" w:name="_Toc333412123"/>
      <w:r w:rsidRPr="00453749">
        <w:rPr>
          <w:lang w:val="es-ES"/>
        </w:rPr>
        <w:t>System Center 2012 Configuration Manager</w:t>
      </w:r>
      <w:bookmarkEnd w:id="486"/>
      <w:bookmarkEnd w:id="487"/>
      <w:bookmarkEnd w:id="488"/>
      <w:bookmarkEnd w:id="489"/>
      <w:bookmarkEnd w:id="564"/>
      <w:bookmarkEnd w:id="565"/>
      <w:bookmarkEnd w:id="566"/>
      <w:bookmarkEnd w:id="567"/>
      <w:r w:rsidR="00365090">
        <w:fldChar w:fldCharType="begin"/>
      </w:r>
      <w:r w:rsidRPr="00453749">
        <w:rPr>
          <w:lang w:val="es-ES"/>
        </w:rPr>
        <w:instrText xml:space="preserve">XE "System Center 2012 Configuration Manager"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784"/>
        <w:gridCol w:w="5246"/>
      </w:tblGrid>
      <w:tr w:rsidR="00D14C97" w:rsidTr="00FF1179">
        <w:tc>
          <w:tcPr>
            <w:tcW w:w="2622" w:type="pct"/>
            <w:tcBorders>
              <w:top w:val="single" w:sz="4" w:space="0" w:color="auto"/>
              <w:bottom w:val="nil"/>
            </w:tcBorders>
          </w:tcPr>
          <w:p w:rsidR="00D14C97" w:rsidRPr="00453749" w:rsidRDefault="00D14C97" w:rsidP="00893CE7">
            <w:pPr>
              <w:pStyle w:val="PURLMSH"/>
              <w:rPr>
                <w:lang w:val="es-ES"/>
              </w:rPr>
            </w:pPr>
            <w:r w:rsidRPr="00453749">
              <w:rPr>
                <w:lang w:val="es-ES"/>
              </w:rPr>
              <w:t xml:space="preserve">Sección aplicable de Términos Generales de SAL: </w:t>
            </w:r>
            <w:hyperlink w:anchor="SALTerms_MGMT" w:history="1">
              <w:r w:rsidRPr="00453749">
                <w:rPr>
                  <w:rStyle w:val="Hyperlink"/>
                  <w:lang w:val="es-ES"/>
                </w:rPr>
                <w:t>Servidores de administración</w:t>
              </w:r>
            </w:hyperlink>
          </w:p>
        </w:tc>
        <w:tc>
          <w:tcPr>
            <w:tcW w:w="2378" w:type="pct"/>
            <w:tcBorders>
              <w:top w:val="single" w:sz="4" w:space="0" w:color="auto"/>
              <w:bottom w:val="nil"/>
            </w:tcBorders>
          </w:tcPr>
          <w:p w:rsidR="00D14C97" w:rsidRDefault="004F154D" w:rsidP="00893CE7">
            <w:pPr>
              <w:pStyle w:val="PURLMSH"/>
            </w:pPr>
            <w:r>
              <w:t xml:space="preserve">Ver Notificación Aplicable: </w:t>
            </w:r>
            <w:r>
              <w:rPr>
                <w:b/>
              </w:rPr>
              <w:t>No</w:t>
            </w:r>
          </w:p>
        </w:tc>
      </w:tr>
      <w:tr w:rsidR="009A4C7C" w:rsidTr="00FF1179">
        <w:tc>
          <w:tcPr>
            <w:tcW w:w="2622" w:type="pct"/>
            <w:tcBorders>
              <w:top w:val="nil"/>
            </w:tcBorders>
          </w:tcPr>
          <w:p w:rsidR="009A4C7C" w:rsidRPr="00250A5F" w:rsidRDefault="009A4C7C" w:rsidP="00905EB5">
            <w:pPr>
              <w:pStyle w:val="PURLMSH"/>
            </w:pPr>
            <w:r>
              <w:t xml:space="preserve">Software Adicional/Cliente: </w:t>
            </w:r>
            <w:r>
              <w:rPr>
                <w:b/>
              </w:rPr>
              <w:t>Sí (</w:t>
            </w:r>
            <w:r>
              <w:rPr>
                <w:i/>
              </w:rPr>
              <w:t xml:space="preserve">ver </w:t>
            </w:r>
            <w:hyperlink w:anchor="Appendix1" w:history="1">
              <w:r>
                <w:rPr>
                  <w:rStyle w:val="Hyperlink"/>
                  <w:i/>
                </w:rPr>
                <w:t>Anexo 1</w:t>
              </w:r>
            </w:hyperlink>
            <w:r>
              <w:rPr>
                <w:i/>
              </w:rPr>
              <w:t>)</w:t>
            </w:r>
          </w:p>
        </w:tc>
        <w:tc>
          <w:tcPr>
            <w:tcW w:w="2378" w:type="pct"/>
            <w:tcBorders>
              <w:top w:val="nil"/>
            </w:tcBorders>
          </w:tcPr>
          <w:p w:rsidR="009A4C7C" w:rsidRDefault="009A4C7C" w:rsidP="009A4C7C">
            <w:pPr>
              <w:pStyle w:val="PURLMSH"/>
            </w:pPr>
          </w:p>
        </w:tc>
      </w:tr>
      <w:tr w:rsidR="009A4C7C" w:rsidRPr="004F4670" w:rsidTr="00AB3D69">
        <w:tblPrEx>
          <w:tblBorders>
            <w:top w:val="none" w:sz="0" w:space="0" w:color="auto"/>
            <w:bottom w:val="none" w:sz="0" w:space="0" w:color="auto"/>
          </w:tblBorders>
        </w:tblPrEx>
        <w:tc>
          <w:tcPr>
            <w:tcW w:w="5000" w:type="pct"/>
            <w:gridSpan w:val="2"/>
            <w:shd w:val="clear" w:color="auto" w:fill="E5EEF7"/>
          </w:tcPr>
          <w:p w:rsidR="009A4C7C" w:rsidRPr="00453749" w:rsidRDefault="00AB3D69"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CLIENTE DE ACCESO DE SUSCRIPTOR (SAL)</w:t>
            </w:r>
          </w:p>
        </w:tc>
      </w:tr>
      <w:tr w:rsidR="009A4C7C" w:rsidRPr="003528B0" w:rsidTr="00AB3D69">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Usted necesita</w:t>
            </w:r>
          </w:p>
          <w:p w:rsidR="009A4C7C" w:rsidRPr="00774BF2" w:rsidRDefault="009A4C7C" w:rsidP="000037D6">
            <w:pPr>
              <w:pStyle w:val="PURBullet-Indented"/>
            </w:pPr>
            <w:r>
              <w:t>Licencia SAL de cliente de System Center 2012 Configuration Manager</w:t>
            </w:r>
          </w:p>
        </w:tc>
      </w:tr>
    </w:tbl>
    <w:p w:rsidR="003744F8" w:rsidRPr="00453749" w:rsidRDefault="00E630E5" w:rsidP="00656041">
      <w:pPr>
        <w:pStyle w:val="PURBody-Indented"/>
        <w:jc w:val="right"/>
        <w:rPr>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568" w:name="_Toc299519153"/>
      <w:bookmarkStart w:id="569" w:name="_Toc299531585"/>
      <w:bookmarkStart w:id="570" w:name="_Toc299531909"/>
      <w:bookmarkStart w:id="571" w:name="_Toc299957192"/>
      <w:bookmarkStart w:id="572" w:name="_Toc333411530"/>
      <w:bookmarkStart w:id="573" w:name="_Toc333411693"/>
      <w:bookmarkStart w:id="574" w:name="_Toc333411901"/>
      <w:bookmarkStart w:id="575" w:name="_Toc333412124"/>
      <w:r w:rsidRPr="00453749">
        <w:rPr>
          <w:lang w:val="es-ES"/>
        </w:rPr>
        <w:t>Visio 2013 Professional</w:t>
      </w:r>
      <w:bookmarkEnd w:id="568"/>
      <w:bookmarkEnd w:id="569"/>
      <w:bookmarkEnd w:id="570"/>
      <w:bookmarkEnd w:id="571"/>
      <w:bookmarkEnd w:id="572"/>
      <w:bookmarkEnd w:id="573"/>
      <w:bookmarkEnd w:id="574"/>
      <w:bookmarkEnd w:id="575"/>
      <w:r w:rsidR="00365090">
        <w:fldChar w:fldCharType="begin"/>
      </w:r>
      <w:r w:rsidRPr="00453749">
        <w:rPr>
          <w:lang w:val="es-ES"/>
        </w:rPr>
        <w:instrText xml:space="preserve">XE "Visio 2013 Professional"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4F4670" w:rsidTr="008B2955">
        <w:tc>
          <w:tcPr>
            <w:tcW w:w="2477" w:type="pct"/>
            <w:tcBorders>
              <w:top w:val="single" w:sz="4" w:space="0" w:color="auto"/>
              <w:bottom w:val="nil"/>
            </w:tcBorders>
          </w:tcPr>
          <w:p w:rsidR="00D14C97" w:rsidRPr="00453749" w:rsidRDefault="00D14C97" w:rsidP="00893CE7">
            <w:pPr>
              <w:pStyle w:val="PURLMSH"/>
              <w:rPr>
                <w:lang w:val="es-ES"/>
              </w:rPr>
            </w:pPr>
            <w:r w:rsidRPr="00453749">
              <w:rPr>
                <w:lang w:val="es-ES"/>
              </w:rPr>
              <w:t xml:space="preserve">Sección aplicable de Términos Generales de SAL: </w:t>
            </w:r>
            <w:hyperlink w:anchor="SALTerms_Desktop" w:history="1">
              <w:r w:rsidR="00FF1179" w:rsidRPr="00453749">
                <w:rPr>
                  <w:rStyle w:val="Hyperlink"/>
                  <w:lang w:val="es-ES"/>
                </w:rPr>
                <w:t>Aplicaciones de Escritorio</w:t>
              </w:r>
            </w:hyperlink>
          </w:p>
        </w:tc>
        <w:tc>
          <w:tcPr>
            <w:tcW w:w="2523" w:type="pct"/>
            <w:tcBorders>
              <w:top w:val="single" w:sz="4" w:space="0" w:color="auto"/>
              <w:bottom w:val="nil"/>
            </w:tcBorders>
          </w:tcPr>
          <w:p w:rsidR="00D14C97" w:rsidRPr="00453749" w:rsidRDefault="000914BD" w:rsidP="00F330CD">
            <w:pPr>
              <w:pStyle w:val="PURLMSH"/>
              <w:rPr>
                <w:lang w:val="es-ES"/>
              </w:rPr>
            </w:pPr>
            <w:r w:rsidRPr="00453749">
              <w:rPr>
                <w:lang w:val="es-ES"/>
              </w:rPr>
              <w:t xml:space="preserve">Ver Notificación Aplicable: </w:t>
            </w:r>
            <w:r w:rsidRPr="00453749">
              <w:rPr>
                <w:b/>
                <w:lang w:val="es-ES"/>
              </w:rPr>
              <w:t>Transferencia de datos (</w:t>
            </w:r>
            <w:r w:rsidRPr="00453749">
              <w:rPr>
                <w:lang w:val="es-ES"/>
              </w:rPr>
              <w:t>Ver</w:t>
            </w:r>
            <w:r w:rsidR="006D58CA" w:rsidRPr="00453749">
              <w:rPr>
                <w:lang w:val="es-ES"/>
              </w:rPr>
              <w:t xml:space="preserve"> </w:t>
            </w:r>
            <w:hyperlink w:anchor="Appendix2" w:history="1">
              <w:r w:rsidRPr="00453749">
                <w:rPr>
                  <w:rStyle w:val="Hyperlink"/>
                  <w:lang w:val="es-ES"/>
                </w:rPr>
                <w:t>Anexo 2</w:t>
              </w:r>
            </w:hyperlink>
            <w:r w:rsidRPr="00453749">
              <w:rPr>
                <w:b/>
                <w:lang w:val="es-ES"/>
              </w:rPr>
              <w:t>)</w:t>
            </w:r>
          </w:p>
        </w:tc>
      </w:tr>
      <w:tr w:rsidR="009A4C7C" w:rsidTr="008B2955">
        <w:tc>
          <w:tcPr>
            <w:tcW w:w="2477" w:type="pct"/>
            <w:tcBorders>
              <w:top w:val="nil"/>
            </w:tcBorders>
          </w:tcPr>
          <w:p w:rsidR="009A4C7C" w:rsidRPr="00250A5F" w:rsidRDefault="009A4C7C" w:rsidP="009A4C7C">
            <w:pPr>
              <w:pStyle w:val="PURLMSH"/>
            </w:pPr>
            <w:r>
              <w:t xml:space="preserve">Software Adicional/Cliente: </w:t>
            </w:r>
            <w:r>
              <w:rPr>
                <w:b/>
              </w:rPr>
              <w:t>No</w:t>
            </w:r>
          </w:p>
        </w:tc>
        <w:tc>
          <w:tcPr>
            <w:tcW w:w="2523" w:type="pct"/>
            <w:tcBorders>
              <w:top w:val="nil"/>
            </w:tcBorders>
          </w:tcPr>
          <w:p w:rsidR="009A4C7C" w:rsidRDefault="009A4C7C" w:rsidP="009A4C7C">
            <w:pPr>
              <w:pStyle w:val="PURLMSH"/>
            </w:pPr>
          </w:p>
        </w:tc>
      </w:tr>
      <w:tr w:rsidR="009A4C7C" w:rsidRPr="004F467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453749" w:rsidRDefault="009A4C7C"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9A4C7C" w:rsidRPr="004F467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A312C" w:rsidRDefault="00BB41EF" w:rsidP="009A4C7C">
            <w:pPr>
              <w:pStyle w:val="PURBody"/>
              <w:rPr>
                <w:i/>
              </w:rPr>
            </w:pPr>
            <w:r>
              <w:rPr>
                <w:b/>
              </w:rPr>
              <w:t>Usted necesita:</w:t>
            </w:r>
            <w:r>
              <w:t>:</w:t>
            </w:r>
          </w:p>
          <w:p w:rsidR="009A4C7C" w:rsidRPr="00453749" w:rsidRDefault="00397469" w:rsidP="00BD14CB">
            <w:pPr>
              <w:pStyle w:val="PURBullet-Indented"/>
              <w:rPr>
                <w:b/>
                <w:bCs/>
                <w:lang w:val="pt-BR"/>
              </w:rPr>
            </w:pPr>
            <w:r w:rsidRPr="00453749">
              <w:rPr>
                <w:lang w:val="pt-BR"/>
              </w:rPr>
              <w:t>Licencia SAL de Visio 2013 Professional</w:t>
            </w:r>
          </w:p>
        </w:tc>
      </w:tr>
    </w:tbl>
    <w:p w:rsidR="009A4C7C"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6230A5" w:rsidRPr="00453749" w:rsidRDefault="006230A5" w:rsidP="006230A5">
      <w:pPr>
        <w:pStyle w:val="PURBreadcrumb"/>
        <w:keepNext w:val="0"/>
        <w:keepLines w:val="0"/>
        <w:rPr>
          <w:rFonts w:ascii="Arial Narrow" w:hAnsi="Arial Narrow"/>
          <w:color w:val="00467F"/>
          <w:sz w:val="16"/>
          <w:u w:val="single"/>
          <w:lang w:val="es-ES"/>
        </w:rPr>
      </w:pPr>
    </w:p>
    <w:p w:rsidR="009A4C7C" w:rsidRPr="00453749" w:rsidRDefault="009A4C7C" w:rsidP="009A4C7C">
      <w:pPr>
        <w:pStyle w:val="PURProductName"/>
        <w:rPr>
          <w:lang w:val="es-ES"/>
        </w:rPr>
      </w:pPr>
      <w:bookmarkStart w:id="576" w:name="_Toc299519154"/>
      <w:bookmarkStart w:id="577" w:name="_Toc299531586"/>
      <w:bookmarkStart w:id="578" w:name="_Toc299531910"/>
      <w:bookmarkStart w:id="579" w:name="_Toc299957193"/>
      <w:bookmarkStart w:id="580" w:name="_Toc333411531"/>
      <w:bookmarkStart w:id="581" w:name="_Toc333411694"/>
      <w:bookmarkStart w:id="582" w:name="_Toc333411902"/>
      <w:bookmarkStart w:id="583" w:name="_Toc333412125"/>
      <w:r w:rsidRPr="00453749">
        <w:rPr>
          <w:lang w:val="es-ES"/>
        </w:rPr>
        <w:lastRenderedPageBreak/>
        <w:t>Visio 2013 Standard</w:t>
      </w:r>
      <w:bookmarkEnd w:id="576"/>
      <w:bookmarkEnd w:id="577"/>
      <w:bookmarkEnd w:id="578"/>
      <w:bookmarkEnd w:id="579"/>
      <w:bookmarkEnd w:id="580"/>
      <w:bookmarkEnd w:id="581"/>
      <w:bookmarkEnd w:id="582"/>
      <w:bookmarkEnd w:id="583"/>
      <w:r w:rsidRPr="00453749">
        <w:rPr>
          <w:lang w:val="es-ES"/>
        </w:rPr>
        <w:t xml:space="preserve"> </w:t>
      </w:r>
      <w:r w:rsidR="00365090">
        <w:fldChar w:fldCharType="begin"/>
      </w:r>
      <w:r w:rsidRPr="00453749">
        <w:rPr>
          <w:lang w:val="es-ES"/>
        </w:rPr>
        <w:instrText xml:space="preserve">XE "Visio 2013 Standard"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4F4670" w:rsidTr="008B2955">
        <w:tc>
          <w:tcPr>
            <w:tcW w:w="2477" w:type="pct"/>
            <w:tcBorders>
              <w:top w:val="single" w:sz="4" w:space="0" w:color="auto"/>
              <w:bottom w:val="nil"/>
            </w:tcBorders>
          </w:tcPr>
          <w:p w:rsidR="00D14C97" w:rsidRPr="00453749" w:rsidRDefault="00D14C97" w:rsidP="00893CE7">
            <w:pPr>
              <w:pStyle w:val="PURLMSH"/>
              <w:rPr>
                <w:lang w:val="es-ES"/>
              </w:rPr>
            </w:pPr>
            <w:r w:rsidRPr="00453749">
              <w:rPr>
                <w:lang w:val="es-ES"/>
              </w:rPr>
              <w:t xml:space="preserve">Sección aplicable de Términos Generales de SAL: </w:t>
            </w:r>
            <w:hyperlink w:anchor="SALTerms_Desktop" w:history="1">
              <w:r w:rsidR="00FF1179" w:rsidRPr="00453749">
                <w:rPr>
                  <w:rStyle w:val="Hyperlink"/>
                  <w:lang w:val="es-ES"/>
                </w:rPr>
                <w:t>Aplicaciones de Escritorio</w:t>
              </w:r>
            </w:hyperlink>
          </w:p>
        </w:tc>
        <w:tc>
          <w:tcPr>
            <w:tcW w:w="2523" w:type="pct"/>
            <w:tcBorders>
              <w:top w:val="single" w:sz="4" w:space="0" w:color="auto"/>
              <w:bottom w:val="nil"/>
            </w:tcBorders>
          </w:tcPr>
          <w:p w:rsidR="00D14C97" w:rsidRPr="00453749" w:rsidRDefault="000914BD" w:rsidP="00F330CD">
            <w:pPr>
              <w:pStyle w:val="PURLMSH"/>
              <w:rPr>
                <w:lang w:val="es-ES"/>
              </w:rPr>
            </w:pPr>
            <w:r w:rsidRPr="00453749">
              <w:rPr>
                <w:lang w:val="es-ES"/>
              </w:rPr>
              <w:t xml:space="preserve">Ver Notificación Aplicable: </w:t>
            </w:r>
            <w:r w:rsidRPr="00453749">
              <w:rPr>
                <w:b/>
                <w:lang w:val="es-ES"/>
              </w:rPr>
              <w:t>Transferencia de datos (</w:t>
            </w:r>
            <w:r w:rsidRPr="00453749">
              <w:rPr>
                <w:lang w:val="es-ES"/>
              </w:rPr>
              <w:t>Ver</w:t>
            </w:r>
            <w:r w:rsidR="006D58CA" w:rsidRPr="00453749">
              <w:rPr>
                <w:lang w:val="es-ES"/>
              </w:rPr>
              <w:t xml:space="preserve"> </w:t>
            </w:r>
            <w:hyperlink w:anchor="Appendix2" w:history="1">
              <w:r w:rsidRPr="00453749">
                <w:rPr>
                  <w:rStyle w:val="Hyperlink"/>
                  <w:lang w:val="es-ES"/>
                </w:rPr>
                <w:t>Anexo 2</w:t>
              </w:r>
            </w:hyperlink>
            <w:r w:rsidRPr="00453749">
              <w:rPr>
                <w:b/>
                <w:lang w:val="es-ES"/>
              </w:rPr>
              <w:t>)</w:t>
            </w:r>
          </w:p>
        </w:tc>
      </w:tr>
      <w:tr w:rsidR="009A4C7C" w:rsidTr="008B2955">
        <w:tc>
          <w:tcPr>
            <w:tcW w:w="2477" w:type="pct"/>
            <w:tcBorders>
              <w:top w:val="nil"/>
            </w:tcBorders>
          </w:tcPr>
          <w:p w:rsidR="009A4C7C" w:rsidRPr="00250A5F" w:rsidRDefault="009A4C7C" w:rsidP="009A4C7C">
            <w:pPr>
              <w:pStyle w:val="PURLMSH"/>
            </w:pPr>
            <w:r>
              <w:t xml:space="preserve">Software Adicional/Cliente: </w:t>
            </w:r>
            <w:r>
              <w:rPr>
                <w:b/>
              </w:rPr>
              <w:t>No</w:t>
            </w:r>
          </w:p>
        </w:tc>
        <w:tc>
          <w:tcPr>
            <w:tcW w:w="2523" w:type="pct"/>
            <w:tcBorders>
              <w:top w:val="nil"/>
            </w:tcBorders>
          </w:tcPr>
          <w:p w:rsidR="009A4C7C" w:rsidRDefault="009A4C7C" w:rsidP="009A4C7C">
            <w:pPr>
              <w:pStyle w:val="PURLMSH"/>
            </w:pPr>
          </w:p>
        </w:tc>
      </w:tr>
      <w:tr w:rsidR="009A4C7C" w:rsidRPr="004F467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453749" w:rsidRDefault="009A4C7C"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BB180A" w:rsidRDefault="00BB41EF" w:rsidP="009A4C7C">
            <w:pPr>
              <w:pStyle w:val="PURBody"/>
              <w:rPr>
                <w:i/>
              </w:rPr>
            </w:pPr>
            <w:r>
              <w:rPr>
                <w:b/>
              </w:rPr>
              <w:t>Usted necesita</w:t>
            </w:r>
          </w:p>
          <w:p w:rsidR="009A4C7C" w:rsidRPr="00412FD6" w:rsidRDefault="00397469" w:rsidP="00BD14CB">
            <w:pPr>
              <w:pStyle w:val="PURBullet-Indented"/>
              <w:rPr>
                <w:b/>
                <w:bCs/>
              </w:rPr>
            </w:pPr>
            <w:r>
              <w:t>Licencia SAL de Visio 2013 Standard</w:t>
            </w:r>
          </w:p>
        </w:tc>
      </w:tr>
    </w:tbl>
    <w:p w:rsidR="009A4C7C"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584" w:name="_Toc299519155"/>
      <w:bookmarkStart w:id="585" w:name="_Toc299531587"/>
      <w:bookmarkStart w:id="586" w:name="_Toc299531911"/>
      <w:bookmarkStart w:id="587" w:name="_Toc299957194"/>
      <w:bookmarkStart w:id="588" w:name="_Toc333411532"/>
      <w:bookmarkStart w:id="589" w:name="_Toc333411695"/>
      <w:bookmarkStart w:id="590" w:name="_Toc333411903"/>
      <w:bookmarkStart w:id="591" w:name="_Toc333412126"/>
      <w:r w:rsidRPr="00453749">
        <w:rPr>
          <w:lang w:val="es-ES"/>
        </w:rPr>
        <w:t>Visual Studio Premium</w:t>
      </w:r>
      <w:bookmarkEnd w:id="584"/>
      <w:bookmarkEnd w:id="585"/>
      <w:bookmarkEnd w:id="586"/>
      <w:bookmarkEnd w:id="587"/>
      <w:r w:rsidRPr="00453749">
        <w:rPr>
          <w:lang w:val="es-ES"/>
        </w:rPr>
        <w:t xml:space="preserve"> 2012</w:t>
      </w:r>
      <w:bookmarkEnd w:id="588"/>
      <w:bookmarkEnd w:id="589"/>
      <w:bookmarkEnd w:id="590"/>
      <w:bookmarkEnd w:id="591"/>
      <w:r w:rsidR="00365090">
        <w:fldChar w:fldCharType="begin"/>
      </w:r>
      <w:r w:rsidRPr="00453749">
        <w:rPr>
          <w:lang w:val="es-ES"/>
        </w:rPr>
        <w:instrText xml:space="preserve">XE "Visual Studio Premium 2012"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4F4670" w:rsidTr="00382CE7">
        <w:tc>
          <w:tcPr>
            <w:tcW w:w="2477" w:type="pct"/>
            <w:tcBorders>
              <w:top w:val="single" w:sz="4" w:space="0" w:color="auto"/>
              <w:bottom w:val="nil"/>
            </w:tcBorders>
          </w:tcPr>
          <w:p w:rsidR="00382CE7" w:rsidRPr="00453749" w:rsidRDefault="00382CE7" w:rsidP="00893CE7">
            <w:pPr>
              <w:pStyle w:val="PURLMSH"/>
              <w:rPr>
                <w:lang w:val="es-ES"/>
              </w:rPr>
            </w:pPr>
            <w:r w:rsidRPr="00453749">
              <w:rPr>
                <w:lang w:val="es-ES"/>
              </w:rPr>
              <w:t xml:space="preserve">Sección aplicable de Términos Generales de SAL: </w:t>
            </w:r>
            <w:hyperlink w:anchor="SALTerms_Desktop" w:history="1">
              <w:r w:rsidR="00FF1179" w:rsidRPr="00453749">
                <w:rPr>
                  <w:rStyle w:val="Hyperlink"/>
                  <w:lang w:val="es-ES"/>
                </w:rPr>
                <w:t>Aplicaciones de Escritorio</w:t>
              </w:r>
            </w:hyperlink>
          </w:p>
        </w:tc>
        <w:tc>
          <w:tcPr>
            <w:tcW w:w="2523" w:type="pct"/>
            <w:vMerge w:val="restart"/>
            <w:tcBorders>
              <w:top w:val="single" w:sz="4" w:space="0" w:color="auto"/>
            </w:tcBorders>
          </w:tcPr>
          <w:p w:rsidR="00382CE7" w:rsidRPr="00453749" w:rsidRDefault="00382CE7" w:rsidP="00F330CD">
            <w:pPr>
              <w:pStyle w:val="PURLMSH"/>
              <w:rPr>
                <w:lang w:val="es-ES"/>
              </w:rPr>
            </w:pPr>
            <w:r w:rsidRPr="00453749">
              <w:rPr>
                <w:lang w:val="es-ES"/>
              </w:rPr>
              <w:t xml:space="preserve">Ver Notificación Aplicable: </w:t>
            </w:r>
            <w:r w:rsidRPr="00453749">
              <w:rPr>
                <w:b/>
                <w:lang w:val="es-ES"/>
              </w:rPr>
              <w:t>Transferencia de datos, H.264/MPEG-4 AVC y/o VC-1 (</w:t>
            </w:r>
            <w:r w:rsidRPr="00453749">
              <w:rPr>
                <w:lang w:val="es-ES"/>
              </w:rPr>
              <w:t>Ver</w:t>
            </w:r>
            <w:r w:rsidR="006D58CA" w:rsidRPr="00453749">
              <w:rPr>
                <w:lang w:val="es-ES"/>
              </w:rPr>
              <w:t xml:space="preserve"> </w:t>
            </w:r>
            <w:hyperlink w:anchor="Appendix2" w:history="1">
              <w:r w:rsidRPr="00453749">
                <w:rPr>
                  <w:rStyle w:val="Hyperlink"/>
                  <w:lang w:val="es-ES"/>
                </w:rPr>
                <w:t>Anexo 2</w:t>
              </w:r>
            </w:hyperlink>
            <w:r w:rsidRPr="00453749">
              <w:rPr>
                <w:b/>
                <w:lang w:val="es-ES"/>
              </w:rPr>
              <w:t>)</w:t>
            </w:r>
          </w:p>
        </w:tc>
      </w:tr>
      <w:tr w:rsidR="00382CE7" w:rsidTr="00382CE7">
        <w:tc>
          <w:tcPr>
            <w:tcW w:w="2477" w:type="pct"/>
            <w:tcBorders>
              <w:top w:val="nil"/>
            </w:tcBorders>
          </w:tcPr>
          <w:p w:rsidR="00382CE7" w:rsidRPr="00250A5F" w:rsidRDefault="00382CE7" w:rsidP="009A4C7C">
            <w:pPr>
              <w:pStyle w:val="PURLMSH"/>
            </w:pPr>
            <w:r>
              <w:t xml:space="preserve">Software Adicional/Cliente: </w:t>
            </w:r>
            <w:r>
              <w:rPr>
                <w:b/>
              </w:rPr>
              <w:t>No</w:t>
            </w:r>
          </w:p>
        </w:tc>
        <w:tc>
          <w:tcPr>
            <w:tcW w:w="2523" w:type="pct"/>
            <w:vMerge/>
          </w:tcPr>
          <w:p w:rsidR="00382CE7" w:rsidRDefault="00382CE7" w:rsidP="009A4C7C">
            <w:pPr>
              <w:pStyle w:val="PURLMSH"/>
            </w:pPr>
          </w:p>
        </w:tc>
      </w:tr>
      <w:tr w:rsidR="009A4C7C" w:rsidRPr="004F467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453749" w:rsidRDefault="009A4C7C"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Usted necesita</w:t>
            </w:r>
          </w:p>
          <w:p w:rsidR="009A4C7C" w:rsidRPr="003528B0" w:rsidRDefault="008D0312" w:rsidP="005E0251">
            <w:pPr>
              <w:pStyle w:val="PURBullet-Indented"/>
              <w:rPr>
                <w:b/>
                <w:bCs/>
              </w:rPr>
            </w:pPr>
            <w:r>
              <w:t>Licencia SAL de Visual Studio Premium 2012</w:t>
            </w:r>
          </w:p>
        </w:tc>
      </w:tr>
    </w:tbl>
    <w:p w:rsidR="009A4C7C" w:rsidRDefault="009A4C7C" w:rsidP="0085206E">
      <w:pPr>
        <w:pStyle w:val="PURADDITIONALTERMSHEADERMB"/>
      </w:pPr>
      <w:r>
        <w:t>Términos Adicionales:</w:t>
      </w:r>
    </w:p>
    <w:p w:rsidR="009A4C7C" w:rsidRPr="00B80BCC" w:rsidRDefault="009A4C7C" w:rsidP="009A4C7C">
      <w:pPr>
        <w:pStyle w:val="PURBlueStrong"/>
      </w:pPr>
      <w:r>
        <w:t>Archivo BUILDSERVER.TXT</w:t>
      </w:r>
    </w:p>
    <w:p w:rsidR="000F6807" w:rsidRPr="00453749" w:rsidRDefault="000F6807" w:rsidP="002E4B54">
      <w:pPr>
        <w:pStyle w:val="PURBody-Indented"/>
        <w:rPr>
          <w:lang w:val="es-ES"/>
        </w:rPr>
      </w:pPr>
      <w:r w:rsidRPr="00453749">
        <w:rPr>
          <w:lang w:val="es-ES"/>
        </w:rPr>
        <w:t xml:space="preserve">Las Listas de BuildServer pueden encontrarse en </w:t>
      </w:r>
      <w:hyperlink r:id="rId109" w:history="1">
        <w:r w:rsidR="002E4B54" w:rsidRPr="00453749">
          <w:rPr>
            <w:rStyle w:val="Hyperlink"/>
            <w:lang w:val="es-ES"/>
          </w:rPr>
          <w:t>http://go.microsoft.com/fwlink/?LinkId=247624</w:t>
        </w:r>
      </w:hyperlink>
      <w:r w:rsidRPr="00453749">
        <w:rPr>
          <w:lang w:val="es-ES"/>
        </w:rPr>
        <w:t>. Puede instalar copias de los archivos indicados en estas en sus equipos de compilación.</w:t>
      </w:r>
      <w:r w:rsidR="006D58CA" w:rsidRPr="00453749">
        <w:rPr>
          <w:lang w:val="es-ES"/>
        </w:rPr>
        <w:t xml:space="preserve"> </w:t>
      </w:r>
      <w:r w:rsidRPr="00453749">
        <w:rPr>
          <w:lang w:val="es-ES"/>
        </w:rPr>
        <w:t>Puede hacerlo únicamente para compilar, verificar y archivar sus programas o para ejecutar pruebas de calidad o rendimiento como parte del proceso de compilación en sus equipos de compilación.</w:t>
      </w:r>
      <w:r w:rsidR="006D58CA" w:rsidRPr="00453749">
        <w:rPr>
          <w:lang w:val="es-ES"/>
        </w:rPr>
        <w:t xml:space="preserve"> </w:t>
      </w:r>
      <w:r w:rsidRPr="00453749">
        <w:rPr>
          <w:lang w:val="es-ES"/>
        </w:rPr>
        <w:t xml:space="preserve">Podemos indicar archivos adicionales en </w:t>
      </w:r>
      <w:hyperlink r:id="rId110" w:history="1">
        <w:r w:rsidR="002E4B54" w:rsidRPr="00453749">
          <w:rPr>
            <w:rStyle w:val="Hyperlink"/>
            <w:lang w:val="es-ES"/>
          </w:rPr>
          <w:t>http://go.microsoft.com/fwlink/?LinkId=247624</w:t>
        </w:r>
      </w:hyperlink>
      <w:r w:rsidRPr="00453749">
        <w:rPr>
          <w:lang w:val="es-ES"/>
        </w:rPr>
        <w:t xml:space="preserve"> (en inglés) para utilizarlos con el mismo fin.</w:t>
      </w:r>
    </w:p>
    <w:p w:rsidR="009A4C7C" w:rsidRPr="00453749" w:rsidRDefault="009A4C7C" w:rsidP="009A4C7C">
      <w:pPr>
        <w:pStyle w:val="PURBlueStrong"/>
        <w:rPr>
          <w:lang w:val="es-ES"/>
        </w:rPr>
      </w:pPr>
      <w:r w:rsidRPr="00453749">
        <w:rPr>
          <w:lang w:val="es-ES"/>
        </w:rPr>
        <w:t>Utilidades</w:t>
      </w:r>
    </w:p>
    <w:p w:rsidR="008C1A97" w:rsidRPr="00453749" w:rsidRDefault="008C1A97" w:rsidP="008C1A97">
      <w:pPr>
        <w:pStyle w:val="PURBody-Indented"/>
        <w:rPr>
          <w:lang w:val="es-ES"/>
        </w:rPr>
      </w:pPr>
      <w:r w:rsidRPr="00453749">
        <w:rPr>
          <w:lang w:val="es-ES"/>
        </w:rPr>
        <w:t xml:space="preserve">Las Listas de Utilidades pueden encontrarse en </w:t>
      </w:r>
      <w:hyperlink r:id="rId111" w:history="1">
        <w:r w:rsidRPr="00453749">
          <w:rPr>
            <w:lang w:val="es-ES"/>
          </w:rPr>
          <w:t>http://go.microsoft.com/fwlink/?LinkId=247624</w:t>
        </w:r>
      </w:hyperlink>
      <w:r w:rsidRPr="00453749">
        <w:rPr>
          <w:lang w:val="es-ES"/>
        </w:rPr>
        <w:t>.</w:t>
      </w:r>
      <w:r w:rsidR="006D58CA" w:rsidRPr="00453749">
        <w:rPr>
          <w:lang w:val="es-ES"/>
        </w:rPr>
        <w:t xml:space="preserve"> </w:t>
      </w:r>
      <w:r w:rsidRPr="00453749">
        <w:rPr>
          <w:lang w:val="es-ES"/>
        </w:rPr>
        <w:t>El software contiene ciertos componentes identificados en esa lista.</w:t>
      </w:r>
      <w:r w:rsidR="006D58CA" w:rsidRPr="00453749">
        <w:rPr>
          <w:lang w:val="es-ES"/>
        </w:rPr>
        <w:t xml:space="preserve"> </w:t>
      </w:r>
      <w:r w:rsidRPr="00453749">
        <w:rPr>
          <w:lang w:val="es-ES"/>
        </w:rPr>
        <w:t>Los componentes que contiene el software varían de acuerdo con la edición. Podrá copiar e instalar las Utilidades que reciba con el software en otros equipos de terceros.</w:t>
      </w:r>
      <w:r w:rsidR="006D58CA" w:rsidRPr="00453749">
        <w:rPr>
          <w:lang w:val="es-ES"/>
        </w:rPr>
        <w:t xml:space="preserve"> </w:t>
      </w:r>
      <w:r w:rsidRPr="00453749">
        <w:rPr>
          <w:lang w:val="es-ES"/>
        </w:rPr>
        <w:t>Podrá utilizar las Utilidades exclusivamente para depurar e implementar los programas y bases de datos que desarrolle con el software.</w:t>
      </w:r>
      <w:r w:rsidR="006D58CA" w:rsidRPr="00453749">
        <w:rPr>
          <w:lang w:val="es-ES"/>
        </w:rPr>
        <w:t xml:space="preserve"> </w:t>
      </w:r>
      <w:r w:rsidRPr="00453749">
        <w:rPr>
          <w:lang w:val="es-ES"/>
        </w:rPr>
        <w:t>Debe eliminar todas las Utilidades instaladas en un dispositivo cuando termine de depurar su programa, pero antes de 30 días después de haberlos instalado en ese dispositivo.</w:t>
      </w:r>
    </w:p>
    <w:p w:rsidR="000F52FF" w:rsidRPr="00453749" w:rsidRDefault="000F52FF" w:rsidP="000F52FF">
      <w:pPr>
        <w:pStyle w:val="PURBlueStrong-Indented"/>
        <w:rPr>
          <w:lang w:val="es-ES"/>
        </w:rPr>
      </w:pPr>
      <w:r w:rsidRPr="00453749">
        <w:rPr>
          <w:lang w:val="es-ES"/>
        </w:rPr>
        <w:t>Programas y Notificaciones de Terceros.</w:t>
      </w:r>
    </w:p>
    <w:p w:rsidR="000F52FF" w:rsidRPr="00453749" w:rsidRDefault="000F52FF" w:rsidP="000F52FF">
      <w:pPr>
        <w:pStyle w:val="PURBody-Indented"/>
        <w:rPr>
          <w:lang w:val="es-ES"/>
        </w:rPr>
      </w:pPr>
      <w:r w:rsidRPr="00453749">
        <w:rPr>
          <w:lang w:val="es-ES"/>
        </w:rPr>
        <w:t>Ciertos códigos de terceros incluidos en el software se le ceden bajo licencia por parte de Microsoft en virtud de este contrato de licencia, en vez de hacerlo por cualquier tercero en virtud de otros términos de licencia.</w:t>
      </w:r>
      <w:r w:rsidR="006D58CA" w:rsidRPr="00453749">
        <w:rPr>
          <w:lang w:val="es-ES"/>
        </w:rPr>
        <w:t xml:space="preserve"> </w:t>
      </w:r>
      <w:r w:rsidRPr="00453749">
        <w:rPr>
          <w:lang w:val="es-ES"/>
        </w:rPr>
        <w:t>De existir, las notificaciones para este código de terceros que se incluyen con el software pueden encontrarse en el archivo ThirdPartyNotices.txt o en la documentación del software.</w:t>
      </w:r>
    </w:p>
    <w:p w:rsidR="000F52FF" w:rsidRPr="00453749" w:rsidRDefault="000F52FF" w:rsidP="000F52FF">
      <w:pPr>
        <w:pStyle w:val="PURBlueStrong-Indented"/>
        <w:rPr>
          <w:lang w:val="es-ES"/>
        </w:rPr>
      </w:pPr>
      <w:r w:rsidRPr="00453749">
        <w:rPr>
          <w:lang w:val="es-ES"/>
        </w:rPr>
        <w:t>Características de Extensión y Administrador de Paquetes</w:t>
      </w:r>
    </w:p>
    <w:p w:rsidR="000F52FF" w:rsidRPr="006230A5" w:rsidRDefault="000F52FF" w:rsidP="00340330">
      <w:pPr>
        <w:pStyle w:val="PURBody-Indented"/>
        <w:rPr>
          <w:spacing w:val="-2"/>
          <w:lang w:val="es-ES"/>
        </w:rPr>
      </w:pPr>
      <w:r w:rsidRPr="006230A5">
        <w:rPr>
          <w:spacing w:val="-2"/>
          <w:lang w:val="es-ES"/>
        </w:rPr>
        <w:t xml:space="preserve">El software incluye las siguientes características (cada una es una </w:t>
      </w:r>
      <w:r w:rsidR="006D58CA" w:rsidRPr="006230A5">
        <w:rPr>
          <w:spacing w:val="-2"/>
          <w:lang w:val="es-ES"/>
        </w:rPr>
        <w:t>“</w:t>
      </w:r>
      <w:r w:rsidRPr="006230A5">
        <w:rPr>
          <w:spacing w:val="-2"/>
          <w:lang w:val="es-ES"/>
        </w:rPr>
        <w:t>Característica</w:t>
      </w:r>
      <w:r w:rsidR="006D58CA" w:rsidRPr="006230A5">
        <w:rPr>
          <w:spacing w:val="-2"/>
          <w:lang w:val="es-ES"/>
        </w:rPr>
        <w:t>”</w:t>
      </w:r>
      <w:r w:rsidRPr="006230A5">
        <w:rPr>
          <w:spacing w:val="-2"/>
          <w:lang w:val="es-ES"/>
        </w:rPr>
        <w:t>), cada una de las cuales le permite obtener aplicaciones o paquetes de software mediante Internet, desde otras fuentes:</w:t>
      </w:r>
      <w:r w:rsidR="006D58CA" w:rsidRPr="006230A5">
        <w:rPr>
          <w:spacing w:val="-2"/>
          <w:lang w:val="es-ES"/>
        </w:rPr>
        <w:t xml:space="preserve"> </w:t>
      </w:r>
      <w:r w:rsidRPr="006230A5">
        <w:rPr>
          <w:spacing w:val="-2"/>
          <w:lang w:val="es-ES"/>
        </w:rPr>
        <w:t>Extension Manager, cuadro de diálogo Nuevo Proyecto, Instalador de Plataforma Web, Administrador de Paquetes basado en Microsoft NuGet y la característica de administrador de paquetes de Páginas Web Microsoft ASP.NET.</w:t>
      </w:r>
      <w:r w:rsidR="006D58CA" w:rsidRPr="006230A5">
        <w:rPr>
          <w:spacing w:val="-2"/>
          <w:lang w:val="es-ES"/>
        </w:rPr>
        <w:t xml:space="preserve"> </w:t>
      </w:r>
      <w:r w:rsidRPr="006230A5">
        <w:rPr>
          <w:spacing w:val="-2"/>
          <w:lang w:val="es-ES"/>
        </w:rPr>
        <w:t>En algunos casos, esas aplicaciones y paquetes de software los ofrecen y distribuyen terceros, y en otros casos Microsoft, pero cada aplicación o paquete funciona en virtud de sus propios términos de licencia.</w:t>
      </w:r>
      <w:r w:rsidR="006D58CA" w:rsidRPr="006230A5">
        <w:rPr>
          <w:spacing w:val="-2"/>
          <w:lang w:val="es-ES"/>
        </w:rPr>
        <w:t xml:space="preserve"> </w:t>
      </w:r>
      <w:r w:rsidRPr="006230A5">
        <w:rPr>
          <w:spacing w:val="-2"/>
          <w:lang w:val="es-ES"/>
        </w:rPr>
        <w:t xml:space="preserve">Microsoft no está desarrollando, distribuyendo ni cediendo licencia de ninguna de las aplicaciones ni paquetes de terceros para usted, en lugar de eso, para su comodidad, le permite utilizar las Características para acceder u obtener dichas aplicaciones o paquetes directamente desde </w:t>
      </w:r>
      <w:r w:rsidRPr="006230A5">
        <w:rPr>
          <w:spacing w:val="-2"/>
          <w:lang w:val="es-ES"/>
        </w:rPr>
        <w:lastRenderedPageBreak/>
        <w:t>la aplicación de terceros o los proveedores de paquetes.</w:t>
      </w:r>
      <w:r w:rsidR="006D58CA" w:rsidRPr="006230A5">
        <w:rPr>
          <w:spacing w:val="-2"/>
          <w:lang w:val="es-ES"/>
        </w:rPr>
        <w:t xml:space="preserve"> </w:t>
      </w:r>
      <w:r w:rsidRPr="006230A5">
        <w:rPr>
          <w:spacing w:val="-2"/>
          <w:lang w:val="es-ES"/>
        </w:rPr>
        <w:t>Al utilizar las Características, usted reconoce y acepta que está obteniendo las aplicaciones o paquetes de dichos terceros en virtud de los términos de licencia separados aplicables a cada aplicación o paquete (incluidas, con respecto a las Características del administrador del paquete, cualquier término aplicable a las dependencias del software que podrían incluirse en el paquete), y que es su responsabilidad ubicar, comprender y cumplir todos los términos de licencia aplicables a cada aplicación o paquete; con respecto a las Características de administrador de paquetes, esto incluye su responsabilidad para seguir la URL de la fuente del paquete (fuente) o la revisión de notificaciones incrustadas o términos de licencia en los paquetes.</w:t>
      </w:r>
      <w:r w:rsidR="006D58CA" w:rsidRPr="006230A5">
        <w:rPr>
          <w:spacing w:val="-2"/>
          <w:lang w:val="es-ES"/>
        </w:rPr>
        <w:t xml:space="preserve"> </w:t>
      </w:r>
      <w:r w:rsidRPr="006230A5">
        <w:rPr>
          <w:spacing w:val="-2"/>
          <w:lang w:val="es-ES"/>
        </w:rPr>
        <w:t>Microsoft no realiza declaraciones ni otorga garantías en cuanto a la fuente o URL de la galería, cualquier fuente o galería de dicha URL, la información contenida en ella, o</w:t>
      </w:r>
      <w:r w:rsidR="00340330" w:rsidRPr="006230A5">
        <w:rPr>
          <w:spacing w:val="-2"/>
          <w:lang w:val="es-ES"/>
        </w:rPr>
        <w:t> </w:t>
      </w:r>
      <w:r w:rsidRPr="006230A5">
        <w:rPr>
          <w:spacing w:val="-2"/>
          <w:lang w:val="es-ES"/>
        </w:rPr>
        <w:t>cualquier aplicación o paquete de software al que se haga referencia o se tenga acceso a través de esas fuentes o galerías.</w:t>
      </w:r>
      <w:r w:rsidR="006D58CA" w:rsidRPr="006230A5">
        <w:rPr>
          <w:spacing w:val="-2"/>
          <w:lang w:val="es-ES"/>
        </w:rPr>
        <w:t xml:space="preserve"> </w:t>
      </w:r>
      <w:r w:rsidRPr="006230A5">
        <w:rPr>
          <w:spacing w:val="-2"/>
          <w:lang w:val="es-ES"/>
        </w:rPr>
        <w:t>Microsoft no le otorga derechos de licencia para aplicaciones o paquetes de software de terceros que se obtienen utilizando las Características.</w:t>
      </w:r>
    </w:p>
    <w:p w:rsidR="000F52FF" w:rsidRPr="00453749" w:rsidRDefault="000F52FF" w:rsidP="000F52FF">
      <w:pPr>
        <w:pStyle w:val="PURBlueStrong-Indented"/>
        <w:rPr>
          <w:lang w:val="es-ES"/>
        </w:rPr>
      </w:pPr>
      <w:r w:rsidRPr="00453749">
        <w:rPr>
          <w:lang w:val="es-ES"/>
        </w:rPr>
        <w:t>Componentes del producto Microsoft SQL Server y Kit de Desarrollo de Software de Windows (Windows SDK)</w:t>
      </w:r>
    </w:p>
    <w:p w:rsidR="000F52FF" w:rsidRPr="00453749" w:rsidRDefault="000F52FF" w:rsidP="000F52FF">
      <w:pPr>
        <w:pStyle w:val="PURBody-Indented"/>
        <w:rPr>
          <w:lang w:val="es-ES"/>
        </w:rPr>
      </w:pPr>
      <w:r w:rsidRPr="00453749">
        <w:rPr>
          <w:lang w:val="es-ES"/>
        </w:rPr>
        <w:t xml:space="preserve">El software puede venir con componentes de Microsoft SQL Server y Windows SDK, los que se licencian en virtud de los sus propios términos ubicados en la carpeta </w:t>
      </w:r>
      <w:r w:rsidR="006D58CA" w:rsidRPr="00453749">
        <w:rPr>
          <w:lang w:val="es-ES"/>
        </w:rPr>
        <w:t>“</w:t>
      </w:r>
      <w:r w:rsidRPr="00453749">
        <w:rPr>
          <w:lang w:val="es-ES"/>
        </w:rPr>
        <w:t>Licencias</w:t>
      </w:r>
      <w:r w:rsidR="006D58CA" w:rsidRPr="00453749">
        <w:rPr>
          <w:lang w:val="es-ES"/>
        </w:rPr>
        <w:t>”</w:t>
      </w:r>
      <w:r w:rsidRPr="00453749">
        <w:rPr>
          <w:lang w:val="es-ES"/>
        </w:rPr>
        <w:t xml:space="preserve"> en el siguiente directorio de instalación: ...\%Archivos de programa%\Microsoft Visual Studio 11.0\Licenses\. Podrá utilizar únicamente estos componentes en conjunto con el uso del software.</w:t>
      </w:r>
      <w:r w:rsidR="006D58CA" w:rsidRPr="00453749">
        <w:rPr>
          <w:lang w:val="es-ES"/>
        </w:rPr>
        <w:t xml:space="preserve"> </w:t>
      </w:r>
      <w:r w:rsidRPr="00453749">
        <w:rPr>
          <w:lang w:val="es-ES"/>
        </w:rPr>
        <w:t xml:space="preserve">Si no acepta los términos de licencia de los componentes, no podrá utilizarlos. </w:t>
      </w:r>
    </w:p>
    <w:p w:rsidR="000914BD" w:rsidRPr="00453749" w:rsidRDefault="000914BD" w:rsidP="000914BD">
      <w:pPr>
        <w:pStyle w:val="PURBlueStrong-Indented"/>
        <w:rPr>
          <w:lang w:val="es-ES"/>
        </w:rPr>
      </w:pPr>
      <w:r w:rsidRPr="00453749">
        <w:rPr>
          <w:lang w:val="es-ES"/>
        </w:rPr>
        <w:t>Componentes del software de Windows</w:t>
      </w:r>
    </w:p>
    <w:p w:rsidR="004667DC" w:rsidRPr="00453749" w:rsidRDefault="004667DC" w:rsidP="004667DC">
      <w:pPr>
        <w:pStyle w:val="PURBody-Indented"/>
        <w:rPr>
          <w:lang w:val="es-ES"/>
        </w:rPr>
      </w:pPr>
      <w:r w:rsidRPr="00453749">
        <w:rPr>
          <w:lang w:val="es-ES"/>
        </w:rPr>
        <w:t>El software puede incluir Microsoft .NET Framework, Componentes de Microsoft Data Access y ciertos .dll relacionados con tecnologías de Microsoft Build; Microsoft Internet Information Services (IIS) Express y Biblioteca de Windows Library para componentes de JavaScript.</w:t>
      </w:r>
      <w:r w:rsidR="006D58CA" w:rsidRPr="00453749">
        <w:rPr>
          <w:lang w:val="es-ES"/>
        </w:rPr>
        <w:t xml:space="preserve"> </w:t>
      </w:r>
      <w:r w:rsidRPr="00453749">
        <w:rPr>
          <w:lang w:val="es-ES"/>
        </w:rPr>
        <w:t>Todos estos son parte del software de Windows y los términos de la licencia para Windows se aplican al uso que usted haga de ellos.</w:t>
      </w:r>
    </w:p>
    <w:p w:rsidR="005D7C5D" w:rsidRPr="00453749" w:rsidRDefault="005D7C5D" w:rsidP="005D7C5D">
      <w:pPr>
        <w:pStyle w:val="PURBlueStrong-Indented"/>
        <w:rPr>
          <w:lang w:val="es-ES"/>
        </w:rPr>
      </w:pPr>
      <w:r w:rsidRPr="00453749">
        <w:rPr>
          <w:lang w:val="es-ES"/>
        </w:rPr>
        <w:t>Tecnología de SQL Server</w:t>
      </w:r>
    </w:p>
    <w:p w:rsidR="005D7C5D" w:rsidRPr="00453749" w:rsidRDefault="005D7C5D" w:rsidP="005D7C5D">
      <w:pPr>
        <w:pStyle w:val="PURBody-Indented"/>
        <w:rPr>
          <w:lang w:val="es-ES"/>
        </w:rPr>
      </w:pPr>
      <w:r w:rsidRPr="00453749">
        <w:rPr>
          <w:lang w:val="es-ES"/>
        </w:rPr>
        <w:t>El software incluye tecnología SQL Server. Consulte los Términos de Licencia para la sección Tecnología SQL Server en los Términos de Licencia Universales para los términos de licencia que rigen el uso de esta tecnología.</w:t>
      </w:r>
    </w:p>
    <w:p w:rsidR="00342466" w:rsidRPr="00453749" w:rsidRDefault="00342466" w:rsidP="00342466">
      <w:pPr>
        <w:pStyle w:val="PURBlueStrong-Indented"/>
        <w:rPr>
          <w:lang w:val="es-ES"/>
        </w:rPr>
      </w:pPr>
      <w:r w:rsidRPr="00453749">
        <w:rPr>
          <w:lang w:val="es-ES"/>
        </w:rPr>
        <w:t>.NET Framework Software</w:t>
      </w:r>
    </w:p>
    <w:p w:rsidR="00342466" w:rsidRPr="00453749" w:rsidRDefault="00342466" w:rsidP="00342466">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9A4C7C"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592" w:name="_Toc299519156"/>
      <w:bookmarkStart w:id="593" w:name="_Toc299531588"/>
      <w:bookmarkStart w:id="594" w:name="_Toc299531912"/>
      <w:bookmarkStart w:id="595" w:name="_Toc299957195"/>
      <w:bookmarkStart w:id="596" w:name="_Toc333411533"/>
      <w:bookmarkStart w:id="597" w:name="_Toc333411696"/>
      <w:bookmarkStart w:id="598" w:name="_Toc333411904"/>
      <w:bookmarkStart w:id="599" w:name="_Toc333412127"/>
      <w:r w:rsidRPr="00453749">
        <w:rPr>
          <w:lang w:val="es-ES"/>
        </w:rPr>
        <w:t>Visual Studio Professional</w:t>
      </w:r>
      <w:bookmarkEnd w:id="592"/>
      <w:bookmarkEnd w:id="593"/>
      <w:bookmarkEnd w:id="594"/>
      <w:bookmarkEnd w:id="595"/>
      <w:r w:rsidRPr="00453749">
        <w:rPr>
          <w:lang w:val="es-ES"/>
        </w:rPr>
        <w:t xml:space="preserve"> 2012</w:t>
      </w:r>
      <w:bookmarkEnd w:id="596"/>
      <w:bookmarkEnd w:id="597"/>
      <w:bookmarkEnd w:id="598"/>
      <w:bookmarkEnd w:id="599"/>
      <w:r w:rsidRPr="00453749">
        <w:rPr>
          <w:lang w:val="es-ES"/>
        </w:rPr>
        <w:t xml:space="preserve"> </w:t>
      </w:r>
      <w:r w:rsidR="00365090">
        <w:fldChar w:fldCharType="begin"/>
      </w:r>
      <w:r w:rsidRPr="00453749">
        <w:rPr>
          <w:lang w:val="es-ES"/>
        </w:rPr>
        <w:instrText xml:space="preserve">XE "Visual Studio Professional 2012"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4F4670" w:rsidTr="00382CE7">
        <w:tc>
          <w:tcPr>
            <w:tcW w:w="2477" w:type="pct"/>
            <w:tcBorders>
              <w:top w:val="single" w:sz="4" w:space="0" w:color="auto"/>
              <w:bottom w:val="nil"/>
            </w:tcBorders>
          </w:tcPr>
          <w:p w:rsidR="00382CE7" w:rsidRPr="00453749" w:rsidRDefault="00382CE7" w:rsidP="00893CE7">
            <w:pPr>
              <w:pStyle w:val="PURLMSH"/>
              <w:rPr>
                <w:lang w:val="es-ES"/>
              </w:rPr>
            </w:pPr>
            <w:r w:rsidRPr="00453749">
              <w:rPr>
                <w:lang w:val="es-ES"/>
              </w:rPr>
              <w:t xml:space="preserve">Sección aplicable de Términos Generales de SAL: </w:t>
            </w:r>
            <w:hyperlink w:anchor="SALTerms_Desktop" w:history="1">
              <w:r w:rsidR="00FF1179" w:rsidRPr="00453749">
                <w:rPr>
                  <w:rStyle w:val="Hyperlink"/>
                  <w:lang w:val="es-ES"/>
                </w:rPr>
                <w:t>Aplicaciones de Escritorio</w:t>
              </w:r>
            </w:hyperlink>
          </w:p>
        </w:tc>
        <w:tc>
          <w:tcPr>
            <w:tcW w:w="2523" w:type="pct"/>
            <w:vMerge w:val="restart"/>
            <w:tcBorders>
              <w:top w:val="single" w:sz="4" w:space="0" w:color="auto"/>
            </w:tcBorders>
          </w:tcPr>
          <w:p w:rsidR="00382CE7" w:rsidRPr="00453749" w:rsidRDefault="00382CE7" w:rsidP="00F330CD">
            <w:pPr>
              <w:pStyle w:val="PURLMSH"/>
              <w:rPr>
                <w:lang w:val="es-ES"/>
              </w:rPr>
            </w:pPr>
            <w:r w:rsidRPr="00453749">
              <w:rPr>
                <w:lang w:val="es-ES"/>
              </w:rPr>
              <w:t xml:space="preserve">Ver Notificación Aplicable: </w:t>
            </w:r>
            <w:r w:rsidRPr="00453749">
              <w:rPr>
                <w:b/>
                <w:lang w:val="es-ES"/>
              </w:rPr>
              <w:t>Transferencia de datos, H.264/MPEG-4 AVC y/o VC-1 (</w:t>
            </w:r>
            <w:r w:rsidRPr="00453749">
              <w:rPr>
                <w:lang w:val="es-ES"/>
              </w:rPr>
              <w:t>Ver</w:t>
            </w:r>
            <w:r w:rsidR="006D58CA" w:rsidRPr="00453749">
              <w:rPr>
                <w:lang w:val="es-ES"/>
              </w:rPr>
              <w:t xml:space="preserve"> </w:t>
            </w:r>
            <w:hyperlink w:anchor="Appendix2" w:history="1">
              <w:r w:rsidRPr="00453749">
                <w:rPr>
                  <w:rStyle w:val="Hyperlink"/>
                  <w:lang w:val="es-ES"/>
                </w:rPr>
                <w:t>Anexo 2</w:t>
              </w:r>
            </w:hyperlink>
            <w:r w:rsidRPr="00453749">
              <w:rPr>
                <w:b/>
                <w:lang w:val="es-ES"/>
              </w:rPr>
              <w:t>)</w:t>
            </w:r>
          </w:p>
        </w:tc>
      </w:tr>
      <w:tr w:rsidR="00382CE7" w:rsidTr="00382CE7">
        <w:tc>
          <w:tcPr>
            <w:tcW w:w="2477" w:type="pct"/>
            <w:tcBorders>
              <w:top w:val="nil"/>
            </w:tcBorders>
          </w:tcPr>
          <w:p w:rsidR="00382CE7" w:rsidRPr="00250A5F" w:rsidRDefault="00382CE7" w:rsidP="009A4C7C">
            <w:pPr>
              <w:pStyle w:val="PURLMSH"/>
            </w:pPr>
            <w:r>
              <w:t xml:space="preserve">Software Adicional/Cliente: </w:t>
            </w:r>
            <w:r>
              <w:rPr>
                <w:b/>
              </w:rPr>
              <w:t>No</w:t>
            </w:r>
          </w:p>
        </w:tc>
        <w:tc>
          <w:tcPr>
            <w:tcW w:w="2523" w:type="pct"/>
            <w:vMerge/>
          </w:tcPr>
          <w:p w:rsidR="00382CE7" w:rsidRDefault="00382CE7" w:rsidP="009A4C7C">
            <w:pPr>
              <w:pStyle w:val="PURLMSH"/>
            </w:pPr>
          </w:p>
        </w:tc>
      </w:tr>
      <w:tr w:rsidR="009A4C7C" w:rsidRPr="004F4670"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453749" w:rsidRDefault="009A4C7C"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9A4C7C" w:rsidRPr="0006587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8D0312" w:rsidRDefault="00BB41EF" w:rsidP="009A4C7C">
            <w:pPr>
              <w:pStyle w:val="PURBody"/>
              <w:rPr>
                <w:i/>
              </w:rPr>
            </w:pPr>
            <w:r>
              <w:rPr>
                <w:b/>
              </w:rPr>
              <w:t>Usted necesita</w:t>
            </w:r>
          </w:p>
          <w:p w:rsidR="009A4C7C" w:rsidRPr="00453749" w:rsidRDefault="008D0312" w:rsidP="005D7C5D">
            <w:pPr>
              <w:pStyle w:val="PURBullet-Indented"/>
              <w:rPr>
                <w:b/>
                <w:bCs/>
                <w:lang w:val="pt-BR"/>
              </w:rPr>
            </w:pPr>
            <w:r w:rsidRPr="00453749">
              <w:rPr>
                <w:lang w:val="pt-BR"/>
              </w:rPr>
              <w:t>Licencia SAL de Visual Studio Professional 2012</w:t>
            </w:r>
          </w:p>
        </w:tc>
      </w:tr>
    </w:tbl>
    <w:p w:rsidR="009A4C7C" w:rsidRPr="00453749" w:rsidRDefault="009A4C7C" w:rsidP="0085206E">
      <w:pPr>
        <w:pStyle w:val="PURADDITIONALTERMSHEADERMB"/>
        <w:rPr>
          <w:lang w:val="es-ES"/>
        </w:rPr>
      </w:pPr>
      <w:r w:rsidRPr="00453749">
        <w:rPr>
          <w:lang w:val="es-ES"/>
        </w:rPr>
        <w:t>Términos Adicionales:</w:t>
      </w:r>
    </w:p>
    <w:p w:rsidR="009A4C7C" w:rsidRPr="00453749" w:rsidRDefault="009A4C7C" w:rsidP="009A4C7C">
      <w:pPr>
        <w:pStyle w:val="PURBlueStrong"/>
        <w:rPr>
          <w:lang w:val="es-ES"/>
        </w:rPr>
      </w:pPr>
      <w:r w:rsidRPr="00453749">
        <w:rPr>
          <w:lang w:val="es-ES"/>
        </w:rPr>
        <w:t>Archivo BUILDSERVER.TXT</w:t>
      </w:r>
    </w:p>
    <w:p w:rsidR="000F6807" w:rsidRPr="00453749" w:rsidRDefault="000F6807" w:rsidP="000F6807">
      <w:pPr>
        <w:pStyle w:val="PURBody-Indented"/>
        <w:rPr>
          <w:lang w:val="es-ES"/>
        </w:rPr>
      </w:pPr>
      <w:r w:rsidRPr="00453749">
        <w:rPr>
          <w:lang w:val="es-ES"/>
        </w:rPr>
        <w:t xml:space="preserve">Las Listas de BuildServer pueden encontrarse en </w:t>
      </w:r>
      <w:hyperlink r:id="rId112" w:history="1">
        <w:r w:rsidRPr="00453749">
          <w:rPr>
            <w:lang w:val="es-ES"/>
          </w:rPr>
          <w:t>http://go.microsoft.com/fwlink/?LinkId=247624</w:t>
        </w:r>
      </w:hyperlink>
      <w:r w:rsidRPr="00453749">
        <w:rPr>
          <w:lang w:val="es-ES"/>
        </w:rPr>
        <w:t>. Puede instalar copias de los archivos indicados en estas en sus equipos de compilación.</w:t>
      </w:r>
      <w:r w:rsidR="006D58CA" w:rsidRPr="00453749">
        <w:rPr>
          <w:lang w:val="es-ES"/>
        </w:rPr>
        <w:t xml:space="preserve"> </w:t>
      </w:r>
      <w:r w:rsidRPr="00453749">
        <w:rPr>
          <w:lang w:val="es-ES"/>
        </w:rPr>
        <w:t>Puede hacerlo únicamente para compilar, verificar y archivar sus programas o para ejecutar pruebas de calidad o rendimiento como parte del proceso de compilación en sus equipos de compilación.</w:t>
      </w:r>
      <w:r w:rsidR="006D58CA" w:rsidRPr="00453749">
        <w:rPr>
          <w:lang w:val="es-ES"/>
        </w:rPr>
        <w:t xml:space="preserve"> </w:t>
      </w:r>
      <w:r w:rsidRPr="00453749">
        <w:rPr>
          <w:lang w:val="es-ES"/>
        </w:rPr>
        <w:t xml:space="preserve">Podemos indicar archivos adicionales en </w:t>
      </w:r>
      <w:hyperlink r:id="rId113" w:history="1">
        <w:r w:rsidRPr="00453749">
          <w:rPr>
            <w:lang w:val="es-ES"/>
          </w:rPr>
          <w:t>http://go.microsoft.com/fwlink/?LinkId=247624</w:t>
        </w:r>
      </w:hyperlink>
      <w:r w:rsidRPr="00453749">
        <w:rPr>
          <w:lang w:val="es-ES"/>
        </w:rPr>
        <w:t>(en inglés) para utilizarlos con el mismo fin.</w:t>
      </w:r>
    </w:p>
    <w:p w:rsidR="009A4C7C" w:rsidRPr="00453749" w:rsidRDefault="009A4C7C" w:rsidP="009A4C7C">
      <w:pPr>
        <w:pStyle w:val="PURBlueStrong"/>
        <w:rPr>
          <w:lang w:val="es-ES"/>
        </w:rPr>
      </w:pPr>
      <w:r w:rsidRPr="00453749">
        <w:rPr>
          <w:lang w:val="es-ES"/>
        </w:rPr>
        <w:t>Utilidades</w:t>
      </w:r>
    </w:p>
    <w:p w:rsidR="008C1A97" w:rsidRPr="006230A5" w:rsidRDefault="008C1A97" w:rsidP="008C1A97">
      <w:pPr>
        <w:pStyle w:val="PURBody-Indented"/>
        <w:rPr>
          <w:spacing w:val="-2"/>
          <w:lang w:val="es-ES"/>
        </w:rPr>
      </w:pPr>
      <w:r w:rsidRPr="006230A5">
        <w:rPr>
          <w:spacing w:val="-2"/>
          <w:lang w:val="es-ES"/>
        </w:rPr>
        <w:t xml:space="preserve">Las Listas de Utilidades pueden encontrarse en </w:t>
      </w:r>
      <w:hyperlink r:id="rId114" w:history="1">
        <w:r w:rsidRPr="006230A5">
          <w:rPr>
            <w:spacing w:val="-2"/>
            <w:lang w:val="es-ES"/>
          </w:rPr>
          <w:t>http://go.microsoft.com/fwlink/?LinkId=247624</w:t>
        </w:r>
      </w:hyperlink>
      <w:r w:rsidRPr="006230A5">
        <w:rPr>
          <w:spacing w:val="-2"/>
          <w:lang w:val="es-ES"/>
        </w:rPr>
        <w:t>.</w:t>
      </w:r>
      <w:r w:rsidR="006D58CA" w:rsidRPr="006230A5">
        <w:rPr>
          <w:spacing w:val="-2"/>
          <w:lang w:val="es-ES"/>
        </w:rPr>
        <w:t xml:space="preserve"> </w:t>
      </w:r>
      <w:r w:rsidRPr="006230A5">
        <w:rPr>
          <w:spacing w:val="-2"/>
          <w:lang w:val="es-ES"/>
        </w:rPr>
        <w:t>El software contiene ciertos componentes identificados en esa lista.</w:t>
      </w:r>
      <w:r w:rsidR="006D58CA" w:rsidRPr="006230A5">
        <w:rPr>
          <w:spacing w:val="-2"/>
          <w:lang w:val="es-ES"/>
        </w:rPr>
        <w:t xml:space="preserve"> </w:t>
      </w:r>
      <w:r w:rsidRPr="006230A5">
        <w:rPr>
          <w:spacing w:val="-2"/>
          <w:lang w:val="es-ES"/>
        </w:rPr>
        <w:t>Los componentes que contiene el software varían de acuerdo con la edición. Podrá copiar e instalar las Utilidades que reciba con el software en otros equipos de terceros.</w:t>
      </w:r>
      <w:r w:rsidR="006D58CA" w:rsidRPr="006230A5">
        <w:rPr>
          <w:spacing w:val="-2"/>
          <w:lang w:val="es-ES"/>
        </w:rPr>
        <w:t xml:space="preserve"> </w:t>
      </w:r>
      <w:r w:rsidRPr="006230A5">
        <w:rPr>
          <w:spacing w:val="-2"/>
          <w:lang w:val="es-ES"/>
        </w:rPr>
        <w:t xml:space="preserve">Podrá utilizar las Utilidades exclusivamente para </w:t>
      </w:r>
      <w:r w:rsidRPr="006230A5">
        <w:rPr>
          <w:spacing w:val="-2"/>
          <w:lang w:val="es-ES"/>
        </w:rPr>
        <w:lastRenderedPageBreak/>
        <w:t>depurar e implementar los programas y bases de datos que desarrolle con el software.</w:t>
      </w:r>
      <w:r w:rsidR="006D58CA" w:rsidRPr="006230A5">
        <w:rPr>
          <w:spacing w:val="-2"/>
          <w:lang w:val="es-ES"/>
        </w:rPr>
        <w:t xml:space="preserve"> </w:t>
      </w:r>
      <w:r w:rsidRPr="006230A5">
        <w:rPr>
          <w:spacing w:val="-2"/>
          <w:lang w:val="es-ES"/>
        </w:rPr>
        <w:t>Debe eliminar todas las Utilidades instaladas en un dispositivo cuando termine de depurar su programa, pero antes de 30 días después de haberlos instalado en ese dispositivo.</w:t>
      </w:r>
    </w:p>
    <w:p w:rsidR="000F52FF" w:rsidRPr="00453749" w:rsidRDefault="000F52FF" w:rsidP="000F52FF">
      <w:pPr>
        <w:pStyle w:val="PURBlueStrong-Indented"/>
        <w:rPr>
          <w:lang w:val="es-ES"/>
        </w:rPr>
      </w:pPr>
      <w:r w:rsidRPr="00453749">
        <w:rPr>
          <w:lang w:val="es-ES"/>
        </w:rPr>
        <w:t>Programas y Notificaciones de Terceros.</w:t>
      </w:r>
    </w:p>
    <w:p w:rsidR="000F52FF" w:rsidRPr="00453749" w:rsidRDefault="000F52FF" w:rsidP="000F52FF">
      <w:pPr>
        <w:pStyle w:val="PURBody-Indented"/>
        <w:rPr>
          <w:lang w:val="es-ES"/>
        </w:rPr>
      </w:pPr>
      <w:r w:rsidRPr="00453749">
        <w:rPr>
          <w:lang w:val="es-ES"/>
        </w:rPr>
        <w:t>Ciertos códigos de terceros incluidos en el software se le ceden bajo licencia por parte de Microsoft en virtud de este contrato de licencia, en vez de hacerlo por cualquier tercero en virtud de otros términos de licencia.</w:t>
      </w:r>
      <w:r w:rsidR="006D58CA" w:rsidRPr="00453749">
        <w:rPr>
          <w:lang w:val="es-ES"/>
        </w:rPr>
        <w:t xml:space="preserve"> </w:t>
      </w:r>
      <w:r w:rsidRPr="00453749">
        <w:rPr>
          <w:lang w:val="es-ES"/>
        </w:rPr>
        <w:t>De existir, las notificaciones para este código de terceros que se incluyen con el software pueden encontrarse en el archivo ThirdPartyNotices.txt o en la documentación del software.</w:t>
      </w:r>
    </w:p>
    <w:p w:rsidR="000F52FF" w:rsidRPr="00453749" w:rsidRDefault="000F52FF" w:rsidP="000F52FF">
      <w:pPr>
        <w:pStyle w:val="PURBlueStrong-Indented"/>
        <w:rPr>
          <w:lang w:val="es-ES"/>
        </w:rPr>
      </w:pPr>
      <w:r w:rsidRPr="00453749">
        <w:rPr>
          <w:lang w:val="es-ES"/>
        </w:rPr>
        <w:t>Características de Extensión y Administrador de Paquetes</w:t>
      </w:r>
    </w:p>
    <w:p w:rsidR="000F52FF" w:rsidRPr="00453749" w:rsidRDefault="000F52FF" w:rsidP="00DB07D0">
      <w:pPr>
        <w:pStyle w:val="PURBody-Indented"/>
        <w:rPr>
          <w:lang w:val="es-ES"/>
        </w:rPr>
      </w:pPr>
      <w:r w:rsidRPr="00453749">
        <w:rPr>
          <w:lang w:val="es-ES"/>
        </w:rPr>
        <w:t xml:space="preserve">El software incluye las siguientes características (cada una es una </w:t>
      </w:r>
      <w:r w:rsidR="006D58CA" w:rsidRPr="00453749">
        <w:rPr>
          <w:lang w:val="es-ES"/>
        </w:rPr>
        <w:t>“</w:t>
      </w:r>
      <w:r w:rsidRPr="00453749">
        <w:rPr>
          <w:lang w:val="es-ES"/>
        </w:rPr>
        <w:t>Característica</w:t>
      </w:r>
      <w:r w:rsidR="006D58CA" w:rsidRPr="00453749">
        <w:rPr>
          <w:lang w:val="es-ES"/>
        </w:rPr>
        <w:t>”</w:t>
      </w:r>
      <w:r w:rsidRPr="00453749">
        <w:rPr>
          <w:lang w:val="es-ES"/>
        </w:rPr>
        <w:t>), cada una de las cuales le permite obtener aplicaciones o paquetes de software mediante Internet, desde otras fuentes:</w:t>
      </w:r>
      <w:r w:rsidR="006D58CA" w:rsidRPr="00453749">
        <w:rPr>
          <w:lang w:val="es-ES"/>
        </w:rPr>
        <w:t xml:space="preserve"> </w:t>
      </w:r>
      <w:r w:rsidRPr="00453749">
        <w:rPr>
          <w:lang w:val="es-ES"/>
        </w:rPr>
        <w:t>Extension Manager, cuadro de diálogo Nuevo Proyecto, Instalador de Plataforma Web, Administrador de Paquetes basado en Microsoft NuGet y la característica de administrador de paquetes de Páginas Web Microsoft ASP.NET.</w:t>
      </w:r>
      <w:r w:rsidR="006D58CA" w:rsidRPr="00453749">
        <w:rPr>
          <w:lang w:val="es-ES"/>
        </w:rPr>
        <w:t xml:space="preserve"> </w:t>
      </w:r>
      <w:r w:rsidRPr="00453749">
        <w:rPr>
          <w:lang w:val="es-ES"/>
        </w:rPr>
        <w:t>En algunos casos, esas aplicaciones y paquetes de software los</w:t>
      </w:r>
      <w:r w:rsidR="00DB07D0">
        <w:rPr>
          <w:lang w:val="es-ES"/>
        </w:rPr>
        <w:t> </w:t>
      </w:r>
      <w:r w:rsidRPr="00453749">
        <w:rPr>
          <w:lang w:val="es-ES"/>
        </w:rPr>
        <w:t>ofrecen y distribuyen terceros, y en otros casos Microsoft, pero cada aplicación o paquete funciona en virtud de sus propios términos de licencia.</w:t>
      </w:r>
      <w:r w:rsidR="006D58CA" w:rsidRPr="00453749">
        <w:rPr>
          <w:lang w:val="es-ES"/>
        </w:rPr>
        <w:t xml:space="preserve"> </w:t>
      </w:r>
      <w:r w:rsidRPr="00453749">
        <w:rPr>
          <w:lang w:val="es-ES"/>
        </w:rPr>
        <w:t>Microsoft no está desarrollando, distribuyendo ni cediendo licencia de ninguna de las aplicaciones ni paquetes de terceros para usted, en lugar de eso, para su comodidad, le permite utilizar las Características para acceder u obtener dichas aplicaciones o paquetes directamente desde la aplicación de terceros o los proveedores de paquetes.</w:t>
      </w:r>
      <w:r w:rsidR="006D58CA" w:rsidRPr="00453749">
        <w:rPr>
          <w:lang w:val="es-ES"/>
        </w:rPr>
        <w:t xml:space="preserve"> </w:t>
      </w:r>
      <w:r w:rsidRPr="00453749">
        <w:rPr>
          <w:lang w:val="es-ES"/>
        </w:rPr>
        <w:t>Al utilizar las Características, usted reconoce y acepta que está obteniendo las aplicaciones o paquetes de dichos terceros en virtud de los términos de licencia separados aplicables a cada aplicación o paquete (incluidas, con respecto a las Características del administrador del paquete, cualquier término aplicable a las dependencias del software que podrían incluirse en el paquete), y que es su responsabilidad ubicar, comprender y cumplir todos los términos de licencia aplicables a cada aplicación o paquete; con respecto a las Características de administrador de paquetes, esto incluye su responsabilidad para seguir la URL de la fuente del paquete (fuente) o la revisión de notificaciones incrustadas o términos de licencia en los paquetes.</w:t>
      </w:r>
      <w:r w:rsidR="006D58CA" w:rsidRPr="00453749">
        <w:rPr>
          <w:lang w:val="es-ES"/>
        </w:rPr>
        <w:t xml:space="preserve"> </w:t>
      </w:r>
      <w:r w:rsidRPr="00453749">
        <w:rPr>
          <w:lang w:val="es-ES"/>
        </w:rPr>
        <w:t>Microsoft no realiza declaraciones ni otorga garantías en cuanto a la fuente o URL de la galería, cualquier fuente o galería de dicha URL, la información contenida en ella, o</w:t>
      </w:r>
      <w:r w:rsidR="001444C8">
        <w:rPr>
          <w:lang w:val="es-ES"/>
        </w:rPr>
        <w:t> </w:t>
      </w:r>
      <w:r w:rsidRPr="00453749">
        <w:rPr>
          <w:lang w:val="es-ES"/>
        </w:rPr>
        <w:t>cualquier aplicación o paquete de software al que se haga referencia o se tenga acceso a través de esas fuentes o galerías.</w:t>
      </w:r>
      <w:r w:rsidR="006D58CA" w:rsidRPr="00453749">
        <w:rPr>
          <w:lang w:val="es-ES"/>
        </w:rPr>
        <w:t xml:space="preserve"> </w:t>
      </w:r>
      <w:r w:rsidRPr="00453749">
        <w:rPr>
          <w:lang w:val="es-ES"/>
        </w:rPr>
        <w:t>Microsoft no le otorga derechos de licencia para aplicaciones o paquetes de software de terceros que se obtienen utilizando las Características.</w:t>
      </w:r>
    </w:p>
    <w:p w:rsidR="000F52FF" w:rsidRPr="00453749" w:rsidRDefault="000F52FF" w:rsidP="000F52FF">
      <w:pPr>
        <w:pStyle w:val="PURBlueStrong-Indented"/>
        <w:rPr>
          <w:lang w:val="es-ES"/>
        </w:rPr>
      </w:pPr>
      <w:r w:rsidRPr="00453749">
        <w:rPr>
          <w:lang w:val="es-ES"/>
        </w:rPr>
        <w:t>Componentes del producto Microsoft SQL Server y Kit de Desarrollo de Software de Windows (Windows SDK)</w:t>
      </w:r>
    </w:p>
    <w:p w:rsidR="000F52FF" w:rsidRPr="00453749" w:rsidRDefault="000F52FF" w:rsidP="000F52FF">
      <w:pPr>
        <w:pStyle w:val="PURBody-Indented"/>
        <w:rPr>
          <w:lang w:val="es-ES"/>
        </w:rPr>
      </w:pPr>
      <w:r w:rsidRPr="00453749">
        <w:rPr>
          <w:lang w:val="es-ES"/>
        </w:rPr>
        <w:t xml:space="preserve">El software puede venir con componentes de Microsoft SQL Server y Windows SDK, los que se licencian en virtud de los sus propios términos ubicados en la carpeta </w:t>
      </w:r>
      <w:r w:rsidR="006D58CA" w:rsidRPr="00453749">
        <w:rPr>
          <w:lang w:val="es-ES"/>
        </w:rPr>
        <w:t>“</w:t>
      </w:r>
      <w:r w:rsidRPr="00453749">
        <w:rPr>
          <w:lang w:val="es-ES"/>
        </w:rPr>
        <w:t>Licencias</w:t>
      </w:r>
      <w:r w:rsidR="006D58CA" w:rsidRPr="00453749">
        <w:rPr>
          <w:lang w:val="es-ES"/>
        </w:rPr>
        <w:t>”</w:t>
      </w:r>
      <w:r w:rsidRPr="00453749">
        <w:rPr>
          <w:lang w:val="es-ES"/>
        </w:rPr>
        <w:t xml:space="preserve"> en el siguiente directorio de instalación: ...\%Archivos de programa%\Microsoft Visual Studio 11.0\Licenses\. Podrá utilizar únicamente estos componentes en conjunto con el uso del software.</w:t>
      </w:r>
      <w:r w:rsidR="006D58CA" w:rsidRPr="00453749">
        <w:rPr>
          <w:lang w:val="es-ES"/>
        </w:rPr>
        <w:t xml:space="preserve"> </w:t>
      </w:r>
      <w:r w:rsidRPr="00453749">
        <w:rPr>
          <w:lang w:val="es-ES"/>
        </w:rPr>
        <w:t xml:space="preserve">Si no acepta los términos de licencia de los componentes, no podrá utilizarlos. </w:t>
      </w:r>
    </w:p>
    <w:p w:rsidR="00382CE7" w:rsidRPr="00453749" w:rsidRDefault="00382CE7" w:rsidP="00382CE7">
      <w:pPr>
        <w:pStyle w:val="PURBlueStrong-Indented"/>
        <w:rPr>
          <w:lang w:val="es-ES"/>
        </w:rPr>
      </w:pPr>
      <w:r w:rsidRPr="00453749">
        <w:rPr>
          <w:lang w:val="es-ES"/>
        </w:rPr>
        <w:t>Componentes del software de Windows</w:t>
      </w:r>
    </w:p>
    <w:p w:rsidR="004667DC" w:rsidRPr="00453749" w:rsidRDefault="004667DC" w:rsidP="004667DC">
      <w:pPr>
        <w:pStyle w:val="PURBody-Indented"/>
        <w:rPr>
          <w:lang w:val="es-ES"/>
        </w:rPr>
      </w:pPr>
      <w:r w:rsidRPr="00453749">
        <w:rPr>
          <w:lang w:val="es-ES"/>
        </w:rPr>
        <w:t>El software puede incluir Microsoft .NET Framework, Componentes de Microsoft Data Access y ciertos .dll relacionados con tecnologías de Microsoft Build; Microsoft Internet Information Services (IIS) Express y Biblioteca de Windows Library para componentes de JavaScript.</w:t>
      </w:r>
      <w:r w:rsidR="006D58CA" w:rsidRPr="00453749">
        <w:rPr>
          <w:lang w:val="es-ES"/>
        </w:rPr>
        <w:t xml:space="preserve"> </w:t>
      </w:r>
      <w:r w:rsidRPr="00453749">
        <w:rPr>
          <w:lang w:val="es-ES"/>
        </w:rPr>
        <w:t>Todos estos son parte del software de Windows y los términos de la licencia para Windows se aplican al uso que usted haga de ellos.</w:t>
      </w:r>
    </w:p>
    <w:p w:rsidR="005D7C5D" w:rsidRPr="00453749" w:rsidRDefault="005D7C5D" w:rsidP="005D7C5D">
      <w:pPr>
        <w:pStyle w:val="PURBlueStrong-Indented"/>
        <w:rPr>
          <w:lang w:val="es-ES"/>
        </w:rPr>
      </w:pPr>
      <w:r w:rsidRPr="00453749">
        <w:rPr>
          <w:lang w:val="es-ES"/>
        </w:rPr>
        <w:t>Tecnología de SQL Server</w:t>
      </w:r>
    </w:p>
    <w:p w:rsidR="005D7C5D" w:rsidRPr="00453749" w:rsidRDefault="005D7C5D" w:rsidP="005D7C5D">
      <w:pPr>
        <w:pStyle w:val="PURBody-Indented"/>
        <w:rPr>
          <w:lang w:val="es-ES"/>
        </w:rPr>
      </w:pPr>
      <w:r w:rsidRPr="00453749">
        <w:rPr>
          <w:lang w:val="es-ES"/>
        </w:rPr>
        <w:t>El software incluye tecnología SQL Server. Consulte los Términos de Licencia para la sección Tecnología SQL Server en los Términos de Licencia Universales para los términos de licencia que rigen el uso de esta tecnología.</w:t>
      </w:r>
    </w:p>
    <w:p w:rsidR="00342466" w:rsidRPr="00453749" w:rsidRDefault="00342466" w:rsidP="00342466">
      <w:pPr>
        <w:pStyle w:val="PURBlueStrong-Indented"/>
        <w:rPr>
          <w:lang w:val="es-ES"/>
        </w:rPr>
      </w:pPr>
      <w:r w:rsidRPr="00453749">
        <w:rPr>
          <w:lang w:val="es-ES"/>
        </w:rPr>
        <w:t>.NET Framework Software</w:t>
      </w:r>
    </w:p>
    <w:p w:rsidR="00342466" w:rsidRPr="00453749" w:rsidRDefault="00342466" w:rsidP="00342466">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9A4C7C"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600" w:name="_Toc299519157"/>
      <w:bookmarkStart w:id="601" w:name="_Toc299531589"/>
      <w:bookmarkStart w:id="602" w:name="_Toc299531913"/>
      <w:bookmarkStart w:id="603" w:name="_Toc299957196"/>
      <w:bookmarkStart w:id="604" w:name="_Toc333411534"/>
      <w:bookmarkStart w:id="605" w:name="_Toc333411697"/>
      <w:bookmarkStart w:id="606" w:name="_Toc333411905"/>
      <w:bookmarkStart w:id="607" w:name="_Toc333412128"/>
      <w:r w:rsidRPr="00453749">
        <w:rPr>
          <w:lang w:val="es-ES"/>
        </w:rPr>
        <w:t>Visual Studio Ultimate</w:t>
      </w:r>
      <w:bookmarkEnd w:id="600"/>
      <w:bookmarkEnd w:id="601"/>
      <w:bookmarkEnd w:id="602"/>
      <w:bookmarkEnd w:id="603"/>
      <w:r w:rsidRPr="00453749">
        <w:rPr>
          <w:lang w:val="es-ES"/>
        </w:rPr>
        <w:t xml:space="preserve"> 2012</w:t>
      </w:r>
      <w:bookmarkEnd w:id="604"/>
      <w:bookmarkEnd w:id="605"/>
      <w:bookmarkEnd w:id="606"/>
      <w:bookmarkEnd w:id="607"/>
      <w:r w:rsidRPr="00453749">
        <w:rPr>
          <w:lang w:val="es-ES"/>
        </w:rPr>
        <w:t xml:space="preserve"> </w:t>
      </w:r>
      <w:r w:rsidR="00365090">
        <w:fldChar w:fldCharType="begin"/>
      </w:r>
      <w:r w:rsidRPr="00453749">
        <w:rPr>
          <w:lang w:val="es-ES"/>
        </w:rPr>
        <w:instrText xml:space="preserve">XE "Visual Studio Ultimate 2012"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4F4670" w:rsidTr="00382CE7">
        <w:tc>
          <w:tcPr>
            <w:tcW w:w="2477" w:type="pct"/>
            <w:tcBorders>
              <w:top w:val="single" w:sz="4" w:space="0" w:color="auto"/>
              <w:bottom w:val="nil"/>
            </w:tcBorders>
          </w:tcPr>
          <w:p w:rsidR="00382CE7" w:rsidRPr="00453749" w:rsidRDefault="00382CE7" w:rsidP="00893CE7">
            <w:pPr>
              <w:pStyle w:val="PURLMSH"/>
              <w:rPr>
                <w:lang w:val="es-ES"/>
              </w:rPr>
            </w:pPr>
            <w:r w:rsidRPr="00453749">
              <w:rPr>
                <w:lang w:val="es-ES"/>
              </w:rPr>
              <w:t xml:space="preserve">Sección aplicable de Términos Generales de SAL: </w:t>
            </w:r>
            <w:hyperlink w:anchor="SALTerms_Desktop" w:history="1">
              <w:r w:rsidR="00FF1179" w:rsidRPr="00453749">
                <w:rPr>
                  <w:rStyle w:val="Hyperlink"/>
                  <w:lang w:val="es-ES"/>
                </w:rPr>
                <w:t>Aplicaciones de Escritorio</w:t>
              </w:r>
            </w:hyperlink>
          </w:p>
        </w:tc>
        <w:tc>
          <w:tcPr>
            <w:tcW w:w="2523" w:type="pct"/>
            <w:vMerge w:val="restart"/>
            <w:tcBorders>
              <w:top w:val="single" w:sz="4" w:space="0" w:color="auto"/>
            </w:tcBorders>
          </w:tcPr>
          <w:p w:rsidR="00382CE7" w:rsidRPr="00453749" w:rsidRDefault="00382CE7" w:rsidP="00F330CD">
            <w:pPr>
              <w:pStyle w:val="PURLMSH"/>
              <w:rPr>
                <w:lang w:val="es-ES"/>
              </w:rPr>
            </w:pPr>
            <w:r w:rsidRPr="00453749">
              <w:rPr>
                <w:lang w:val="es-ES"/>
              </w:rPr>
              <w:t xml:space="preserve">Ver Notificación Aplicable: </w:t>
            </w:r>
            <w:r w:rsidRPr="00453749">
              <w:rPr>
                <w:b/>
                <w:lang w:val="es-ES"/>
              </w:rPr>
              <w:t>Transferencia de datos, H.264/MPEG-4 AVC y/o VC-1 (</w:t>
            </w:r>
            <w:r w:rsidRPr="00453749">
              <w:rPr>
                <w:lang w:val="es-ES"/>
              </w:rPr>
              <w:t>Ver</w:t>
            </w:r>
            <w:r w:rsidR="006D58CA" w:rsidRPr="00453749">
              <w:rPr>
                <w:lang w:val="es-ES"/>
              </w:rPr>
              <w:t xml:space="preserve"> </w:t>
            </w:r>
            <w:hyperlink w:anchor="Appendix2" w:history="1">
              <w:r w:rsidRPr="00453749">
                <w:rPr>
                  <w:rStyle w:val="Hyperlink"/>
                  <w:lang w:val="es-ES"/>
                </w:rPr>
                <w:t>Anexo 2</w:t>
              </w:r>
            </w:hyperlink>
            <w:r w:rsidRPr="00453749">
              <w:rPr>
                <w:b/>
                <w:lang w:val="es-ES"/>
              </w:rPr>
              <w:t>)</w:t>
            </w:r>
          </w:p>
        </w:tc>
      </w:tr>
      <w:tr w:rsidR="00382CE7" w:rsidRPr="008D0312" w:rsidTr="00382CE7">
        <w:tc>
          <w:tcPr>
            <w:tcW w:w="2477" w:type="pct"/>
            <w:tcBorders>
              <w:top w:val="nil"/>
            </w:tcBorders>
          </w:tcPr>
          <w:p w:rsidR="00382CE7" w:rsidRPr="008D0312" w:rsidRDefault="00382CE7" w:rsidP="009A4C7C">
            <w:pPr>
              <w:pStyle w:val="PURLMSH"/>
            </w:pPr>
            <w:r>
              <w:t xml:space="preserve">Software Adicional/Cliente: </w:t>
            </w:r>
            <w:r>
              <w:rPr>
                <w:b/>
              </w:rPr>
              <w:t>No</w:t>
            </w:r>
          </w:p>
        </w:tc>
        <w:tc>
          <w:tcPr>
            <w:tcW w:w="2523" w:type="pct"/>
            <w:vMerge/>
          </w:tcPr>
          <w:p w:rsidR="00382CE7" w:rsidRPr="008D0312" w:rsidRDefault="00382CE7" w:rsidP="009A4C7C">
            <w:pPr>
              <w:pStyle w:val="PURLMSH"/>
            </w:pPr>
          </w:p>
        </w:tc>
      </w:tr>
      <w:tr w:rsidR="009A4C7C" w:rsidRPr="004F4670"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453749" w:rsidRDefault="009A4C7C"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lastRenderedPageBreak/>
              <w:t>LICENCIAS DE ACCESO DE SUSCRIPTOR (SAL)</w:t>
            </w:r>
          </w:p>
        </w:tc>
      </w:tr>
      <w:tr w:rsidR="009A4C7C" w:rsidRPr="003528B0"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Usted necesita</w:t>
            </w:r>
          </w:p>
          <w:p w:rsidR="009A4C7C" w:rsidRPr="008D0312" w:rsidRDefault="008D0312" w:rsidP="005E0251">
            <w:pPr>
              <w:pStyle w:val="PURBullet-Indented"/>
              <w:rPr>
                <w:b/>
                <w:bCs/>
              </w:rPr>
            </w:pPr>
            <w:r>
              <w:t>Licencia SAL de Visual Studio Ultimate 2012</w:t>
            </w:r>
          </w:p>
        </w:tc>
      </w:tr>
    </w:tbl>
    <w:p w:rsidR="009A4C7C" w:rsidRDefault="009A4C7C" w:rsidP="0085206E">
      <w:pPr>
        <w:pStyle w:val="PURADDITIONALTERMSHEADERMB"/>
      </w:pPr>
      <w:r>
        <w:t>Términos Adicionales:</w:t>
      </w:r>
    </w:p>
    <w:p w:rsidR="009A4C7C" w:rsidRPr="00B80BCC" w:rsidRDefault="009A4C7C" w:rsidP="009A4C7C">
      <w:pPr>
        <w:pStyle w:val="PURBlueStrong"/>
      </w:pPr>
      <w:r>
        <w:t>Archivo BUILDSERVER.TXT</w:t>
      </w:r>
    </w:p>
    <w:p w:rsidR="000F6807" w:rsidRPr="00453749" w:rsidRDefault="000F6807" w:rsidP="00086E9C">
      <w:pPr>
        <w:pStyle w:val="PURBody-Indented"/>
        <w:rPr>
          <w:lang w:val="es-ES"/>
        </w:rPr>
      </w:pPr>
      <w:r w:rsidRPr="00453749">
        <w:rPr>
          <w:lang w:val="es-ES"/>
        </w:rPr>
        <w:t xml:space="preserve">Las Listas de BuildServer pueden encontrarse en </w:t>
      </w:r>
      <w:hyperlink r:id="rId115" w:history="1">
        <w:r w:rsidR="002E4B54" w:rsidRPr="00690E7E">
          <w:rPr>
            <w:lang w:val="es-ES"/>
          </w:rPr>
          <w:t>http://go.microsoft.com/fwlink/?LinkId=247624</w:t>
        </w:r>
      </w:hyperlink>
      <w:r w:rsidRPr="00453749">
        <w:rPr>
          <w:lang w:val="es-ES"/>
        </w:rPr>
        <w:t>. Puede instalar copias de los archivos indicados en estas en sus equipos de compilación.</w:t>
      </w:r>
      <w:r w:rsidR="006D58CA" w:rsidRPr="00453749">
        <w:rPr>
          <w:lang w:val="es-ES"/>
        </w:rPr>
        <w:t xml:space="preserve"> </w:t>
      </w:r>
      <w:r w:rsidRPr="00453749">
        <w:rPr>
          <w:lang w:val="es-ES"/>
        </w:rPr>
        <w:t>Puede hacerlo únicamente para compilar, verificar y archivar sus programas o para ejecutar pruebas de calidad o rendimiento como parte del proceso de compilación en sus equipos de compilación.</w:t>
      </w:r>
      <w:r w:rsidR="006D58CA" w:rsidRPr="00453749">
        <w:rPr>
          <w:lang w:val="es-ES"/>
        </w:rPr>
        <w:t xml:space="preserve"> </w:t>
      </w:r>
      <w:r w:rsidRPr="00453749">
        <w:rPr>
          <w:lang w:val="es-ES"/>
        </w:rPr>
        <w:t xml:space="preserve">Podemos indicar archivos adicionales en </w:t>
      </w:r>
      <w:hyperlink r:id="rId116" w:history="1">
        <w:r w:rsidR="002E4B54" w:rsidRPr="00646C05">
          <w:rPr>
            <w:lang w:val="es-ES"/>
          </w:rPr>
          <w:t>http://go.microsoft.com/fwlink/?LinkId=247624</w:t>
        </w:r>
      </w:hyperlink>
      <w:r w:rsidR="002E4B54" w:rsidRPr="00453749">
        <w:rPr>
          <w:lang w:val="es-ES"/>
        </w:rPr>
        <w:t xml:space="preserve"> </w:t>
      </w:r>
      <w:r w:rsidRPr="00453749">
        <w:rPr>
          <w:lang w:val="es-ES"/>
        </w:rPr>
        <w:t>(en inglés) para utilizarlos con</w:t>
      </w:r>
      <w:r w:rsidR="00086E9C">
        <w:rPr>
          <w:lang w:val="es-ES"/>
        </w:rPr>
        <w:t> </w:t>
      </w:r>
      <w:r w:rsidRPr="00453749">
        <w:rPr>
          <w:lang w:val="es-ES"/>
        </w:rPr>
        <w:t>el mismo fin.</w:t>
      </w:r>
    </w:p>
    <w:p w:rsidR="009A4C7C" w:rsidRPr="00453749" w:rsidRDefault="009A4C7C" w:rsidP="009A4C7C">
      <w:pPr>
        <w:pStyle w:val="PURBlueStrong"/>
        <w:rPr>
          <w:lang w:val="es-ES"/>
        </w:rPr>
      </w:pPr>
      <w:r w:rsidRPr="00453749">
        <w:rPr>
          <w:lang w:val="es-ES"/>
        </w:rPr>
        <w:t>Utilidades</w:t>
      </w:r>
    </w:p>
    <w:p w:rsidR="008C1A97" w:rsidRPr="00453749" w:rsidRDefault="008C1A97" w:rsidP="002E4B54">
      <w:pPr>
        <w:pStyle w:val="PURBody-Indented"/>
        <w:rPr>
          <w:lang w:val="es-ES"/>
        </w:rPr>
      </w:pPr>
      <w:r w:rsidRPr="00453749">
        <w:rPr>
          <w:lang w:val="es-ES"/>
        </w:rPr>
        <w:t xml:space="preserve">Las Listas de Utilidades pueden encontrarse en </w:t>
      </w:r>
      <w:hyperlink r:id="rId117" w:history="1">
        <w:r w:rsidR="002E4B54" w:rsidRPr="00453749">
          <w:rPr>
            <w:rStyle w:val="Hyperlink"/>
            <w:lang w:val="es-ES"/>
          </w:rPr>
          <w:t>http://go.microsoft.com/fwlink/?LinkId=247624</w:t>
        </w:r>
      </w:hyperlink>
      <w:r w:rsidRPr="00453749">
        <w:rPr>
          <w:lang w:val="es-ES"/>
        </w:rPr>
        <w:t>.</w:t>
      </w:r>
      <w:r w:rsidR="006D58CA" w:rsidRPr="00453749">
        <w:rPr>
          <w:lang w:val="es-ES"/>
        </w:rPr>
        <w:t xml:space="preserve"> </w:t>
      </w:r>
      <w:r w:rsidRPr="00453749">
        <w:rPr>
          <w:lang w:val="es-ES"/>
        </w:rPr>
        <w:t>El software contiene ciertos componentes identificados en esa lista.</w:t>
      </w:r>
      <w:r w:rsidR="006D58CA" w:rsidRPr="00453749">
        <w:rPr>
          <w:lang w:val="es-ES"/>
        </w:rPr>
        <w:t xml:space="preserve"> </w:t>
      </w:r>
      <w:r w:rsidRPr="00453749">
        <w:rPr>
          <w:lang w:val="es-ES"/>
        </w:rPr>
        <w:t>Los componentes que contiene el software varían de acuerdo con la edición. Podrá copiar e instalar las Utilidades que reciba con el software en otros equipos de terceros.</w:t>
      </w:r>
      <w:r w:rsidR="006D58CA" w:rsidRPr="00453749">
        <w:rPr>
          <w:lang w:val="es-ES"/>
        </w:rPr>
        <w:t xml:space="preserve"> </w:t>
      </w:r>
      <w:r w:rsidRPr="00453749">
        <w:rPr>
          <w:lang w:val="es-ES"/>
        </w:rPr>
        <w:t>Podrá utilizar las Utilidades exclusivamente para depurar e implementar los programas y bases de datos que desarrolle con el software.</w:t>
      </w:r>
      <w:r w:rsidR="006D58CA" w:rsidRPr="00453749">
        <w:rPr>
          <w:lang w:val="es-ES"/>
        </w:rPr>
        <w:t xml:space="preserve"> </w:t>
      </w:r>
      <w:r w:rsidRPr="00453749">
        <w:rPr>
          <w:lang w:val="es-ES"/>
        </w:rPr>
        <w:t>Debe eliminar todas las Utilidades instaladas en un dispositivo cuando termine de depurar su programa, pero antes de 30 días después de haberlos instalado en ese dispositivo.</w:t>
      </w:r>
    </w:p>
    <w:p w:rsidR="000F52FF" w:rsidRPr="00453749" w:rsidRDefault="000F52FF" w:rsidP="000F52FF">
      <w:pPr>
        <w:pStyle w:val="PURBlueStrong-Indented"/>
        <w:rPr>
          <w:lang w:val="es-ES"/>
        </w:rPr>
      </w:pPr>
      <w:r w:rsidRPr="00453749">
        <w:rPr>
          <w:lang w:val="es-ES"/>
        </w:rPr>
        <w:t>Programas y Notificaciones de Terceros.</w:t>
      </w:r>
    </w:p>
    <w:p w:rsidR="000F52FF" w:rsidRPr="00453749" w:rsidRDefault="000F52FF" w:rsidP="000F52FF">
      <w:pPr>
        <w:pStyle w:val="PURBody-Indented"/>
        <w:rPr>
          <w:lang w:val="es-ES"/>
        </w:rPr>
      </w:pPr>
      <w:r w:rsidRPr="00453749">
        <w:rPr>
          <w:lang w:val="es-ES"/>
        </w:rPr>
        <w:t>Ciertos códigos de terceros incluidos en el software se le ceden bajo licencia por parte de Microsoft en virtud de este contrato de licencia, en vez de hacerlo por cualquier tercero en virtud de otros términos de licencia.</w:t>
      </w:r>
      <w:r w:rsidR="006D58CA" w:rsidRPr="00453749">
        <w:rPr>
          <w:lang w:val="es-ES"/>
        </w:rPr>
        <w:t xml:space="preserve"> </w:t>
      </w:r>
      <w:r w:rsidRPr="00453749">
        <w:rPr>
          <w:lang w:val="es-ES"/>
        </w:rPr>
        <w:t>De existir, las notificaciones para este código de terceros que se incluyen con el software pueden encontrarse en el archivo ThirdPartyNotices.txt o en la documentación del software.</w:t>
      </w:r>
    </w:p>
    <w:p w:rsidR="000F52FF" w:rsidRPr="00453749" w:rsidRDefault="000F52FF" w:rsidP="000F52FF">
      <w:pPr>
        <w:pStyle w:val="PURBlueStrong-Indented"/>
        <w:rPr>
          <w:lang w:val="es-ES"/>
        </w:rPr>
      </w:pPr>
      <w:r w:rsidRPr="00453749">
        <w:rPr>
          <w:lang w:val="es-ES"/>
        </w:rPr>
        <w:t>Características de Extensión y Administrador de Paquetes</w:t>
      </w:r>
    </w:p>
    <w:p w:rsidR="000F52FF" w:rsidRPr="00453749" w:rsidRDefault="000F52FF" w:rsidP="000F52FF">
      <w:pPr>
        <w:pStyle w:val="PURBody-Indented"/>
        <w:rPr>
          <w:lang w:val="es-ES"/>
        </w:rPr>
      </w:pPr>
      <w:r w:rsidRPr="00453749">
        <w:rPr>
          <w:lang w:val="es-ES"/>
        </w:rPr>
        <w:t xml:space="preserve">El software incluye las siguientes características (cada una es una </w:t>
      </w:r>
      <w:r w:rsidR="006D58CA" w:rsidRPr="00453749">
        <w:rPr>
          <w:lang w:val="es-ES"/>
        </w:rPr>
        <w:t>“</w:t>
      </w:r>
      <w:r w:rsidRPr="00453749">
        <w:rPr>
          <w:lang w:val="es-ES"/>
        </w:rPr>
        <w:t>Característica</w:t>
      </w:r>
      <w:r w:rsidR="006D58CA" w:rsidRPr="00453749">
        <w:rPr>
          <w:lang w:val="es-ES"/>
        </w:rPr>
        <w:t>”</w:t>
      </w:r>
      <w:r w:rsidRPr="00453749">
        <w:rPr>
          <w:lang w:val="es-ES"/>
        </w:rPr>
        <w:t>), cada una de las cuales le permite obtener aplicaciones o paquetes de software mediante Internet, desde otras fuentes:</w:t>
      </w:r>
      <w:r w:rsidR="006D58CA" w:rsidRPr="00453749">
        <w:rPr>
          <w:lang w:val="es-ES"/>
        </w:rPr>
        <w:t xml:space="preserve"> </w:t>
      </w:r>
      <w:r w:rsidRPr="00453749">
        <w:rPr>
          <w:lang w:val="es-ES"/>
        </w:rPr>
        <w:t>Extension Manager, cuadro de diálogo Nuevo Proyecto, Instalador de Plataforma Web, Administrador de Paquetes basado en Microsoft NuGet y la característica de administrador de paquetes de Páginas Web Microsoft ASP.NET.</w:t>
      </w:r>
      <w:r w:rsidR="006D58CA" w:rsidRPr="00453749">
        <w:rPr>
          <w:lang w:val="es-ES"/>
        </w:rPr>
        <w:t xml:space="preserve"> </w:t>
      </w:r>
      <w:r w:rsidRPr="00453749">
        <w:rPr>
          <w:lang w:val="es-ES"/>
        </w:rPr>
        <w:t>En algunos casos, esas aplicaciones y paquetes de software los ofrecen y distribuyen terceros, y en otros casos Microsoft, pero cada aplicación o paquete funciona en virtud de sus propios términos de licencia.</w:t>
      </w:r>
      <w:r w:rsidR="006D58CA" w:rsidRPr="00453749">
        <w:rPr>
          <w:lang w:val="es-ES"/>
        </w:rPr>
        <w:t xml:space="preserve"> </w:t>
      </w:r>
      <w:r w:rsidRPr="00453749">
        <w:rPr>
          <w:lang w:val="es-ES"/>
        </w:rPr>
        <w:t>Microsoft no está desarrollando, distribuyendo ni cediendo licencia de ninguna de las aplicaciones ni paquetes de terceros para usted, en lugar de eso, para su comodidad, le permite utilizar las Características para acceder u obtener dichas aplicaciones o paquetes directamente desde la aplicación de terceros o los proveedores de paquetes.</w:t>
      </w:r>
      <w:r w:rsidR="006D58CA" w:rsidRPr="00453749">
        <w:rPr>
          <w:lang w:val="es-ES"/>
        </w:rPr>
        <w:t xml:space="preserve"> </w:t>
      </w:r>
      <w:r w:rsidRPr="00453749">
        <w:rPr>
          <w:lang w:val="es-ES"/>
        </w:rPr>
        <w:t>Al utilizar las Características, usted reconoce y acepta que está obteniendo las aplicaciones o paquetes de dichos terceros en virtud de los términos de licencia separados aplicables a cada aplicación o paquete (incluidas, con respecto a las Características del administrador del paquete, cualquier término aplicable a las dependencias del software que podrían incluirse en el paquete), y que es su responsabilidad ubicar, comprender y cumplir todos los términos de licencia aplicables a cada aplicación o paquete; con respecto a las Características de administrador de paquetes, esto incluye su responsabilidad para seguir la URL de la fuente del paquete (fuente) o la revisión de notificaciones incrustadas o términos de licencia en los paquetes.</w:t>
      </w:r>
      <w:r w:rsidR="006D58CA" w:rsidRPr="00453749">
        <w:rPr>
          <w:lang w:val="es-ES"/>
        </w:rPr>
        <w:t xml:space="preserve"> </w:t>
      </w:r>
      <w:r w:rsidRPr="00453749">
        <w:rPr>
          <w:lang w:val="es-ES"/>
        </w:rPr>
        <w:t>Microsoft no realiza declaraciones ni otorga garantías en cuanto a la fuente o URL de la galería, cualquier fuente o galería de dicha URL, la información contenida en ella, o cualquier aplicación o paquete de software al que se haga referencia o se tenga acceso a través de esas fuentes o galerías.</w:t>
      </w:r>
      <w:r w:rsidR="006D58CA" w:rsidRPr="00453749">
        <w:rPr>
          <w:lang w:val="es-ES"/>
        </w:rPr>
        <w:t xml:space="preserve"> </w:t>
      </w:r>
      <w:r w:rsidRPr="00453749">
        <w:rPr>
          <w:lang w:val="es-ES"/>
        </w:rPr>
        <w:t>Microsoft no le otorga derechos de licencia para aplicaciones o paquetes de software de terceros que se obtienen utilizando las Características.</w:t>
      </w:r>
    </w:p>
    <w:p w:rsidR="000F52FF" w:rsidRPr="00453749" w:rsidRDefault="000F52FF" w:rsidP="000F52FF">
      <w:pPr>
        <w:pStyle w:val="PURBlueStrong-Indented"/>
        <w:rPr>
          <w:lang w:val="es-ES"/>
        </w:rPr>
      </w:pPr>
      <w:r w:rsidRPr="00453749">
        <w:rPr>
          <w:lang w:val="es-ES"/>
        </w:rPr>
        <w:t>Componentes del producto Microsoft SQL Server y Kit de Desarrollo de Software de Windows (Windows SDK)</w:t>
      </w:r>
    </w:p>
    <w:p w:rsidR="000F52FF" w:rsidRPr="00453749" w:rsidRDefault="000F52FF" w:rsidP="000F52FF">
      <w:pPr>
        <w:pStyle w:val="PURBody-Indented"/>
        <w:rPr>
          <w:lang w:val="es-ES"/>
        </w:rPr>
      </w:pPr>
      <w:r w:rsidRPr="00453749">
        <w:rPr>
          <w:lang w:val="es-ES"/>
        </w:rPr>
        <w:t xml:space="preserve">El software puede venir con componentes de Microsoft SQL Server y Windows SDK, los que se licencian en virtud de los sus propios términos ubicados en la carpeta </w:t>
      </w:r>
      <w:r w:rsidR="006D58CA" w:rsidRPr="00453749">
        <w:rPr>
          <w:lang w:val="es-ES"/>
        </w:rPr>
        <w:t>“</w:t>
      </w:r>
      <w:r w:rsidRPr="00453749">
        <w:rPr>
          <w:lang w:val="es-ES"/>
        </w:rPr>
        <w:t>Licencias</w:t>
      </w:r>
      <w:r w:rsidR="006D58CA" w:rsidRPr="00453749">
        <w:rPr>
          <w:lang w:val="es-ES"/>
        </w:rPr>
        <w:t>”</w:t>
      </w:r>
      <w:r w:rsidRPr="00453749">
        <w:rPr>
          <w:lang w:val="es-ES"/>
        </w:rPr>
        <w:t xml:space="preserve"> en el siguiente directorio de instalación: ...\%Archivos de programa%\Microsoft Visual Studio 11.0\Licenses\. Podrá utilizar únicamente estos componentes en conjunto con el uso del software.</w:t>
      </w:r>
      <w:r w:rsidR="006D58CA" w:rsidRPr="00453749">
        <w:rPr>
          <w:lang w:val="es-ES"/>
        </w:rPr>
        <w:t xml:space="preserve"> </w:t>
      </w:r>
      <w:r w:rsidRPr="00453749">
        <w:rPr>
          <w:lang w:val="es-ES"/>
        </w:rPr>
        <w:t>Si no acepta los términos de licencia de los componentes, no podrá utilizarlos.</w:t>
      </w:r>
    </w:p>
    <w:p w:rsidR="00382CE7" w:rsidRPr="00453749" w:rsidRDefault="00382CE7" w:rsidP="00382CE7">
      <w:pPr>
        <w:pStyle w:val="PURBlueStrong-Indented"/>
        <w:rPr>
          <w:lang w:val="es-ES"/>
        </w:rPr>
      </w:pPr>
      <w:r w:rsidRPr="00453749">
        <w:rPr>
          <w:lang w:val="es-ES"/>
        </w:rPr>
        <w:t>Componentes del software de Windows</w:t>
      </w:r>
    </w:p>
    <w:p w:rsidR="004667DC" w:rsidRPr="00453749" w:rsidRDefault="004667DC" w:rsidP="004667DC">
      <w:pPr>
        <w:pStyle w:val="PURBody-Indented"/>
        <w:rPr>
          <w:lang w:val="es-ES"/>
        </w:rPr>
      </w:pPr>
      <w:r w:rsidRPr="00453749">
        <w:rPr>
          <w:lang w:val="es-ES"/>
        </w:rPr>
        <w:t>El software puede incluir Microsoft .NET Framework, Componentes de Microsoft Data Access y ciertos .dll relacionados con tecnologías de Microsoft Build; Microsoft Internet Information Services (IIS) Express y Biblioteca de Windows Library para componentes de JavaScript.</w:t>
      </w:r>
      <w:r w:rsidR="006D58CA" w:rsidRPr="00453749">
        <w:rPr>
          <w:lang w:val="es-ES"/>
        </w:rPr>
        <w:t xml:space="preserve"> </w:t>
      </w:r>
      <w:r w:rsidRPr="00453749">
        <w:rPr>
          <w:lang w:val="es-ES"/>
        </w:rPr>
        <w:t>Todos estos son parte del software de Windows y los términos de la licencia para Windows se aplican al uso que usted haga de ellos.</w:t>
      </w:r>
    </w:p>
    <w:p w:rsidR="000579A6" w:rsidRPr="00453749" w:rsidRDefault="000579A6" w:rsidP="000579A6">
      <w:pPr>
        <w:pStyle w:val="PURBlueStrong-Indented"/>
        <w:rPr>
          <w:lang w:val="es-ES"/>
        </w:rPr>
      </w:pPr>
      <w:r w:rsidRPr="00453749">
        <w:rPr>
          <w:lang w:val="es-ES"/>
        </w:rPr>
        <w:lastRenderedPageBreak/>
        <w:t>Tecnología de SQL Server</w:t>
      </w:r>
    </w:p>
    <w:p w:rsidR="000579A6" w:rsidRPr="00453749" w:rsidRDefault="000579A6" w:rsidP="000579A6">
      <w:pPr>
        <w:pStyle w:val="PURBody-Indented"/>
        <w:rPr>
          <w:lang w:val="es-ES"/>
        </w:rPr>
      </w:pPr>
      <w:r w:rsidRPr="00453749">
        <w:rPr>
          <w:lang w:val="es-ES"/>
        </w:rPr>
        <w:t>El software incluye tecnología SQL Server. Consulte los Términos de Licencia para la sección Tecnología SQL Server en los Términos de Licencia Universales para los términos de licencia que rigen el uso de esta tecnología.</w:t>
      </w:r>
    </w:p>
    <w:p w:rsidR="00342466" w:rsidRPr="00453749" w:rsidRDefault="00342466" w:rsidP="00342466">
      <w:pPr>
        <w:pStyle w:val="PURBlueStrong-Indented"/>
        <w:rPr>
          <w:lang w:val="es-ES"/>
        </w:rPr>
      </w:pPr>
      <w:r w:rsidRPr="00453749">
        <w:rPr>
          <w:lang w:val="es-ES"/>
        </w:rPr>
        <w:t>.NET Framework Software</w:t>
      </w:r>
    </w:p>
    <w:p w:rsidR="00342466" w:rsidRPr="00453749" w:rsidRDefault="00342466" w:rsidP="00342466">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240496" w:rsidRPr="00453749" w:rsidRDefault="00E630E5" w:rsidP="00656041">
      <w:pPr>
        <w:pStyle w:val="PURBreadcrumb"/>
        <w:rPr>
          <w:lang w:val="es-ES" w:eastAsia="ja-JP"/>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608" w:name="_Toc299519160"/>
      <w:bookmarkStart w:id="609" w:name="_Toc299531592"/>
      <w:bookmarkStart w:id="610" w:name="_Toc299531916"/>
      <w:bookmarkStart w:id="611" w:name="_Toc299957199"/>
      <w:bookmarkStart w:id="612" w:name="_Toc333411535"/>
      <w:bookmarkStart w:id="613" w:name="_Toc333411698"/>
      <w:bookmarkStart w:id="614" w:name="_Toc333411906"/>
      <w:bookmarkStart w:id="615" w:name="_Toc333412129"/>
      <w:r w:rsidRPr="00453749">
        <w:rPr>
          <w:lang w:val="es-ES"/>
        </w:rPr>
        <w:t>Visual Studio Team Foundation Server 2012 con tecnología SQL Server 2012</w:t>
      </w:r>
      <w:bookmarkEnd w:id="608"/>
      <w:bookmarkEnd w:id="609"/>
      <w:bookmarkEnd w:id="610"/>
      <w:bookmarkEnd w:id="611"/>
      <w:bookmarkEnd w:id="612"/>
      <w:bookmarkEnd w:id="613"/>
      <w:bookmarkEnd w:id="614"/>
      <w:bookmarkEnd w:id="615"/>
      <w:r w:rsidR="00365090">
        <w:fldChar w:fldCharType="begin"/>
      </w:r>
      <w:r w:rsidRPr="00453749">
        <w:rPr>
          <w:lang w:val="es-ES"/>
        </w:rPr>
        <w:instrText xml:space="preserve">XE "Visual Studio Team Foundation Server 2012 con tecnología SQL Server 2012"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71"/>
        <w:gridCol w:w="5572"/>
      </w:tblGrid>
      <w:tr w:rsidR="00831C1F" w:rsidTr="00614E61">
        <w:tc>
          <w:tcPr>
            <w:tcW w:w="2474" w:type="pct"/>
            <w:tcBorders>
              <w:top w:val="single" w:sz="4" w:space="0" w:color="auto"/>
              <w:bottom w:val="nil"/>
            </w:tcBorders>
          </w:tcPr>
          <w:p w:rsidR="00831C1F" w:rsidRPr="00453749" w:rsidRDefault="00831C1F" w:rsidP="00831C1F">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520"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Tr="00614E61">
        <w:tc>
          <w:tcPr>
            <w:tcW w:w="2474" w:type="pct"/>
            <w:tcBorders>
              <w:top w:val="nil"/>
            </w:tcBorders>
          </w:tcPr>
          <w:p w:rsidR="009A4C7C" w:rsidRPr="00250A5F" w:rsidRDefault="009A4C7C" w:rsidP="009A4C7C">
            <w:pPr>
              <w:pStyle w:val="PURLMSH"/>
            </w:pPr>
            <w:r>
              <w:t xml:space="preserve">Software Adicional/Cliente: </w:t>
            </w:r>
            <w:r>
              <w:rPr>
                <w:b/>
              </w:rPr>
              <w:t xml:space="preserve">Sí </w:t>
            </w:r>
            <w:r>
              <w:rPr>
                <w:i/>
              </w:rPr>
              <w:t xml:space="preserve">(ver </w:t>
            </w:r>
            <w:hyperlink w:anchor="Appendix1" w:history="1">
              <w:r>
                <w:rPr>
                  <w:rStyle w:val="Hyperlink"/>
                  <w:i/>
                </w:rPr>
                <w:t>Anexo 1</w:t>
              </w:r>
            </w:hyperlink>
            <w:r>
              <w:rPr>
                <w:i/>
              </w:rPr>
              <w:t>)</w:t>
            </w:r>
          </w:p>
        </w:tc>
        <w:tc>
          <w:tcPr>
            <w:tcW w:w="2520" w:type="pct"/>
            <w:tcBorders>
              <w:top w:val="nil"/>
            </w:tcBorders>
          </w:tcPr>
          <w:p w:rsidR="009A4C7C" w:rsidRDefault="009A4C7C" w:rsidP="009A4C7C">
            <w:pPr>
              <w:pStyle w:val="PURLMSH"/>
            </w:pPr>
          </w:p>
        </w:tc>
      </w:tr>
      <w:tr w:rsidR="009A4C7C" w:rsidRPr="004F4670" w:rsidTr="00614E61">
        <w:tblPrEx>
          <w:tblBorders>
            <w:top w:val="none" w:sz="0" w:space="0" w:color="auto"/>
            <w:bottom w:val="none" w:sz="0" w:space="0" w:color="auto"/>
          </w:tblBorders>
        </w:tblPrEx>
        <w:tc>
          <w:tcPr>
            <w:tcW w:w="4994" w:type="pct"/>
            <w:gridSpan w:val="2"/>
            <w:shd w:val="clear" w:color="auto" w:fill="E5EEF7"/>
          </w:tcPr>
          <w:p w:rsidR="009A4C7C" w:rsidRPr="00453749" w:rsidRDefault="009A4C7C"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9A4C7C" w:rsidRPr="003528B0" w:rsidTr="00614E61">
        <w:tblPrEx>
          <w:tblBorders>
            <w:top w:val="none" w:sz="0" w:space="0" w:color="auto"/>
            <w:bottom w:val="none" w:sz="0" w:space="0" w:color="auto"/>
          </w:tblBorders>
        </w:tblPrEx>
        <w:tc>
          <w:tcPr>
            <w:tcW w:w="4994" w:type="pct"/>
            <w:gridSpan w:val="2"/>
          </w:tcPr>
          <w:p w:rsidR="009A4C7C" w:rsidRPr="00BB180A" w:rsidRDefault="00BB41EF" w:rsidP="009A4C7C">
            <w:pPr>
              <w:pStyle w:val="PURBody"/>
              <w:rPr>
                <w:i/>
              </w:rPr>
            </w:pPr>
            <w:r>
              <w:rPr>
                <w:b/>
              </w:rPr>
              <w:t>Usted necesita</w:t>
            </w:r>
          </w:p>
          <w:p w:rsidR="009A4C7C" w:rsidRPr="00453749" w:rsidRDefault="009A4C7C" w:rsidP="00412FD6">
            <w:pPr>
              <w:pStyle w:val="PURBullet-Indented"/>
              <w:rPr>
                <w:lang w:val="pt-BR"/>
              </w:rPr>
            </w:pPr>
            <w:r w:rsidRPr="00453749">
              <w:rPr>
                <w:lang w:val="pt-BR"/>
              </w:rPr>
              <w:t xml:space="preserve">Licencia SAL de Visual Studio Team Foundation Server 2012 </w:t>
            </w:r>
            <w:r w:rsidRPr="00453749">
              <w:rPr>
                <w:b/>
                <w:lang w:val="pt-BR"/>
              </w:rPr>
              <w:t>o</w:t>
            </w:r>
          </w:p>
          <w:p w:rsidR="009A4C7C" w:rsidRDefault="009A4C7C" w:rsidP="00673083">
            <w:pPr>
              <w:pStyle w:val="PURBullet-Indented"/>
            </w:pPr>
            <w:r>
              <w:t>Licencia SAL básica de Visual Studio Team Foundation Server 2012 (para configuración básica)</w:t>
            </w:r>
          </w:p>
          <w:p w:rsidR="00614E61" w:rsidRPr="00CF4538" w:rsidRDefault="00614E61" w:rsidP="00614E61">
            <w:pPr>
              <w:pStyle w:val="PURBullet-Indented"/>
              <w:numPr>
                <w:ilvl w:val="0"/>
                <w:numId w:val="0"/>
              </w:numPr>
            </w:pPr>
          </w:p>
        </w:tc>
      </w:tr>
    </w:tbl>
    <w:p w:rsidR="009A4C7C" w:rsidRDefault="009A4C7C" w:rsidP="0085206E">
      <w:pPr>
        <w:pStyle w:val="PURADDITIONALTERMSHEADERMB"/>
      </w:pPr>
      <w:r>
        <w:t>Términos Adicionales:</w:t>
      </w:r>
    </w:p>
    <w:p w:rsidR="003F58BA" w:rsidRPr="00453749" w:rsidRDefault="003F58BA" w:rsidP="003F58BA">
      <w:pPr>
        <w:pStyle w:val="PURBlueStrong-Indented"/>
        <w:rPr>
          <w:lang w:val="pt-BR"/>
        </w:rPr>
      </w:pPr>
      <w:r w:rsidRPr="00453749">
        <w:rPr>
          <w:lang w:val="pt-BR"/>
        </w:rPr>
        <w:t>Componentes de software para Microsoft SQL Server</w:t>
      </w:r>
    </w:p>
    <w:p w:rsidR="003F58BA" w:rsidRPr="00453749" w:rsidRDefault="003F58BA" w:rsidP="003F58BA">
      <w:pPr>
        <w:pStyle w:val="PURBody-Indented"/>
        <w:rPr>
          <w:lang w:val="es-ES"/>
        </w:rPr>
      </w:pPr>
      <w:r w:rsidRPr="00453749">
        <w:rPr>
          <w:lang w:val="es-ES"/>
        </w:rPr>
        <w:t xml:space="preserve">El software viene con componentes del software de Microsoft SQL Server, los que se licencian en virtud de los términos de las licencias de SQL Server respectivas ubicadas en la carpeta </w:t>
      </w:r>
      <w:r w:rsidR="006D58CA" w:rsidRPr="00453749">
        <w:rPr>
          <w:lang w:val="es-ES"/>
        </w:rPr>
        <w:t>“</w:t>
      </w:r>
      <w:r w:rsidRPr="00453749">
        <w:rPr>
          <w:lang w:val="es-ES"/>
        </w:rPr>
        <w:t>Licencias</w:t>
      </w:r>
      <w:r w:rsidR="006D58CA" w:rsidRPr="00453749">
        <w:rPr>
          <w:lang w:val="es-ES"/>
        </w:rPr>
        <w:t>”</w:t>
      </w:r>
      <w:r w:rsidRPr="00453749">
        <w:rPr>
          <w:lang w:val="es-ES"/>
        </w:rPr>
        <w:t xml:space="preserve"> en el siguiente directorio de instalación:</w:t>
      </w:r>
      <w:r w:rsidR="006D58CA" w:rsidRPr="00453749">
        <w:rPr>
          <w:lang w:val="es-ES"/>
        </w:rPr>
        <w:t xml:space="preserve"> </w:t>
      </w:r>
      <w:r w:rsidRPr="00453749">
        <w:rPr>
          <w:lang w:val="es-ES"/>
        </w:rPr>
        <w:t>..\Archivos de programa\Microsoft Team Foundation Server 2012\Licenses.</w:t>
      </w:r>
    </w:p>
    <w:p w:rsidR="00D137DE" w:rsidRPr="00453749" w:rsidRDefault="00D137DE" w:rsidP="00D137DE">
      <w:pPr>
        <w:pStyle w:val="PURBlueStrong-Indented"/>
        <w:rPr>
          <w:lang w:val="es-ES"/>
        </w:rPr>
      </w:pPr>
      <w:r w:rsidRPr="00453749">
        <w:rPr>
          <w:lang w:val="es-ES"/>
        </w:rPr>
        <w:t>Términos de Licencia para Microsoft SharePoint Foundation 2010</w:t>
      </w:r>
    </w:p>
    <w:p w:rsidR="00D137DE" w:rsidRPr="00453749" w:rsidRDefault="00D137DE" w:rsidP="00D137DE">
      <w:pPr>
        <w:pStyle w:val="PURBody-Indented"/>
        <w:rPr>
          <w:lang w:val="es-ES"/>
        </w:rPr>
      </w:pPr>
      <w:r w:rsidRPr="00453749">
        <w:rPr>
          <w:lang w:val="es-ES"/>
        </w:rPr>
        <w:t>El software viene con Microsoft SharePoint Foundation 2010, que se le concede con licencia según sus propios términos.</w:t>
      </w:r>
      <w:r w:rsidR="006D58CA" w:rsidRPr="00453749">
        <w:rPr>
          <w:lang w:val="es-ES"/>
        </w:rPr>
        <w:t xml:space="preserve"> </w:t>
      </w:r>
      <w:r w:rsidRPr="00453749">
        <w:rPr>
          <w:lang w:val="es-ES"/>
        </w:rPr>
        <w:t xml:space="preserve">En la carpeta </w:t>
      </w:r>
      <w:r w:rsidR="006D58CA" w:rsidRPr="00453749">
        <w:rPr>
          <w:lang w:val="es-ES"/>
        </w:rPr>
        <w:t>“</w:t>
      </w:r>
      <w:r w:rsidRPr="00453749">
        <w:rPr>
          <w:lang w:val="es-ES"/>
        </w:rPr>
        <w:t>Licencias</w:t>
      </w:r>
      <w:r w:rsidR="006D58CA" w:rsidRPr="00453749">
        <w:rPr>
          <w:lang w:val="es-ES"/>
        </w:rPr>
        <w:t>”</w:t>
      </w:r>
      <w:r w:rsidRPr="00453749">
        <w:rPr>
          <w:lang w:val="es-ES"/>
        </w:rPr>
        <w:t>, ubicada en el siguiente directorio de instalación, encontrará una copia de esos términos de licencia separados:</w:t>
      </w:r>
      <w:r w:rsidR="006D58CA" w:rsidRPr="00453749">
        <w:rPr>
          <w:lang w:val="es-ES"/>
        </w:rPr>
        <w:t xml:space="preserve"> </w:t>
      </w:r>
      <w:r w:rsidRPr="00453749">
        <w:rPr>
          <w:lang w:val="es-ES"/>
        </w:rPr>
        <w:t>..\Archivos de programa\Microsoft Team Foundation Server 2012\Licenses.</w:t>
      </w:r>
    </w:p>
    <w:p w:rsidR="003F58BA" w:rsidRPr="00453749" w:rsidRDefault="003F58BA" w:rsidP="003F58BA">
      <w:pPr>
        <w:pStyle w:val="PURBlueStrong-Indented"/>
        <w:rPr>
          <w:lang w:val="es-ES"/>
        </w:rPr>
      </w:pPr>
      <w:r w:rsidRPr="00453749">
        <w:rPr>
          <w:lang w:val="es-ES"/>
        </w:rPr>
        <w:t>Tecnología de SQL Server</w:t>
      </w:r>
    </w:p>
    <w:p w:rsidR="003F58BA" w:rsidRPr="00453749" w:rsidRDefault="003F58BA" w:rsidP="003F58BA">
      <w:pPr>
        <w:pStyle w:val="PURBody-Indented"/>
        <w:rPr>
          <w:lang w:val="es-ES"/>
        </w:rPr>
      </w:pPr>
      <w:r w:rsidRPr="00453749">
        <w:rPr>
          <w:lang w:val="es-ES"/>
        </w:rPr>
        <w:t>El software incluye tecnología SQL Server. Consulte los Términos de Licencia para la sección Tecnología SQL Server en los Términos de Licencia Universales para los términos de licencia que rigen el uso de esta tecnología.</w:t>
      </w:r>
    </w:p>
    <w:p w:rsidR="00342466" w:rsidRPr="00453749" w:rsidRDefault="00342466" w:rsidP="00342466">
      <w:pPr>
        <w:pStyle w:val="PURBlueStrong-Indented"/>
        <w:rPr>
          <w:lang w:val="es-ES"/>
        </w:rPr>
      </w:pPr>
      <w:r w:rsidRPr="00453749">
        <w:rPr>
          <w:lang w:val="es-ES"/>
        </w:rPr>
        <w:t>.NET Framework Software</w:t>
      </w:r>
    </w:p>
    <w:p w:rsidR="00342466" w:rsidRPr="00453749" w:rsidRDefault="00342466" w:rsidP="00342466">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9A4C7C"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B27A8" w:rsidRPr="00453749" w:rsidRDefault="009B27A8" w:rsidP="009B27A8">
      <w:pPr>
        <w:pStyle w:val="PURProductName"/>
        <w:rPr>
          <w:lang w:val="es-ES"/>
        </w:rPr>
      </w:pPr>
      <w:bookmarkStart w:id="616" w:name="_Toc299519159"/>
      <w:bookmarkStart w:id="617" w:name="_Toc299531591"/>
      <w:bookmarkStart w:id="618" w:name="_Toc299531915"/>
      <w:bookmarkStart w:id="619" w:name="_Toc299957198"/>
      <w:bookmarkStart w:id="620" w:name="_Toc333411536"/>
      <w:bookmarkStart w:id="621" w:name="_Toc333411699"/>
      <w:bookmarkStart w:id="622" w:name="_Toc333411907"/>
      <w:bookmarkStart w:id="623" w:name="_Toc333412130"/>
      <w:bookmarkStart w:id="624" w:name="_Toc299519162"/>
      <w:bookmarkStart w:id="625" w:name="_Toc299531594"/>
      <w:bookmarkStart w:id="626" w:name="_Toc299531918"/>
      <w:bookmarkStart w:id="627" w:name="_Toc299957201"/>
      <w:r w:rsidRPr="00453749">
        <w:rPr>
          <w:lang w:val="es-ES"/>
        </w:rPr>
        <w:t>Visual Studio Test Professional</w:t>
      </w:r>
      <w:bookmarkEnd w:id="616"/>
      <w:bookmarkEnd w:id="617"/>
      <w:bookmarkEnd w:id="618"/>
      <w:r w:rsidRPr="00453749">
        <w:rPr>
          <w:lang w:val="es-ES"/>
        </w:rPr>
        <w:t xml:space="preserve"> </w:t>
      </w:r>
      <w:bookmarkEnd w:id="619"/>
      <w:r w:rsidRPr="00453749">
        <w:rPr>
          <w:lang w:val="es-ES"/>
        </w:rPr>
        <w:t>2012</w:t>
      </w:r>
      <w:bookmarkEnd w:id="620"/>
      <w:bookmarkEnd w:id="621"/>
      <w:bookmarkEnd w:id="622"/>
      <w:bookmarkEnd w:id="623"/>
      <w:r w:rsidR="00365090">
        <w:fldChar w:fldCharType="begin"/>
      </w:r>
      <w:r w:rsidRPr="00453749">
        <w:rPr>
          <w:lang w:val="es-ES"/>
        </w:rPr>
        <w:instrText xml:space="preserve">XE "Visual Studio Test Professional 2012" </w:instrText>
      </w:r>
      <w:r w:rsidR="00365090">
        <w:fldChar w:fldCharType="end"/>
      </w:r>
    </w:p>
    <w:p w:rsidR="009B27A8" w:rsidRPr="00453749" w:rsidRDefault="009B27A8" w:rsidP="009B27A8">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4F4670" w:rsidTr="009B27A8">
        <w:tc>
          <w:tcPr>
            <w:tcW w:w="2477" w:type="pct"/>
            <w:gridSpan w:val="2"/>
            <w:tcBorders>
              <w:top w:val="single" w:sz="4" w:space="0" w:color="auto"/>
              <w:bottom w:val="nil"/>
            </w:tcBorders>
          </w:tcPr>
          <w:p w:rsidR="009B27A8" w:rsidRPr="00453749" w:rsidRDefault="009B27A8" w:rsidP="009B27A8">
            <w:pPr>
              <w:pStyle w:val="PURLMSH"/>
              <w:rPr>
                <w:lang w:val="es-ES"/>
              </w:rPr>
            </w:pPr>
            <w:r w:rsidRPr="00453749">
              <w:rPr>
                <w:lang w:val="es-ES"/>
              </w:rPr>
              <w:t xml:space="preserve">Sección aplicable de Términos Generales de SAL: </w:t>
            </w:r>
            <w:hyperlink w:anchor="SALTerms_Desktop" w:history="1">
              <w:r w:rsidR="00FF1179" w:rsidRPr="00453749">
                <w:rPr>
                  <w:rStyle w:val="Hyperlink"/>
                  <w:lang w:val="es-ES"/>
                </w:rPr>
                <w:t>Aplicaciones de Escritorio</w:t>
              </w:r>
            </w:hyperlink>
          </w:p>
        </w:tc>
        <w:tc>
          <w:tcPr>
            <w:tcW w:w="2523" w:type="pct"/>
            <w:gridSpan w:val="2"/>
            <w:vMerge w:val="restart"/>
            <w:tcBorders>
              <w:top w:val="single" w:sz="4" w:space="0" w:color="auto"/>
            </w:tcBorders>
          </w:tcPr>
          <w:p w:rsidR="009B27A8" w:rsidRPr="00453749" w:rsidRDefault="009B27A8" w:rsidP="009B27A8">
            <w:pPr>
              <w:pStyle w:val="PURLMSH"/>
              <w:rPr>
                <w:lang w:val="es-ES"/>
              </w:rPr>
            </w:pPr>
            <w:r w:rsidRPr="00453749">
              <w:rPr>
                <w:lang w:val="es-ES"/>
              </w:rPr>
              <w:t xml:space="preserve">Ver Notificación Aplicable: </w:t>
            </w:r>
            <w:r w:rsidRPr="00453749">
              <w:rPr>
                <w:b/>
                <w:lang w:val="es-ES"/>
              </w:rPr>
              <w:t>Transferencia de datos, H.264/MPEG-4 AVC y/o VC-1 (</w:t>
            </w:r>
            <w:r w:rsidRPr="00453749">
              <w:rPr>
                <w:lang w:val="es-ES"/>
              </w:rPr>
              <w:t>Ver</w:t>
            </w:r>
            <w:r w:rsidR="006D58CA" w:rsidRPr="00453749">
              <w:rPr>
                <w:lang w:val="es-ES"/>
              </w:rPr>
              <w:t xml:space="preserve"> </w:t>
            </w:r>
            <w:hyperlink w:anchor="Appendix2" w:history="1">
              <w:r w:rsidRPr="00453749">
                <w:rPr>
                  <w:rStyle w:val="Hyperlink"/>
                  <w:lang w:val="es-ES"/>
                </w:rPr>
                <w:t>Anexo 2</w:t>
              </w:r>
              <w:r w:rsidRPr="00453749">
                <w:rPr>
                  <w:rStyle w:val="Hyperlink"/>
                  <w:b/>
                  <w:lang w:val="es-ES"/>
                </w:rPr>
                <w:t>)</w:t>
              </w:r>
            </w:hyperlink>
          </w:p>
        </w:tc>
      </w:tr>
      <w:tr w:rsidR="009B27A8" w:rsidTr="009B27A8">
        <w:tc>
          <w:tcPr>
            <w:tcW w:w="2477" w:type="pct"/>
            <w:gridSpan w:val="2"/>
            <w:tcBorders>
              <w:top w:val="nil"/>
            </w:tcBorders>
          </w:tcPr>
          <w:p w:rsidR="009B27A8" w:rsidRPr="00250A5F" w:rsidRDefault="009B27A8" w:rsidP="009B27A8">
            <w:pPr>
              <w:pStyle w:val="PURLMSH"/>
            </w:pPr>
            <w:r>
              <w:t xml:space="preserve">Software Adicional/Cliente: </w:t>
            </w:r>
            <w:r>
              <w:rPr>
                <w:b/>
              </w:rPr>
              <w:t>No</w:t>
            </w:r>
          </w:p>
        </w:tc>
        <w:tc>
          <w:tcPr>
            <w:tcW w:w="2523" w:type="pct"/>
            <w:gridSpan w:val="2"/>
            <w:vMerge/>
          </w:tcPr>
          <w:p w:rsidR="009B27A8" w:rsidRDefault="009B27A8" w:rsidP="009B27A8">
            <w:pPr>
              <w:pStyle w:val="PURLMSH"/>
            </w:pPr>
          </w:p>
        </w:tc>
      </w:tr>
      <w:tr w:rsidR="009B27A8" w:rsidRPr="004F4670"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453749" w:rsidRDefault="009B27A8" w:rsidP="009B27A8">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9B27A8" w:rsidRPr="003528B0"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BB180A" w:rsidRDefault="009B27A8" w:rsidP="009B27A8">
            <w:pPr>
              <w:pStyle w:val="PURBody"/>
              <w:rPr>
                <w:i/>
              </w:rPr>
            </w:pPr>
            <w:r>
              <w:rPr>
                <w:b/>
              </w:rPr>
              <w:t>Usted necesita</w:t>
            </w:r>
          </w:p>
          <w:p w:rsidR="009B27A8" w:rsidRPr="003528B0" w:rsidRDefault="009B27A8" w:rsidP="000579A6">
            <w:pPr>
              <w:pStyle w:val="PURBullet-Indented"/>
              <w:rPr>
                <w:b/>
                <w:bCs/>
              </w:rPr>
            </w:pPr>
            <w:r>
              <w:lastRenderedPageBreak/>
              <w:t>Licencia SAL de Visual Studio 2012 Test, edición Professional</w:t>
            </w:r>
          </w:p>
        </w:tc>
      </w:tr>
    </w:tbl>
    <w:p w:rsidR="006230A5" w:rsidRDefault="006230A5" w:rsidP="006230A5">
      <w:pPr>
        <w:pStyle w:val="PURADDITIONALTERMSHEADERMB"/>
        <w:pBdr>
          <w:top w:val="none" w:sz="0" w:space="0" w:color="auto"/>
          <w:left w:val="none" w:sz="0" w:space="0" w:color="auto"/>
          <w:bottom w:val="none" w:sz="0" w:space="0" w:color="auto"/>
          <w:right w:val="none" w:sz="0" w:space="0" w:color="auto"/>
        </w:pBdr>
        <w:shd w:val="clear" w:color="auto" w:fill="auto"/>
      </w:pPr>
    </w:p>
    <w:p w:rsidR="006230A5" w:rsidRDefault="006230A5" w:rsidP="006230A5">
      <w:pPr>
        <w:pStyle w:val="PURADDITIONALTERMSHEADERMB"/>
        <w:pBdr>
          <w:top w:val="none" w:sz="0" w:space="0" w:color="auto"/>
          <w:left w:val="none" w:sz="0" w:space="0" w:color="auto"/>
          <w:bottom w:val="none" w:sz="0" w:space="0" w:color="auto"/>
          <w:right w:val="none" w:sz="0" w:space="0" w:color="auto"/>
        </w:pBdr>
        <w:shd w:val="clear" w:color="auto" w:fill="auto"/>
      </w:pPr>
    </w:p>
    <w:p w:rsidR="009B27A8" w:rsidRPr="00B707F8" w:rsidRDefault="009B27A8" w:rsidP="009B27A8">
      <w:pPr>
        <w:pStyle w:val="PURADDITIONALTERMSHEADERMB"/>
      </w:pPr>
      <w:r>
        <w:t>Términos Adicionales:</w:t>
      </w:r>
    </w:p>
    <w:p w:rsidR="009B27A8" w:rsidRPr="00B707F8" w:rsidRDefault="009B27A8" w:rsidP="009B27A8">
      <w:pPr>
        <w:pStyle w:val="PURBlueStrong-Indented"/>
      </w:pPr>
      <w:r>
        <w:t>Archivo BUILDSERVER.TXT</w:t>
      </w:r>
    </w:p>
    <w:p w:rsidR="000F6807" w:rsidRPr="00453749" w:rsidRDefault="000F6807" w:rsidP="000F6807">
      <w:pPr>
        <w:pStyle w:val="PURBody-Indented"/>
        <w:rPr>
          <w:lang w:val="es-ES"/>
        </w:rPr>
      </w:pPr>
      <w:r w:rsidRPr="00453749">
        <w:rPr>
          <w:lang w:val="es-ES"/>
        </w:rPr>
        <w:t xml:space="preserve">Las Listas de BuildServer pueden encontrarse en </w:t>
      </w:r>
      <w:hyperlink r:id="rId118" w:history="1">
        <w:r w:rsidRPr="00453749">
          <w:rPr>
            <w:rStyle w:val="Hyperlink"/>
            <w:lang w:val="es-ES"/>
          </w:rPr>
          <w:t>http://go.microsoft.com/fwlink/?LinkId=247624</w:t>
        </w:r>
      </w:hyperlink>
      <w:r w:rsidRPr="00453749">
        <w:rPr>
          <w:lang w:val="es-ES"/>
        </w:rPr>
        <w:t>. Puede instalar copias de los archivos indicados en estas en sus equipos de compilación.</w:t>
      </w:r>
      <w:r w:rsidR="006D58CA" w:rsidRPr="00453749">
        <w:rPr>
          <w:lang w:val="es-ES"/>
        </w:rPr>
        <w:t xml:space="preserve"> </w:t>
      </w:r>
      <w:r w:rsidRPr="00453749">
        <w:rPr>
          <w:lang w:val="es-ES"/>
        </w:rPr>
        <w:t>Puede hacerlo únicamente para compilar, verificar y archivar sus programas o para ejecutar pruebas de calidad o rendimiento como parte del proceso de compilación en sus equipos de compilación.</w:t>
      </w:r>
      <w:r w:rsidR="006D58CA" w:rsidRPr="00453749">
        <w:rPr>
          <w:lang w:val="es-ES"/>
        </w:rPr>
        <w:t xml:space="preserve"> </w:t>
      </w:r>
      <w:r w:rsidRPr="00453749">
        <w:rPr>
          <w:lang w:val="es-ES"/>
        </w:rPr>
        <w:t xml:space="preserve">Podemos indicar archivos adicionales en </w:t>
      </w:r>
      <w:hyperlink r:id="rId119" w:history="1">
        <w:r w:rsidRPr="00453749">
          <w:rPr>
            <w:rStyle w:val="Hyperlink"/>
            <w:lang w:val="es-ES"/>
          </w:rPr>
          <w:t>http://go.microsoft.com/fwlink/?LinkId=247624</w:t>
        </w:r>
      </w:hyperlink>
      <w:r w:rsidRPr="00453749">
        <w:rPr>
          <w:lang w:val="es-ES"/>
        </w:rPr>
        <w:t xml:space="preserve"> (en inglés) para utilizarlos con el mismo fin.</w:t>
      </w:r>
    </w:p>
    <w:p w:rsidR="009B27A8" w:rsidRPr="00453749" w:rsidRDefault="009B27A8" w:rsidP="009B27A8">
      <w:pPr>
        <w:pStyle w:val="PURBlueStrong-Indented"/>
        <w:rPr>
          <w:lang w:val="es-ES"/>
        </w:rPr>
      </w:pPr>
      <w:r w:rsidRPr="00453749">
        <w:rPr>
          <w:lang w:val="es-ES"/>
        </w:rPr>
        <w:t>Utilidades</w:t>
      </w:r>
    </w:p>
    <w:p w:rsidR="008C1A97" w:rsidRPr="00453749" w:rsidRDefault="008C1A97" w:rsidP="008C1A97">
      <w:pPr>
        <w:pStyle w:val="PURBody-Indented"/>
        <w:rPr>
          <w:lang w:val="es-ES"/>
        </w:rPr>
      </w:pPr>
      <w:r w:rsidRPr="00453749">
        <w:rPr>
          <w:lang w:val="es-ES"/>
        </w:rPr>
        <w:t xml:space="preserve">Las Listas de Utilidades pueden encontrarse en </w:t>
      </w:r>
      <w:hyperlink r:id="rId120" w:history="1">
        <w:r w:rsidRPr="00453749">
          <w:rPr>
            <w:rStyle w:val="Hyperlink"/>
            <w:lang w:val="es-ES"/>
          </w:rPr>
          <w:t>http://go.microsoft.com/fwlink/?LinkId=247624</w:t>
        </w:r>
      </w:hyperlink>
      <w:r w:rsidRPr="00453749">
        <w:rPr>
          <w:lang w:val="es-ES"/>
        </w:rPr>
        <w:t>.</w:t>
      </w:r>
      <w:r w:rsidR="006D58CA" w:rsidRPr="00453749">
        <w:rPr>
          <w:lang w:val="es-ES"/>
        </w:rPr>
        <w:t xml:space="preserve"> </w:t>
      </w:r>
      <w:r w:rsidRPr="00453749">
        <w:rPr>
          <w:lang w:val="es-ES"/>
        </w:rPr>
        <w:t>El software contiene ciertos componentes identificados en esa lista.</w:t>
      </w:r>
      <w:r w:rsidR="006D58CA" w:rsidRPr="00453749">
        <w:rPr>
          <w:lang w:val="es-ES"/>
        </w:rPr>
        <w:t xml:space="preserve"> </w:t>
      </w:r>
      <w:r w:rsidRPr="00453749">
        <w:rPr>
          <w:lang w:val="es-ES"/>
        </w:rPr>
        <w:t>Los componentes que contiene el software varían de acuerdo con la edición. Podrá copiar e instalar las Utilidades que reciba con el software en otros equipos de terceros.</w:t>
      </w:r>
      <w:r w:rsidR="006D58CA" w:rsidRPr="00453749">
        <w:rPr>
          <w:lang w:val="es-ES"/>
        </w:rPr>
        <w:t xml:space="preserve"> </w:t>
      </w:r>
      <w:r w:rsidRPr="00453749">
        <w:rPr>
          <w:lang w:val="es-ES"/>
        </w:rPr>
        <w:t>Podrá utilizar las Utilidades exclusivamente para depurar e implementar los programas y bases de datos que desarrolle con el software.</w:t>
      </w:r>
      <w:r w:rsidR="006D58CA" w:rsidRPr="00453749">
        <w:rPr>
          <w:lang w:val="es-ES"/>
        </w:rPr>
        <w:t xml:space="preserve"> </w:t>
      </w:r>
      <w:r w:rsidRPr="00453749">
        <w:rPr>
          <w:lang w:val="es-ES"/>
        </w:rPr>
        <w:t>Debe eliminar todas las Utilidades instaladas en un dispositivo cuando termine de depurar su programa, pero antes de 30 días después de haberlos instalado en ese dispositivo.</w:t>
      </w:r>
    </w:p>
    <w:p w:rsidR="000F52FF" w:rsidRPr="00453749" w:rsidRDefault="000F52FF" w:rsidP="000F52FF">
      <w:pPr>
        <w:pStyle w:val="PURBlueStrong-Indented"/>
        <w:rPr>
          <w:lang w:val="es-ES"/>
        </w:rPr>
      </w:pPr>
      <w:r w:rsidRPr="00453749">
        <w:rPr>
          <w:lang w:val="es-ES"/>
        </w:rPr>
        <w:t xml:space="preserve">Programas y Notificaciones de Terceros. </w:t>
      </w:r>
    </w:p>
    <w:p w:rsidR="000F52FF" w:rsidRPr="00453749" w:rsidRDefault="000F52FF" w:rsidP="000F52FF">
      <w:pPr>
        <w:pStyle w:val="PURBody-Indented"/>
        <w:rPr>
          <w:lang w:val="es-ES"/>
        </w:rPr>
      </w:pPr>
      <w:r w:rsidRPr="00453749">
        <w:rPr>
          <w:lang w:val="es-ES"/>
        </w:rPr>
        <w:t>Ciertos códigos de terceros incluidos en el software se le ceden bajo licencia por parte de Microsoft en virtud de este contrato de licencia, en vez de hacerlo por cualquier tercero en virtud de otros términos de licencia.</w:t>
      </w:r>
      <w:r w:rsidR="006D58CA" w:rsidRPr="00453749">
        <w:rPr>
          <w:lang w:val="es-ES"/>
        </w:rPr>
        <w:t xml:space="preserve"> </w:t>
      </w:r>
      <w:r w:rsidRPr="00453749">
        <w:rPr>
          <w:lang w:val="es-ES"/>
        </w:rPr>
        <w:t>De existir, las notificaciones para este código de terceros que se incluyen con el software pueden encontrarse en el archivo ThirdPartyNotices.txt o en la documentación del software.</w:t>
      </w:r>
    </w:p>
    <w:p w:rsidR="000F52FF" w:rsidRPr="00453749" w:rsidRDefault="000F52FF" w:rsidP="000F52FF">
      <w:pPr>
        <w:pStyle w:val="PURBlueStrong-Indented"/>
        <w:rPr>
          <w:lang w:val="es-ES"/>
        </w:rPr>
      </w:pPr>
      <w:r w:rsidRPr="00453749">
        <w:rPr>
          <w:lang w:val="es-ES"/>
        </w:rPr>
        <w:t>Características de Extensión y Administrador de Paquetes</w:t>
      </w:r>
    </w:p>
    <w:p w:rsidR="000F52FF" w:rsidRPr="00453749" w:rsidRDefault="000F52FF" w:rsidP="00646C05">
      <w:pPr>
        <w:pStyle w:val="PURBody-Indented"/>
        <w:rPr>
          <w:lang w:val="es-ES"/>
        </w:rPr>
      </w:pPr>
      <w:r w:rsidRPr="00453749">
        <w:rPr>
          <w:lang w:val="es-ES"/>
        </w:rPr>
        <w:t xml:space="preserve">El software incluye las siguientes características (cada una es una </w:t>
      </w:r>
      <w:r w:rsidR="006D58CA" w:rsidRPr="00453749">
        <w:rPr>
          <w:lang w:val="es-ES"/>
        </w:rPr>
        <w:t>“</w:t>
      </w:r>
      <w:r w:rsidRPr="00453749">
        <w:rPr>
          <w:lang w:val="es-ES"/>
        </w:rPr>
        <w:t>Característica</w:t>
      </w:r>
      <w:r w:rsidR="006D58CA" w:rsidRPr="00453749">
        <w:rPr>
          <w:lang w:val="es-ES"/>
        </w:rPr>
        <w:t>”</w:t>
      </w:r>
      <w:r w:rsidRPr="00453749">
        <w:rPr>
          <w:lang w:val="es-ES"/>
        </w:rPr>
        <w:t>), cada una de las cuales le permite obtener aplicaciones o paquetes de software mediante Internet, desde otras fuentes: Extension Manager, cuadro de diálogo Nuevo Proyecto, Instalador de Plataforma Web, Administrador de Paquetes basado en Microsoft NuGet y la característica de administrador de paquetes de Páginas Web Microsoft ASP.NET.</w:t>
      </w:r>
      <w:r w:rsidR="006D58CA" w:rsidRPr="00453749">
        <w:rPr>
          <w:lang w:val="es-ES"/>
        </w:rPr>
        <w:t xml:space="preserve"> </w:t>
      </w:r>
      <w:r w:rsidRPr="00453749">
        <w:rPr>
          <w:lang w:val="es-ES"/>
        </w:rPr>
        <w:t>En algunos casos, esas aplicaciones y paquetes de software los ofrecen y distribuyen terceros, y en otros casos Microsoft, pero cada aplicación o paquete funciona en virtud de sus propios términos de licencia.</w:t>
      </w:r>
      <w:r w:rsidR="006D58CA" w:rsidRPr="00453749">
        <w:rPr>
          <w:lang w:val="es-ES"/>
        </w:rPr>
        <w:t xml:space="preserve"> </w:t>
      </w:r>
      <w:r w:rsidRPr="00453749">
        <w:rPr>
          <w:lang w:val="es-ES"/>
        </w:rPr>
        <w:t>Microsoft no está desarrollando, distribuyendo ni cediendo licencia de ninguna de las aplicaciones ni paquetes de terceros para usted, en lugar de eso, para su comodidad, le permite utilizar las Características para acceder u obtener dichas aplicaciones o paquetes directamente desde la aplicación de terceros o los proveedores de paquetes.</w:t>
      </w:r>
      <w:r w:rsidR="006D58CA" w:rsidRPr="00453749">
        <w:rPr>
          <w:lang w:val="es-ES"/>
        </w:rPr>
        <w:t xml:space="preserve"> </w:t>
      </w:r>
      <w:r w:rsidRPr="00453749">
        <w:rPr>
          <w:lang w:val="es-ES"/>
        </w:rPr>
        <w:t>Al utilizar las Características, usted reconoce y acepta que está obteniendo las aplicaciones o paquetes de dichos terceros en virtud de los términos de licencia separados aplicables a cada aplicación o paquete (incluidas, con respecto a las Características del administrador del paquete, cualquier término aplicable a las dependencias del software que podrían incluirse en el paquete), y que es su responsabilidad ubicar, comprender y cumplir todos los términos de licencia aplicables a cada aplicación o paquete; con respecto a las Características de administrador de paquetes, esto incluye su responsabilidad para seguir la URL de la fuente del paquete (fuente) o la revisión de notificaciones incrustadas o términos de licencia en los paquetes.</w:t>
      </w:r>
      <w:r w:rsidR="006D58CA" w:rsidRPr="00453749">
        <w:rPr>
          <w:lang w:val="es-ES"/>
        </w:rPr>
        <w:t xml:space="preserve"> </w:t>
      </w:r>
      <w:r w:rsidRPr="00453749">
        <w:rPr>
          <w:lang w:val="es-ES"/>
        </w:rPr>
        <w:t>Microsoft no realiza declaraciones ni otorga garantías en cuanto a la fuente o URL de la galería, cualquier fuente o galería de dicha URL, la información contenida en ella, o</w:t>
      </w:r>
      <w:r w:rsidR="00646C05">
        <w:rPr>
          <w:lang w:val="es-ES"/>
        </w:rPr>
        <w:t> </w:t>
      </w:r>
      <w:r w:rsidRPr="00453749">
        <w:rPr>
          <w:lang w:val="es-ES"/>
        </w:rPr>
        <w:t>cualquier aplicación o paquete de software al que se haga referencia o se tenga acceso a través de esas fuentes o galerías.</w:t>
      </w:r>
      <w:r w:rsidR="006D58CA" w:rsidRPr="00453749">
        <w:rPr>
          <w:lang w:val="es-ES"/>
        </w:rPr>
        <w:t xml:space="preserve"> </w:t>
      </w:r>
      <w:r w:rsidRPr="00453749">
        <w:rPr>
          <w:lang w:val="es-ES"/>
        </w:rPr>
        <w:t>Microsoft no le otorga derechos de licencia para aplicaciones o paquetes de software de terceros que se obtienen utilizando las Características.</w:t>
      </w:r>
    </w:p>
    <w:p w:rsidR="000F52FF" w:rsidRPr="00453749" w:rsidRDefault="000F52FF" w:rsidP="000F52FF">
      <w:pPr>
        <w:pStyle w:val="PURBlueStrong-Indented"/>
        <w:rPr>
          <w:lang w:val="es-ES"/>
        </w:rPr>
      </w:pPr>
      <w:r w:rsidRPr="00453749">
        <w:rPr>
          <w:lang w:val="es-ES"/>
        </w:rPr>
        <w:t>Componentes del producto Microsoft SQL Server y Kit de Desarrollo de Software de Windows (Windows SDK)</w:t>
      </w:r>
    </w:p>
    <w:p w:rsidR="000F52FF" w:rsidRPr="00453749" w:rsidRDefault="000F52FF" w:rsidP="000F52FF">
      <w:pPr>
        <w:pStyle w:val="PURBody-Indented"/>
        <w:rPr>
          <w:lang w:val="es-ES"/>
        </w:rPr>
      </w:pPr>
      <w:r w:rsidRPr="00453749">
        <w:rPr>
          <w:lang w:val="es-ES"/>
        </w:rPr>
        <w:t xml:space="preserve">El software puede venir con componentes de Microsoft SQL Server y Windows SDK, los que se licencian en virtud de los sus propios términos ubicados en la carpeta </w:t>
      </w:r>
      <w:r w:rsidR="006D58CA" w:rsidRPr="00453749">
        <w:rPr>
          <w:lang w:val="es-ES"/>
        </w:rPr>
        <w:t>“</w:t>
      </w:r>
      <w:r w:rsidRPr="00453749">
        <w:rPr>
          <w:lang w:val="es-ES"/>
        </w:rPr>
        <w:t>Licencias</w:t>
      </w:r>
      <w:r w:rsidR="006D58CA" w:rsidRPr="00453749">
        <w:rPr>
          <w:lang w:val="es-ES"/>
        </w:rPr>
        <w:t>”</w:t>
      </w:r>
      <w:r w:rsidRPr="00453749">
        <w:rPr>
          <w:lang w:val="es-ES"/>
        </w:rPr>
        <w:t xml:space="preserve"> en el siguiente directorio de instalación: ...\%Archivos de programa%\Microsoft Visual Studio 11.0\Licenses\. Podrá utilizar únicamente estos componentes en conjunto con el uso del software.</w:t>
      </w:r>
      <w:r w:rsidR="006D58CA" w:rsidRPr="00453749">
        <w:rPr>
          <w:lang w:val="es-ES"/>
        </w:rPr>
        <w:t xml:space="preserve"> </w:t>
      </w:r>
      <w:r w:rsidRPr="00453749">
        <w:rPr>
          <w:lang w:val="es-ES"/>
        </w:rPr>
        <w:t>Si no acepta los términos de licencia de los componentes, no podrá utilizarlos.</w:t>
      </w:r>
    </w:p>
    <w:p w:rsidR="009B27A8" w:rsidRPr="00453749" w:rsidRDefault="009B27A8" w:rsidP="009B27A8">
      <w:pPr>
        <w:pStyle w:val="PURBlueStrong-Indented"/>
        <w:rPr>
          <w:lang w:val="es-ES"/>
        </w:rPr>
      </w:pPr>
      <w:r w:rsidRPr="00453749">
        <w:rPr>
          <w:lang w:val="es-ES"/>
        </w:rPr>
        <w:t>Componentes del software de Windows</w:t>
      </w:r>
    </w:p>
    <w:p w:rsidR="004667DC" w:rsidRPr="00453749" w:rsidRDefault="004667DC" w:rsidP="004667DC">
      <w:pPr>
        <w:pStyle w:val="PURBody-Indented"/>
        <w:rPr>
          <w:lang w:val="es-ES"/>
        </w:rPr>
      </w:pPr>
      <w:r w:rsidRPr="00453749">
        <w:rPr>
          <w:lang w:val="es-ES"/>
        </w:rPr>
        <w:t>El software puede incluir Microsoft .NET Framework, Componentes de Microsoft Data Access y ciertos .dll relacionados con tecnologías de Microsoft Build; Microsoft Internet Information Services (IIS) Express y Biblioteca de Windows Library para componentes de JavaScript.</w:t>
      </w:r>
      <w:r w:rsidR="006D58CA" w:rsidRPr="00453749">
        <w:rPr>
          <w:lang w:val="es-ES"/>
        </w:rPr>
        <w:t xml:space="preserve"> </w:t>
      </w:r>
      <w:r w:rsidRPr="00453749">
        <w:rPr>
          <w:lang w:val="es-ES"/>
        </w:rPr>
        <w:t>Todos estos son parte del software de Windows y los términos de la licencia para Windows se aplican al uso que usted haga de ellos.</w:t>
      </w:r>
    </w:p>
    <w:p w:rsidR="009B27A8" w:rsidRPr="00453749" w:rsidRDefault="009B27A8" w:rsidP="009B27A8">
      <w:pPr>
        <w:pStyle w:val="PURBlueStrong-Indented"/>
        <w:rPr>
          <w:lang w:val="es-ES"/>
        </w:rPr>
      </w:pPr>
      <w:r w:rsidRPr="00453749">
        <w:rPr>
          <w:lang w:val="es-ES"/>
        </w:rPr>
        <w:lastRenderedPageBreak/>
        <w:t>Tecnología de SQL Server</w:t>
      </w:r>
    </w:p>
    <w:p w:rsidR="009B27A8" w:rsidRPr="00453749" w:rsidRDefault="009B27A8" w:rsidP="009B27A8">
      <w:pPr>
        <w:pStyle w:val="PURBody-Indented"/>
        <w:rPr>
          <w:lang w:val="es-ES"/>
        </w:rPr>
      </w:pPr>
      <w:r w:rsidRPr="00453749">
        <w:rPr>
          <w:lang w:val="es-ES"/>
        </w:rPr>
        <w:t>El software incluye tecnología SQL Server. Consulte los Términos de Licencia para la sección Tecnología SQL Server en los Términos de Licencia Universales para los términos de licencia que rigen el uso de esta tecnología.</w:t>
      </w:r>
    </w:p>
    <w:p w:rsidR="009B27A8" w:rsidRPr="00453749" w:rsidRDefault="009B27A8" w:rsidP="009B27A8">
      <w:pPr>
        <w:pStyle w:val="PURBlueStrong-Indented"/>
        <w:rPr>
          <w:lang w:val="es-ES"/>
        </w:rPr>
      </w:pPr>
      <w:r w:rsidRPr="00453749">
        <w:rPr>
          <w:lang w:val="es-ES"/>
        </w:rPr>
        <w:t>.NET Framework Software</w:t>
      </w:r>
    </w:p>
    <w:p w:rsidR="009B27A8" w:rsidRPr="00453749" w:rsidRDefault="009B27A8" w:rsidP="009B27A8">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9B27A8" w:rsidRPr="00453749" w:rsidRDefault="00E630E5" w:rsidP="00656041">
      <w:pPr>
        <w:pStyle w:val="PURBreadcrumb"/>
        <w:rPr>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9A4C7C" w:rsidRPr="00453749" w:rsidRDefault="009A4C7C" w:rsidP="009A4C7C">
      <w:pPr>
        <w:pStyle w:val="PURProductName"/>
        <w:rPr>
          <w:lang w:val="es-ES"/>
        </w:rPr>
      </w:pPr>
      <w:bookmarkStart w:id="628" w:name="_Toc299519163"/>
      <w:bookmarkStart w:id="629" w:name="_Toc299531595"/>
      <w:bookmarkStart w:id="630" w:name="_Toc299531919"/>
      <w:bookmarkStart w:id="631" w:name="_Toc299957202"/>
      <w:bookmarkStart w:id="632" w:name="_Toc333411537"/>
      <w:bookmarkStart w:id="633" w:name="_Toc333411700"/>
      <w:bookmarkStart w:id="634" w:name="_Toc333411908"/>
      <w:bookmarkStart w:id="635" w:name="_Toc333412131"/>
      <w:bookmarkEnd w:id="624"/>
      <w:bookmarkEnd w:id="625"/>
      <w:bookmarkEnd w:id="626"/>
      <w:bookmarkEnd w:id="627"/>
      <w:r w:rsidRPr="00453749">
        <w:rPr>
          <w:lang w:val="es-ES"/>
        </w:rPr>
        <w:t>Windows Embedded Device Manager 2011</w:t>
      </w:r>
      <w:bookmarkEnd w:id="628"/>
      <w:bookmarkEnd w:id="629"/>
      <w:bookmarkEnd w:id="630"/>
      <w:bookmarkEnd w:id="631"/>
      <w:bookmarkEnd w:id="632"/>
      <w:bookmarkEnd w:id="633"/>
      <w:bookmarkEnd w:id="634"/>
      <w:bookmarkEnd w:id="635"/>
      <w:r w:rsidR="00365090">
        <w:fldChar w:fldCharType="begin"/>
      </w:r>
      <w:r w:rsidRPr="00453749">
        <w:rPr>
          <w:lang w:val="es-ES"/>
        </w:rPr>
        <w:instrText xml:space="preserve">XE "Windows Embedded Device Manager 2011" </w:instrText>
      </w:r>
      <w:r w:rsidR="00365090">
        <w:fldChar w:fldCharType="end"/>
      </w:r>
    </w:p>
    <w:p w:rsidR="009A4C7C" w:rsidRPr="00453749" w:rsidRDefault="009A4C7C" w:rsidP="009A4C7C">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695"/>
        <w:gridCol w:w="5333"/>
      </w:tblGrid>
      <w:tr w:rsidR="00831C1F" w:rsidTr="00FF1179">
        <w:tc>
          <w:tcPr>
            <w:tcW w:w="2582" w:type="pct"/>
            <w:tcBorders>
              <w:top w:val="single" w:sz="4" w:space="0" w:color="auto"/>
              <w:bottom w:val="nil"/>
            </w:tcBorders>
          </w:tcPr>
          <w:p w:rsidR="00831C1F" w:rsidRPr="00453749" w:rsidRDefault="00831C1F" w:rsidP="00831C1F">
            <w:pPr>
              <w:pStyle w:val="PURLMSH"/>
              <w:rPr>
                <w:lang w:val="es-ES"/>
              </w:rPr>
            </w:pPr>
            <w:r w:rsidRPr="00453749">
              <w:rPr>
                <w:lang w:val="es-ES"/>
              </w:rPr>
              <w:t xml:space="preserve">Sección aplicable de Términos Generales de SAL: </w:t>
            </w:r>
            <w:hyperlink w:anchor="SALTerms_MGMT" w:history="1">
              <w:r w:rsidRPr="00453749">
                <w:rPr>
                  <w:rStyle w:val="Hyperlink"/>
                  <w:lang w:val="es-ES"/>
                </w:rPr>
                <w:t>Servidores de administración</w:t>
              </w:r>
            </w:hyperlink>
          </w:p>
        </w:tc>
        <w:tc>
          <w:tcPr>
            <w:tcW w:w="2418"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Tr="00FF1179">
        <w:tc>
          <w:tcPr>
            <w:tcW w:w="2582" w:type="pct"/>
            <w:tcBorders>
              <w:top w:val="nil"/>
            </w:tcBorders>
          </w:tcPr>
          <w:p w:rsidR="009A4C7C" w:rsidRPr="000043B5" w:rsidRDefault="009A4C7C" w:rsidP="009A4C7C">
            <w:pPr>
              <w:pStyle w:val="PURLMSH"/>
              <w:rPr>
                <w:i/>
              </w:rPr>
            </w:pPr>
            <w:r>
              <w:t xml:space="preserve">Software Adicional/Cliente: </w:t>
            </w:r>
            <w:r>
              <w:rPr>
                <w:b/>
              </w:rPr>
              <w:t xml:space="preserve">Sí </w:t>
            </w:r>
            <w:r>
              <w:rPr>
                <w:i/>
              </w:rPr>
              <w:t xml:space="preserve">(ver </w:t>
            </w:r>
            <w:hyperlink w:anchor="Appendix1" w:history="1">
              <w:r>
                <w:rPr>
                  <w:rStyle w:val="Hyperlink"/>
                  <w:i/>
                </w:rPr>
                <w:t>Anexo 1</w:t>
              </w:r>
            </w:hyperlink>
            <w:r>
              <w:rPr>
                <w:i/>
              </w:rPr>
              <w:t>)</w:t>
            </w:r>
          </w:p>
        </w:tc>
        <w:tc>
          <w:tcPr>
            <w:tcW w:w="2418" w:type="pct"/>
            <w:tcBorders>
              <w:top w:val="nil"/>
            </w:tcBorders>
          </w:tcPr>
          <w:p w:rsidR="009A4C7C" w:rsidRDefault="009A4C7C" w:rsidP="009A4C7C">
            <w:pPr>
              <w:pStyle w:val="PURLMSH"/>
            </w:pPr>
          </w:p>
        </w:tc>
      </w:tr>
      <w:tr w:rsidR="009A4C7C" w:rsidRPr="004F4670" w:rsidTr="00EF0BC4">
        <w:tblPrEx>
          <w:tblBorders>
            <w:top w:val="none" w:sz="0" w:space="0" w:color="auto"/>
            <w:bottom w:val="none" w:sz="0" w:space="0" w:color="auto"/>
          </w:tblBorders>
        </w:tblPrEx>
        <w:tc>
          <w:tcPr>
            <w:tcW w:w="5000" w:type="pct"/>
            <w:gridSpan w:val="2"/>
            <w:shd w:val="clear" w:color="auto" w:fill="E5EEF7"/>
          </w:tcPr>
          <w:p w:rsidR="009A4C7C" w:rsidRPr="00453749" w:rsidRDefault="009A4C7C" w:rsidP="009A4C7C">
            <w:pPr>
              <w:pStyle w:val="PURTableHeaderWhite"/>
              <w:spacing w:after="0" w:line="240" w:lineRule="auto"/>
              <w:rPr>
                <w:i w:val="0"/>
                <w:color w:val="404040" w:themeColor="text1" w:themeTint="BF"/>
                <w:lang w:val="es-ES"/>
              </w:rPr>
            </w:pPr>
            <w:r w:rsidRPr="00453749">
              <w:rPr>
                <w:i w:val="0"/>
                <w:color w:val="404040" w:themeColor="text1" w:themeTint="BF"/>
                <w:lang w:val="es-ES"/>
              </w:rPr>
              <w:t>LICENCIAS CLIENTE DE ACCESO DE SUSCRIPTOR (SAL)</w:t>
            </w:r>
          </w:p>
        </w:tc>
      </w:tr>
      <w:tr w:rsidR="009A4C7C" w:rsidRPr="003528B0" w:rsidTr="00EF0BC4">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Usted necesita</w:t>
            </w:r>
          </w:p>
          <w:p w:rsidR="009A4C7C" w:rsidRPr="003528B0" w:rsidRDefault="009A4C7C" w:rsidP="00412FD6">
            <w:pPr>
              <w:pStyle w:val="PURBullet-Indented"/>
            </w:pPr>
            <w:r>
              <w:t>Licencia SAL de Cliente de Windows Embedded Device Manager 2011</w:t>
            </w:r>
          </w:p>
        </w:tc>
      </w:tr>
    </w:tbl>
    <w:p w:rsidR="009A4C7C" w:rsidRPr="00453749" w:rsidRDefault="00E630E5" w:rsidP="00656041">
      <w:pPr>
        <w:pStyle w:val="PURBreadcrumb"/>
        <w:rPr>
          <w:rFonts w:ascii="Arial Narrow" w:hAnsi="Arial Narrow"/>
          <w:color w:val="00467F"/>
          <w:sz w:val="16"/>
          <w:u w:val="single"/>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711E25" w:rsidRPr="009214B8" w:rsidRDefault="00711E25" w:rsidP="00711E25">
      <w:pPr>
        <w:pStyle w:val="PURProductName"/>
      </w:pPr>
      <w:bookmarkStart w:id="636" w:name="_Toc299519167"/>
      <w:bookmarkStart w:id="637" w:name="_Toc299531599"/>
      <w:bookmarkStart w:id="638" w:name="_Toc299531923"/>
      <w:bookmarkStart w:id="639" w:name="_Toc299957206"/>
      <w:bookmarkStart w:id="640" w:name="_Toc333411538"/>
      <w:bookmarkStart w:id="641" w:name="_Toc333411701"/>
      <w:bookmarkStart w:id="642" w:name="_Toc333411909"/>
      <w:bookmarkStart w:id="643" w:name="_Toc333412132"/>
      <w:r>
        <w:t>Windows Small Business Server 2011 Essentials</w:t>
      </w:r>
      <w:bookmarkEnd w:id="636"/>
      <w:bookmarkEnd w:id="637"/>
      <w:bookmarkEnd w:id="638"/>
      <w:bookmarkEnd w:id="639"/>
      <w:bookmarkEnd w:id="640"/>
      <w:bookmarkEnd w:id="641"/>
      <w:bookmarkEnd w:id="642"/>
      <w:bookmarkEnd w:id="643"/>
      <w:r w:rsidR="00365090">
        <w:fldChar w:fldCharType="begin"/>
      </w:r>
      <w:r>
        <w:instrText xml:space="preserve">XE "Windows Small Business Server 2011 Essentials" </w:instrText>
      </w:r>
      <w:r w:rsidR="00365090">
        <w:fldChar w:fldCharType="end"/>
      </w:r>
    </w:p>
    <w:p w:rsidR="00711E25" w:rsidRPr="00453749" w:rsidRDefault="00711E25" w:rsidP="00711E25">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4F4670" w:rsidTr="005F6596">
        <w:tc>
          <w:tcPr>
            <w:tcW w:w="2477" w:type="pct"/>
            <w:tcBorders>
              <w:top w:val="single" w:sz="4" w:space="0" w:color="auto"/>
              <w:bottom w:val="nil"/>
            </w:tcBorders>
          </w:tcPr>
          <w:p w:rsidR="00711E25" w:rsidRPr="00453749" w:rsidRDefault="00711E25" w:rsidP="005F6596">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523" w:type="pct"/>
            <w:vMerge w:val="restart"/>
            <w:tcBorders>
              <w:top w:val="single" w:sz="4" w:space="0" w:color="auto"/>
            </w:tcBorders>
          </w:tcPr>
          <w:p w:rsidR="00711E25" w:rsidRPr="00453749" w:rsidRDefault="00711E25" w:rsidP="005F6596">
            <w:pPr>
              <w:pStyle w:val="PURLMSH"/>
              <w:rPr>
                <w:lang w:val="es-ES"/>
              </w:rPr>
            </w:pPr>
            <w:r w:rsidRPr="00453749">
              <w:rPr>
                <w:lang w:val="es-ES"/>
              </w:rPr>
              <w:t xml:space="preserve">Ver Notificación Aplicable: </w:t>
            </w:r>
            <w:r w:rsidRPr="00453749">
              <w:rPr>
                <w:b/>
                <w:lang w:val="es-ES"/>
              </w:rPr>
              <w:t xml:space="preserve">Software potencialmente no deseado, VC-1, MPEG-4 </w:t>
            </w:r>
            <w:r w:rsidRPr="00453749">
              <w:rPr>
                <w:lang w:val="es-ES"/>
              </w:rPr>
              <w:t xml:space="preserve">(ver </w:t>
            </w:r>
            <w:hyperlink w:anchor="Appendix2" w:history="1">
              <w:r w:rsidRPr="00453749">
                <w:rPr>
                  <w:rStyle w:val="Hyperlink"/>
                  <w:lang w:val="es-ES"/>
                </w:rPr>
                <w:t>Anexo 2)</w:t>
              </w:r>
            </w:hyperlink>
          </w:p>
        </w:tc>
      </w:tr>
      <w:tr w:rsidR="00711E25" w:rsidTr="005F6596">
        <w:tc>
          <w:tcPr>
            <w:tcW w:w="2477" w:type="pct"/>
            <w:tcBorders>
              <w:top w:val="nil"/>
            </w:tcBorders>
          </w:tcPr>
          <w:p w:rsidR="00711E25" w:rsidRPr="00250A5F" w:rsidRDefault="00711E25" w:rsidP="005F6596">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vMerge/>
          </w:tcPr>
          <w:p w:rsidR="00711E25" w:rsidRDefault="00711E25" w:rsidP="005F6596">
            <w:pPr>
              <w:pStyle w:val="PURLMSH"/>
            </w:pPr>
          </w:p>
        </w:tc>
      </w:tr>
      <w:tr w:rsidR="00711E25" w:rsidRPr="004F4670" w:rsidTr="005F6596">
        <w:tblPrEx>
          <w:tblBorders>
            <w:top w:val="none" w:sz="0" w:space="0" w:color="auto"/>
            <w:bottom w:val="none" w:sz="0" w:space="0" w:color="auto"/>
          </w:tblBorders>
        </w:tblPrEx>
        <w:tc>
          <w:tcPr>
            <w:tcW w:w="5000" w:type="pct"/>
            <w:gridSpan w:val="2"/>
            <w:shd w:val="clear" w:color="auto" w:fill="E5EEF7"/>
          </w:tcPr>
          <w:p w:rsidR="00711E25" w:rsidRPr="00453749" w:rsidRDefault="00711E25" w:rsidP="005F6596">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711E25" w:rsidRPr="003528B0" w:rsidTr="005F6596">
        <w:tblPrEx>
          <w:tblBorders>
            <w:top w:val="none" w:sz="0" w:space="0" w:color="auto"/>
            <w:bottom w:val="none" w:sz="0" w:space="0" w:color="auto"/>
          </w:tblBorders>
        </w:tblPrEx>
        <w:tc>
          <w:tcPr>
            <w:tcW w:w="5000" w:type="pct"/>
            <w:gridSpan w:val="2"/>
          </w:tcPr>
          <w:p w:rsidR="00711E25" w:rsidRPr="000043B5" w:rsidRDefault="00711E25" w:rsidP="005F6596">
            <w:pPr>
              <w:pStyle w:val="PURBody"/>
              <w:rPr>
                <w:i/>
              </w:rPr>
            </w:pPr>
            <w:r>
              <w:rPr>
                <w:b/>
              </w:rPr>
              <w:t>Usted necesita</w:t>
            </w:r>
          </w:p>
          <w:p w:rsidR="00860A98" w:rsidRPr="008C4A95" w:rsidRDefault="00711E25" w:rsidP="006230A5">
            <w:pPr>
              <w:pStyle w:val="PURBullet-Indented"/>
            </w:pPr>
            <w:r>
              <w:t xml:space="preserve">Licencia SAL de Windows Small </w:t>
            </w:r>
            <w:r w:rsidR="006230A5">
              <w:t>Business Server 2011 Essentials</w:t>
            </w:r>
          </w:p>
        </w:tc>
      </w:tr>
    </w:tbl>
    <w:p w:rsidR="00711E25" w:rsidRPr="00453749" w:rsidRDefault="00711E25" w:rsidP="00711E25">
      <w:pPr>
        <w:pStyle w:val="PURADDITIONALTERMSHEADERMB"/>
        <w:rPr>
          <w:lang w:val="es-ES"/>
        </w:rPr>
      </w:pPr>
      <w:r w:rsidRPr="00453749">
        <w:rPr>
          <w:lang w:val="es-ES"/>
        </w:rPr>
        <w:t>Términos Adicionales:</w:t>
      </w:r>
    </w:p>
    <w:p w:rsidR="00711E25" w:rsidRPr="00453749" w:rsidRDefault="00711E25" w:rsidP="00711E25">
      <w:pPr>
        <w:pStyle w:val="PURBody-Indented"/>
        <w:rPr>
          <w:lang w:val="es-ES"/>
        </w:rPr>
      </w:pPr>
      <w:r w:rsidRPr="00453749">
        <w:rPr>
          <w:lang w:val="es-ES"/>
        </w:rPr>
        <w:t>Debe ejecutar el software de servidor dentro de un dominio que tenga configurado Active Directory:</w:t>
      </w:r>
    </w:p>
    <w:p w:rsidR="00711E25" w:rsidRPr="00453749" w:rsidRDefault="00711E25" w:rsidP="00412FD6">
      <w:pPr>
        <w:pStyle w:val="PURBullet-Indented"/>
        <w:rPr>
          <w:lang w:val="es-ES"/>
        </w:rPr>
      </w:pPr>
      <w:r w:rsidRPr="00453749">
        <w:rPr>
          <w:lang w:val="es-ES"/>
        </w:rPr>
        <w:t>como el controlador de dominio (un único servidor que contiene todos los roles de maestro de operaciones únicas flexibles (FSMO);</w:t>
      </w:r>
    </w:p>
    <w:p w:rsidR="00711E25" w:rsidRPr="004F4670" w:rsidRDefault="00711E25" w:rsidP="00412FD6">
      <w:pPr>
        <w:pStyle w:val="PURBullet-Indented"/>
        <w:rPr>
          <w:lang w:val="es-ES"/>
        </w:rPr>
      </w:pPr>
      <w:r w:rsidRPr="004F4670">
        <w:rPr>
          <w:lang w:val="es-ES"/>
        </w:rPr>
        <w:t>como la raíz del bosque del dominio;</w:t>
      </w:r>
    </w:p>
    <w:p w:rsidR="00711E25" w:rsidRPr="00AD6FF2" w:rsidRDefault="00711E25" w:rsidP="00412FD6">
      <w:pPr>
        <w:pStyle w:val="PURBullet-Indented"/>
      </w:pPr>
      <w:r>
        <w:t>no como dominio secundario, y</w:t>
      </w:r>
    </w:p>
    <w:p w:rsidR="00711E25" w:rsidRPr="00453749" w:rsidRDefault="00711E25" w:rsidP="00412FD6">
      <w:pPr>
        <w:pStyle w:val="PURBullet-Indented"/>
        <w:rPr>
          <w:lang w:val="es-ES"/>
        </w:rPr>
      </w:pPr>
      <w:r w:rsidRPr="00453749">
        <w:rPr>
          <w:lang w:val="es-ES"/>
        </w:rPr>
        <w:t>como sin relaciones de confianza con ningún otro dominio.</w:t>
      </w:r>
    </w:p>
    <w:p w:rsidR="00711E25" w:rsidRPr="00453749" w:rsidRDefault="00711E25" w:rsidP="00711E25">
      <w:pPr>
        <w:pStyle w:val="PURBody-Indented"/>
        <w:rPr>
          <w:lang w:val="es-ES"/>
        </w:rPr>
      </w:pPr>
      <w:r w:rsidRPr="00453749">
        <w:rPr>
          <w:lang w:val="es-ES"/>
        </w:rPr>
        <w:t>Treinta (30) días después de la instalación del software de servidor, el software comprobará periódicamente que Active Directory esté configurado como se indicó anteriormente. Si no se realiza la comprobación de la configuración, sucederá lo siguiente:</w:t>
      </w:r>
    </w:p>
    <w:p w:rsidR="00711E25" w:rsidRPr="00453749" w:rsidRDefault="00711E25" w:rsidP="00412FD6">
      <w:pPr>
        <w:pStyle w:val="PURBullet-Indented"/>
        <w:rPr>
          <w:lang w:val="es-ES"/>
        </w:rPr>
      </w:pPr>
      <w:r w:rsidRPr="00453749">
        <w:rPr>
          <w:lang w:val="es-ES"/>
        </w:rPr>
        <w:t>Se presentarán advertencias de error al administrador del servidor.</w:t>
      </w:r>
      <w:r w:rsidR="006D58CA" w:rsidRPr="00453749">
        <w:rPr>
          <w:lang w:val="es-ES"/>
        </w:rPr>
        <w:t xml:space="preserve"> </w:t>
      </w:r>
      <w:r w:rsidRPr="00453749">
        <w:rPr>
          <w:lang w:val="es-ES"/>
        </w:rPr>
        <w:t>Las advertencias de error también son visibles en la sección de alertas de mantenimiento en el panel de Small Business Server.</w:t>
      </w:r>
    </w:p>
    <w:p w:rsidR="00711E25" w:rsidRPr="00453749" w:rsidRDefault="00711E25" w:rsidP="00412FD6">
      <w:pPr>
        <w:pStyle w:val="PURBullet-Indented"/>
        <w:rPr>
          <w:lang w:val="es-ES"/>
        </w:rPr>
      </w:pPr>
      <w:r w:rsidRPr="00453749">
        <w:rPr>
          <w:lang w:val="es-ES"/>
        </w:rPr>
        <w:t>El día 21 de incumplimiento continuado, el servidor se apagará hasta que el administrador reinicie el servidor.</w:t>
      </w:r>
    </w:p>
    <w:p w:rsidR="00711E25" w:rsidRPr="00453749" w:rsidRDefault="00711E25" w:rsidP="00412FD6">
      <w:pPr>
        <w:pStyle w:val="PURBullet-Indented"/>
        <w:rPr>
          <w:lang w:val="es-ES"/>
        </w:rPr>
      </w:pPr>
      <w:r w:rsidRPr="00453749">
        <w:rPr>
          <w:lang w:val="es-ES"/>
        </w:rPr>
        <w:t>Cuando se haya reiniciado, el servidor se podrá ejecutar durante otros 21 días antes de que se vuelva a apagar.</w:t>
      </w:r>
      <w:r w:rsidR="006D58CA" w:rsidRPr="00453749">
        <w:rPr>
          <w:lang w:val="es-ES"/>
        </w:rPr>
        <w:t xml:space="preserve"> </w:t>
      </w:r>
      <w:r w:rsidRPr="00453749">
        <w:rPr>
          <w:lang w:val="es-ES"/>
        </w:rPr>
        <w:t>Esto continuará hasta que haya corregido su configuración.</w:t>
      </w:r>
      <w:r w:rsidR="006D58CA" w:rsidRPr="00453749">
        <w:rPr>
          <w:lang w:val="es-ES"/>
        </w:rPr>
        <w:t xml:space="preserve"> </w:t>
      </w:r>
      <w:r w:rsidRPr="00453749">
        <w:rPr>
          <w:lang w:val="es-ES"/>
        </w:rPr>
        <w:t>Durante cualquier período de 21 días, usted podrá hacer las correcciones necesarias a su configuración para cumplir con estos términos de licencia.</w:t>
      </w:r>
    </w:p>
    <w:p w:rsidR="00711E25" w:rsidRPr="00453749" w:rsidRDefault="00711E25" w:rsidP="00711E25">
      <w:pPr>
        <w:pStyle w:val="PURBody-Indented"/>
        <w:rPr>
          <w:lang w:val="es-ES"/>
        </w:rPr>
      </w:pPr>
      <w:r w:rsidRPr="00453749">
        <w:rPr>
          <w:lang w:val="es-ES"/>
        </w:rPr>
        <w:t>Cuando haya corregido su configuración, cesarán las advertencias y los apagados automáticos.</w:t>
      </w:r>
    </w:p>
    <w:p w:rsidR="00711E25" w:rsidRPr="00453749" w:rsidRDefault="00711E25" w:rsidP="00711E25">
      <w:pPr>
        <w:pStyle w:val="PURBlueStrong-Indented"/>
        <w:rPr>
          <w:lang w:val="es-ES"/>
        </w:rPr>
      </w:pPr>
      <w:r w:rsidRPr="00453749">
        <w:rPr>
          <w:rFonts w:eastAsia="Times New Roman" w:cs="Arial"/>
          <w:lang w:val="es-ES"/>
        </w:rPr>
        <w:lastRenderedPageBreak/>
        <w:t>Uso</w:t>
      </w:r>
      <w:r w:rsidRPr="00453749">
        <w:rPr>
          <w:lang w:val="es-ES"/>
        </w:rPr>
        <w:t xml:space="preserve"> del Software de Servidor.</w:t>
      </w:r>
    </w:p>
    <w:p w:rsidR="00711E25" w:rsidRPr="00453749" w:rsidRDefault="00711E25" w:rsidP="00711E25">
      <w:pPr>
        <w:pStyle w:val="PURBody-Indented"/>
        <w:rPr>
          <w:lang w:val="es-ES"/>
        </w:rPr>
      </w:pPr>
      <w:r w:rsidRPr="00453749">
        <w:rPr>
          <w:lang w:val="es-ES"/>
        </w:rPr>
        <w:t>Podrá instalar y utilizar una copia del software de servidor en un servidor con licencia. Podrá utilizar hasta 25 cuentas. Con cada cuenta, un usuario designado puede obtener acceso y utilizar el software de servidor en dicho servidor.</w:t>
      </w:r>
    </w:p>
    <w:p w:rsidR="00711E25" w:rsidRDefault="00711E25" w:rsidP="00711E25">
      <w:pPr>
        <w:pStyle w:val="PURBlueStrong"/>
      </w:pPr>
      <w:r>
        <w:t>Conector de Windows Small Business.</w:t>
      </w:r>
    </w:p>
    <w:p w:rsidR="00711E25" w:rsidRPr="00453749" w:rsidRDefault="00711E25" w:rsidP="00711E25">
      <w:pPr>
        <w:pStyle w:val="PURBody-Indented"/>
        <w:rPr>
          <w:lang w:val="es-ES"/>
        </w:rPr>
      </w:pPr>
      <w:r w:rsidRPr="00453749">
        <w:rPr>
          <w:lang w:val="es-ES"/>
        </w:rPr>
        <w:t>Podrá instalar y utilizar el software de Conector de Windows Small Business Server en no más de 25 dispositivos en cualquier momento. Cada dispositivo en que instale este software debe encontrarse en la misma red de área local que el software de servidor. Podrá utilizar este software exclusivamente con el software de servidor.</w:t>
      </w:r>
    </w:p>
    <w:p w:rsidR="00711E25" w:rsidRPr="00453749" w:rsidRDefault="00711E25" w:rsidP="00711E25">
      <w:pPr>
        <w:pStyle w:val="PURBody-Indented"/>
        <w:rPr>
          <w:lang w:val="es-ES"/>
        </w:rPr>
      </w:pPr>
      <w:r w:rsidRPr="00453749">
        <w:rPr>
          <w:lang w:val="es-ES"/>
        </w:rPr>
        <w:t>Puede reasignar una cuenta de usuario de un usuario a otro siempre que la reasignación no se produzca dentro de 90 días a contar de la última cesión.</w:t>
      </w:r>
    </w:p>
    <w:p w:rsidR="00711E25" w:rsidRPr="00453749" w:rsidRDefault="00711E25" w:rsidP="00711E25">
      <w:pPr>
        <w:pStyle w:val="PURBlueStrong"/>
        <w:rPr>
          <w:rFonts w:cs="Arial"/>
          <w:b/>
          <w:sz w:val="16"/>
          <w:lang w:val="es-ES"/>
        </w:rPr>
      </w:pPr>
      <w:r w:rsidRPr="00453749">
        <w:rPr>
          <w:lang w:val="es-ES"/>
        </w:rPr>
        <w:t>Acceso a Servicios de Administración de Derechos de Windows Server 2008 R2</w:t>
      </w:r>
    </w:p>
    <w:p w:rsidR="00711E25" w:rsidRPr="00453749" w:rsidRDefault="00711E25" w:rsidP="00711E25">
      <w:pPr>
        <w:pStyle w:val="PURBody-Indented"/>
        <w:rPr>
          <w:lang w:val="es-ES"/>
        </w:rPr>
      </w:pPr>
      <w:r w:rsidRPr="00453749">
        <w:rPr>
          <w:lang w:val="es-ES"/>
        </w:rPr>
        <w:t>Debe adquirir una SAL de Servicios de Administración de Derechos de Windows Server 2008 R2 para cada Cuenta de Usuario a través de la cual un usuario obtiene acceso de forma directa o indirecta a la funcionalidad Servicios de Administración de Derechos de Windows Server 2008 R2.</w:t>
      </w:r>
    </w:p>
    <w:p w:rsidR="00711E25" w:rsidRPr="00453749" w:rsidRDefault="00711E25" w:rsidP="00711E25">
      <w:pPr>
        <w:pStyle w:val="PURBlueStrong-Indented"/>
        <w:rPr>
          <w:lang w:val="es-ES"/>
        </w:rPr>
      </w:pPr>
      <w:r w:rsidRPr="00453749">
        <w:rPr>
          <w:lang w:val="es-ES"/>
        </w:rPr>
        <w:t>Acceso a la realización de pruebas, mantenimiento y administración</w:t>
      </w:r>
    </w:p>
    <w:p w:rsidR="00711E25" w:rsidRPr="00453749" w:rsidRDefault="00711E25" w:rsidP="00711E25">
      <w:pPr>
        <w:pStyle w:val="PURBody-Indented"/>
        <w:rPr>
          <w:lang w:val="es-ES"/>
        </w:rPr>
      </w:pPr>
      <w:r w:rsidRPr="00453749">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711E25" w:rsidRPr="00453749" w:rsidRDefault="00711E25" w:rsidP="00711E25">
      <w:pPr>
        <w:pStyle w:val="PURBlueStrong"/>
        <w:rPr>
          <w:bCs/>
          <w:lang w:val="es-ES"/>
        </w:rPr>
      </w:pPr>
      <w:r w:rsidRPr="00453749">
        <w:rPr>
          <w:lang w:val="es-ES"/>
        </w:rPr>
        <w:t>Tecnología de Almacenamiento de Datos</w:t>
      </w:r>
    </w:p>
    <w:p w:rsidR="00711E25" w:rsidRPr="00453749" w:rsidRDefault="00711E25" w:rsidP="00711E25">
      <w:pPr>
        <w:pStyle w:val="PURBody-Indented"/>
        <w:rPr>
          <w:lang w:val="es-ES"/>
        </w:rPr>
      </w:pPr>
      <w:r w:rsidRPr="00453749">
        <w:rPr>
          <w:lang w:val="es-ES"/>
        </w:rPr>
        <w:t>El software de servidor puede incluir la tecnología de almacenamiento de datos denominada Windows Internal Database o Microsoft SQL Server Desktop Engine para Windows. Los componentes del software de servidor utilizan estas tecnologías para almacenar datos.</w:t>
      </w:r>
      <w:r w:rsidR="006D58CA" w:rsidRPr="00453749">
        <w:rPr>
          <w:lang w:val="es-ES"/>
        </w:rPr>
        <w:t xml:space="preserve"> </w:t>
      </w:r>
      <w:r w:rsidRPr="00453749">
        <w:rPr>
          <w:lang w:val="es-ES"/>
        </w:rPr>
        <w:t>De lo contrario, no podrá utilizar ni acceder a esta tecnología bajo el presente contrato.</w:t>
      </w:r>
    </w:p>
    <w:p w:rsidR="00711E25" w:rsidRPr="00453749" w:rsidRDefault="00E630E5" w:rsidP="00656041">
      <w:pPr>
        <w:pStyle w:val="PURBreadcrumb"/>
        <w:rPr>
          <w:rFonts w:ascii="Arial Narrow" w:hAnsi="Arial Narrow"/>
          <w:color w:val="00467F"/>
          <w:sz w:val="16"/>
          <w:u w:val="single"/>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711E25" w:rsidRPr="009214B8" w:rsidRDefault="00711E25" w:rsidP="00711E25">
      <w:pPr>
        <w:pStyle w:val="PURProductName"/>
      </w:pPr>
      <w:bookmarkStart w:id="644" w:name="_Toc299519168"/>
      <w:bookmarkStart w:id="645" w:name="_Toc299531600"/>
      <w:bookmarkStart w:id="646" w:name="_Toc299531924"/>
      <w:bookmarkStart w:id="647" w:name="_Toc299957207"/>
      <w:bookmarkStart w:id="648" w:name="_Toc333411539"/>
      <w:bookmarkStart w:id="649" w:name="_Toc333411702"/>
      <w:bookmarkStart w:id="650" w:name="_Toc333411910"/>
      <w:bookmarkStart w:id="651" w:name="_Toc333412133"/>
      <w:r>
        <w:t>Complemento de Windows Small Business Server 2011, edición Premium</w:t>
      </w:r>
      <w:bookmarkEnd w:id="644"/>
      <w:bookmarkEnd w:id="645"/>
      <w:bookmarkEnd w:id="646"/>
      <w:bookmarkEnd w:id="647"/>
      <w:bookmarkEnd w:id="648"/>
      <w:bookmarkEnd w:id="649"/>
      <w:bookmarkEnd w:id="650"/>
      <w:bookmarkEnd w:id="651"/>
      <w:r w:rsidR="00365090">
        <w:fldChar w:fldCharType="begin"/>
      </w:r>
      <w:r>
        <w:instrText xml:space="preserve">XE "Complemento de Windows Small Business Server 2011, edición Premium" </w:instrText>
      </w:r>
      <w:r w:rsidR="00365090">
        <w:fldChar w:fldCharType="end"/>
      </w:r>
    </w:p>
    <w:p w:rsidR="00711E25" w:rsidRPr="00453749" w:rsidRDefault="00711E25" w:rsidP="00711E25">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4F4670" w:rsidTr="005F6596">
        <w:tc>
          <w:tcPr>
            <w:tcW w:w="2477" w:type="pct"/>
            <w:tcBorders>
              <w:top w:val="single" w:sz="4" w:space="0" w:color="auto"/>
              <w:bottom w:val="nil"/>
            </w:tcBorders>
          </w:tcPr>
          <w:p w:rsidR="00711E25" w:rsidRPr="00453749" w:rsidRDefault="00711E25" w:rsidP="005F6596">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523" w:type="pct"/>
            <w:vMerge w:val="restart"/>
            <w:tcBorders>
              <w:top w:val="single" w:sz="4" w:space="0" w:color="auto"/>
            </w:tcBorders>
          </w:tcPr>
          <w:p w:rsidR="00711E25" w:rsidRPr="00453749" w:rsidRDefault="00711E25" w:rsidP="001A228C">
            <w:pPr>
              <w:pStyle w:val="PURLMSH"/>
              <w:rPr>
                <w:lang w:val="es-ES"/>
              </w:rPr>
            </w:pPr>
            <w:r w:rsidRPr="00453749">
              <w:rPr>
                <w:lang w:val="es-ES"/>
              </w:rPr>
              <w:t xml:space="preserve">Ver Notificación Aplicable: </w:t>
            </w:r>
            <w:r w:rsidRPr="00453749">
              <w:rPr>
                <w:b/>
                <w:lang w:val="es-ES"/>
              </w:rPr>
              <w:t xml:space="preserve">Software potencialmente no deseado, VC-1, MPEG-4 </w:t>
            </w:r>
            <w:r w:rsidRPr="00453749">
              <w:rPr>
                <w:lang w:val="es-ES"/>
              </w:rPr>
              <w:t>(ver</w:t>
            </w:r>
            <w:r w:rsidRPr="00453749">
              <w:rPr>
                <w:b/>
                <w:lang w:val="es-ES"/>
              </w:rPr>
              <w:t xml:space="preserve"> </w:t>
            </w:r>
            <w:hyperlink w:anchor="Appendix2" w:history="1">
              <w:r w:rsidRPr="00453749">
                <w:rPr>
                  <w:rStyle w:val="Hyperlink"/>
                  <w:lang w:val="es-ES"/>
                </w:rPr>
                <w:t>Anexo 2)</w:t>
              </w:r>
            </w:hyperlink>
          </w:p>
        </w:tc>
      </w:tr>
      <w:tr w:rsidR="00711E25" w:rsidTr="005F6596">
        <w:tc>
          <w:tcPr>
            <w:tcW w:w="2477" w:type="pct"/>
            <w:tcBorders>
              <w:top w:val="nil"/>
            </w:tcBorders>
          </w:tcPr>
          <w:p w:rsidR="00711E25" w:rsidRPr="00250A5F" w:rsidRDefault="00711E25" w:rsidP="005F6596">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vMerge/>
          </w:tcPr>
          <w:p w:rsidR="00711E25" w:rsidRDefault="00711E25" w:rsidP="005F6596">
            <w:pPr>
              <w:pStyle w:val="PURLMSH"/>
            </w:pPr>
          </w:p>
        </w:tc>
      </w:tr>
      <w:tr w:rsidR="00711E25" w:rsidRPr="004F467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453749" w:rsidRDefault="00711E25" w:rsidP="005F6596">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711E25"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0043B5" w:rsidRDefault="00711E25" w:rsidP="005F6596">
            <w:pPr>
              <w:pStyle w:val="PURBody"/>
              <w:rPr>
                <w:i/>
              </w:rPr>
            </w:pPr>
            <w:r>
              <w:rPr>
                <w:b/>
              </w:rPr>
              <w:t>Usted necesita</w:t>
            </w:r>
          </w:p>
          <w:p w:rsidR="0096287C" w:rsidRPr="003528B0" w:rsidRDefault="00711E25" w:rsidP="006230A5">
            <w:pPr>
              <w:pStyle w:val="PURBullet-Indented"/>
            </w:pPr>
            <w:r>
              <w:t>Licencia SAL del Complemento de Windows Small Business Server 2011, edición Premium</w:t>
            </w:r>
          </w:p>
        </w:tc>
      </w:tr>
    </w:tbl>
    <w:p w:rsidR="00711E25" w:rsidRDefault="00711E25" w:rsidP="00711E25">
      <w:pPr>
        <w:pStyle w:val="PURADDITIONALTERMSHEADERMB"/>
      </w:pPr>
      <w:r>
        <w:t>Términos Adicionales:</w:t>
      </w:r>
    </w:p>
    <w:p w:rsidR="00711E25" w:rsidRPr="00AD6FF2" w:rsidRDefault="00711E25" w:rsidP="006230A5">
      <w:pPr>
        <w:pStyle w:val="PURBullet-Indented"/>
        <w:spacing w:line="220" w:lineRule="exact"/>
        <w:ind w:left="1022"/>
      </w:pPr>
      <w:r>
        <w:t>El Complemento de Windows Small Business Server 2011, edición Premium incluye el siguiente software:</w:t>
      </w:r>
      <w:r w:rsidR="006D58CA">
        <w:t xml:space="preserve"> </w:t>
      </w:r>
      <w:r>
        <w:t>Tecnología Windows Server 2008 R2 Standard y SQL Server 2008 R2, edición Standard para Small Business.</w:t>
      </w:r>
      <w:r w:rsidR="006D58CA">
        <w:t xml:space="preserve"> </w:t>
      </w:r>
    </w:p>
    <w:p w:rsidR="00711E25" w:rsidRPr="00453749" w:rsidRDefault="00711E25" w:rsidP="006230A5">
      <w:pPr>
        <w:pStyle w:val="PURBullet-Indented"/>
        <w:spacing w:line="220" w:lineRule="exact"/>
        <w:ind w:left="1022"/>
        <w:rPr>
          <w:lang w:val="es-ES"/>
        </w:rPr>
      </w:pPr>
      <w:r w:rsidRPr="00453749">
        <w:rPr>
          <w:lang w:val="es-ES"/>
        </w:rPr>
        <w:t>Solo podrá utilizar este software dentro de un dominio SBS 2011. Según esto, además de una licencia SAL para el Complemento Premium, necesita una licencia SAL para Windows SBS 2011 Standard o Windows SBS 2011 Essentials a fin de acceder al software.</w:t>
      </w:r>
      <w:r w:rsidR="006D58CA" w:rsidRPr="00453749">
        <w:rPr>
          <w:lang w:val="es-ES"/>
        </w:rPr>
        <w:t xml:space="preserve"> </w:t>
      </w:r>
    </w:p>
    <w:p w:rsidR="00711E25" w:rsidRPr="00453749" w:rsidRDefault="00711E25" w:rsidP="006230A5">
      <w:pPr>
        <w:pStyle w:val="PURBullet-Indented"/>
        <w:spacing w:line="220" w:lineRule="exact"/>
        <w:ind w:left="1022"/>
        <w:rPr>
          <w:lang w:val="es-ES"/>
        </w:rPr>
      </w:pPr>
      <w:r w:rsidRPr="00453749">
        <w:rPr>
          <w:lang w:val="es-ES"/>
        </w:rPr>
        <w:t>Como una excepción, también puede utilizar este software dentro de un dominio SBS 2008 siempre y cuando los usuarios de SBS 2008 que accedan al software también tengan una licencia SAL para SBS 2011, edición Standard, además en el caso de los usuarios que acceden al Server SQL 2008 R2, edición Standard para componentes de software para Small Business, las licencias para el Complemento de SBS 2011 Premium en la licencia SAL.</w:t>
      </w:r>
    </w:p>
    <w:p w:rsidR="00711E25" w:rsidRPr="00453749" w:rsidRDefault="00711E25" w:rsidP="006230A5">
      <w:pPr>
        <w:pStyle w:val="PURBullet-Indented"/>
        <w:spacing w:line="220" w:lineRule="exact"/>
        <w:ind w:left="1022"/>
        <w:rPr>
          <w:lang w:val="es-ES"/>
        </w:rPr>
      </w:pPr>
      <w:r w:rsidRPr="00453749">
        <w:rPr>
          <w:b/>
          <w:lang w:val="es-ES"/>
        </w:rPr>
        <w:t>Acceso a Servicios de Escritorio Remoto de Windows Server 2008.</w:t>
      </w:r>
      <w:r w:rsidR="006D58CA" w:rsidRPr="00453749">
        <w:rPr>
          <w:lang w:val="es-ES"/>
        </w:rPr>
        <w:t xml:space="preserve"> </w:t>
      </w:r>
      <w:r w:rsidRPr="00453749">
        <w:rPr>
          <w:lang w:val="es-ES"/>
        </w:rPr>
        <w:t>Además de la licencia SAL del Complemento de Windows Small Business Server Premium, deberá adquirir también una licencia SAL de Servicios de Escritorio Remoto de Windows Server 2008 o una licencia SAL de Windows Server 2008 de Terminal Services para acceder a la funcionalidad de Servicios de Escritorio Remoto de Windows Server 2008.</w:t>
      </w:r>
    </w:p>
    <w:p w:rsidR="00711E25" w:rsidRPr="00453749" w:rsidRDefault="00711E25" w:rsidP="006230A5">
      <w:pPr>
        <w:pStyle w:val="PURBullet-Indented"/>
        <w:spacing w:line="220" w:lineRule="exact"/>
        <w:ind w:left="1022"/>
        <w:rPr>
          <w:lang w:val="es-ES"/>
        </w:rPr>
      </w:pPr>
      <w:r w:rsidRPr="00453749">
        <w:rPr>
          <w:b/>
          <w:lang w:val="es-ES"/>
        </w:rPr>
        <w:lastRenderedPageBreak/>
        <w:t>Acceso a Servicios de Administración de Derechos de Windows Server 2008.</w:t>
      </w:r>
      <w:r w:rsidR="006D58CA" w:rsidRPr="00453749">
        <w:rPr>
          <w:lang w:val="es-ES"/>
        </w:rPr>
        <w:t xml:space="preserve"> </w:t>
      </w:r>
      <w:r w:rsidRPr="00453749">
        <w:rPr>
          <w:lang w:val="es-ES"/>
        </w:rPr>
        <w:t>Además de la licencia SAL del Complemento de Windows Small Business Server Premium, deberá adquirir también una licencia SAL de Servicios de Administración de Derechos de Windows Server 2008 R2 para acceder a la funcionalidad Servicios de Administración de Derechos de Windows Server 2008 R2.</w:t>
      </w:r>
    </w:p>
    <w:p w:rsidR="00711E25" w:rsidRPr="00453749" w:rsidRDefault="00711E25" w:rsidP="00711E25">
      <w:pPr>
        <w:pStyle w:val="PURBlueStrong-Indented"/>
        <w:rPr>
          <w:lang w:val="es-ES"/>
        </w:rPr>
      </w:pPr>
      <w:r w:rsidRPr="00453749">
        <w:rPr>
          <w:lang w:val="es-ES"/>
        </w:rPr>
        <w:t>Acceso a la realización de pruebas, mantenimiento y administración</w:t>
      </w:r>
    </w:p>
    <w:p w:rsidR="00711E25" w:rsidRPr="00453749" w:rsidRDefault="00711E25" w:rsidP="00711E25">
      <w:pPr>
        <w:pStyle w:val="PURBody-Indented"/>
        <w:rPr>
          <w:lang w:val="es-ES"/>
        </w:rPr>
      </w:pPr>
      <w:r w:rsidRPr="00453749">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711E25" w:rsidRPr="00453749" w:rsidRDefault="00711E25" w:rsidP="00711E25">
      <w:pPr>
        <w:pStyle w:val="PURBlueStrong-Indented"/>
        <w:rPr>
          <w:b/>
          <w:bCs/>
          <w:lang w:val="es-ES"/>
        </w:rPr>
      </w:pPr>
      <w:r w:rsidRPr="00453749">
        <w:rPr>
          <w:lang w:val="es-ES"/>
        </w:rPr>
        <w:t>Tecnología de Almacenamiento de Datos</w:t>
      </w:r>
    </w:p>
    <w:p w:rsidR="00711E25" w:rsidRPr="00453749" w:rsidRDefault="00711E25" w:rsidP="00711E25">
      <w:pPr>
        <w:pStyle w:val="PURBody-Indented"/>
        <w:rPr>
          <w:lang w:val="es-ES"/>
        </w:rPr>
      </w:pPr>
      <w:r w:rsidRPr="00453749">
        <w:rPr>
          <w:lang w:val="es-ES"/>
        </w:rPr>
        <w:t>El software de servidor puede incluir la tecnología de almacenamiento de datos denominada Windows Internal Database o Microsoft SQL Server Desktop Engine para Windows. Los componentes del software de servidor utilizan estas tecnologías para almacenar datos.</w:t>
      </w:r>
      <w:r w:rsidR="006D58CA" w:rsidRPr="00453749">
        <w:rPr>
          <w:lang w:val="es-ES"/>
        </w:rPr>
        <w:t xml:space="preserve"> </w:t>
      </w:r>
      <w:r w:rsidRPr="00453749">
        <w:rPr>
          <w:lang w:val="es-ES"/>
        </w:rPr>
        <w:t>De lo contrario, no podrá utilizar ni acceder a esta tecnología bajo el presente contrato.</w:t>
      </w:r>
    </w:p>
    <w:p w:rsidR="00711E25" w:rsidRPr="00453749" w:rsidRDefault="00711E25" w:rsidP="00711E25">
      <w:pPr>
        <w:pStyle w:val="PURBlueStrong-Indented"/>
        <w:rPr>
          <w:lang w:val="es-ES"/>
        </w:rPr>
      </w:pPr>
      <w:r w:rsidRPr="00453749">
        <w:rPr>
          <w:lang w:val="es-ES"/>
        </w:rPr>
        <w:t>.NET Framework Software</w:t>
      </w:r>
    </w:p>
    <w:p w:rsidR="00475990" w:rsidRPr="00453749" w:rsidRDefault="00711E25" w:rsidP="00475990">
      <w:pPr>
        <w:pStyle w:val="PURBody-Indented"/>
        <w:rPr>
          <w:lang w:val="es-ES"/>
        </w:rPr>
      </w:pPr>
      <w:r w:rsidRPr="00453749">
        <w:rPr>
          <w:lang w:val="es-ES"/>
        </w:rPr>
        <w:t>El software del producto contiene el software Microsoft .NET Framework y puede contener el software PowerShell.</w:t>
      </w:r>
      <w:r w:rsidR="006D58CA" w:rsidRPr="00453749">
        <w:rPr>
          <w:lang w:val="es-ES"/>
        </w:rPr>
        <w:t xml:space="preserve"> </w:t>
      </w:r>
      <w:r w:rsidRPr="00453749">
        <w:rPr>
          <w:lang w:val="es-ES"/>
        </w:rPr>
        <w:t>Consulte los términos de licencia para .NET Framework y PowerShell Software en los Términos de Licencia Universal.</w:t>
      </w:r>
    </w:p>
    <w:p w:rsidR="00711E25" w:rsidRPr="00453749" w:rsidRDefault="00E630E5" w:rsidP="00656041">
      <w:pPr>
        <w:pStyle w:val="PURBreadcrumb"/>
        <w:rPr>
          <w:rFonts w:ascii="Arial Narrow" w:hAnsi="Arial Narrow"/>
          <w:color w:val="00467F"/>
          <w:sz w:val="16"/>
          <w:u w:val="single"/>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711E25" w:rsidRPr="009214B8" w:rsidRDefault="00711E25" w:rsidP="00711E25">
      <w:pPr>
        <w:pStyle w:val="PURProductName"/>
      </w:pPr>
      <w:bookmarkStart w:id="652" w:name="_Toc299519166"/>
      <w:bookmarkStart w:id="653" w:name="_Toc299531598"/>
      <w:bookmarkStart w:id="654" w:name="_Toc299531922"/>
      <w:bookmarkStart w:id="655" w:name="_Toc299957205"/>
      <w:bookmarkStart w:id="656" w:name="_Toc333411540"/>
      <w:bookmarkStart w:id="657" w:name="_Toc333411703"/>
      <w:bookmarkStart w:id="658" w:name="_Toc333411911"/>
      <w:bookmarkStart w:id="659" w:name="_Toc333412134"/>
      <w:r>
        <w:t>Windows Small Business Server 2011 Standard</w:t>
      </w:r>
      <w:bookmarkEnd w:id="652"/>
      <w:bookmarkEnd w:id="653"/>
      <w:bookmarkEnd w:id="654"/>
      <w:bookmarkEnd w:id="655"/>
      <w:bookmarkEnd w:id="656"/>
      <w:bookmarkEnd w:id="657"/>
      <w:bookmarkEnd w:id="658"/>
      <w:bookmarkEnd w:id="659"/>
      <w:r w:rsidR="00365090">
        <w:fldChar w:fldCharType="begin"/>
      </w:r>
      <w:r>
        <w:instrText xml:space="preserve">XE "Windows Small Business Server 2011 Standard" </w:instrText>
      </w:r>
      <w:r w:rsidR="00365090">
        <w:fldChar w:fldCharType="end"/>
      </w:r>
    </w:p>
    <w:p w:rsidR="00711E25" w:rsidRPr="00453749" w:rsidRDefault="00711E25" w:rsidP="00711E25">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4F4670" w:rsidTr="000A69A8">
        <w:trPr>
          <w:trHeight w:val="382"/>
        </w:trPr>
        <w:tc>
          <w:tcPr>
            <w:tcW w:w="2477" w:type="pct"/>
            <w:tcBorders>
              <w:top w:val="single" w:sz="4" w:space="0" w:color="auto"/>
              <w:bottom w:val="nil"/>
            </w:tcBorders>
          </w:tcPr>
          <w:p w:rsidR="004F4EBE" w:rsidRPr="00453749" w:rsidRDefault="004F4EBE" w:rsidP="005F6596">
            <w:pPr>
              <w:pStyle w:val="PURLMSH"/>
              <w:rPr>
                <w:lang w:val="es-ES"/>
              </w:rPr>
            </w:pPr>
            <w:r w:rsidRPr="00453749">
              <w:rPr>
                <w:lang w:val="es-ES"/>
              </w:rPr>
              <w:t xml:space="preserve">Sección aplicable de Términos Generales de SAL: </w:t>
            </w:r>
            <w:hyperlink w:anchor="SALTerms_Server" w:history="1">
              <w:r w:rsidRPr="00453749">
                <w:rPr>
                  <w:rStyle w:val="Hyperlink"/>
                  <w:lang w:val="es-ES"/>
                </w:rPr>
                <w:t>Software de Servidor</w:t>
              </w:r>
            </w:hyperlink>
          </w:p>
        </w:tc>
        <w:tc>
          <w:tcPr>
            <w:tcW w:w="2523" w:type="pct"/>
            <w:vMerge w:val="restart"/>
            <w:tcBorders>
              <w:top w:val="single" w:sz="4" w:space="0" w:color="auto"/>
            </w:tcBorders>
          </w:tcPr>
          <w:p w:rsidR="004F4EBE" w:rsidRPr="00453749" w:rsidRDefault="004F4EBE" w:rsidP="001A228C">
            <w:pPr>
              <w:pStyle w:val="PURLMSH"/>
              <w:rPr>
                <w:lang w:val="es-ES"/>
              </w:rPr>
            </w:pPr>
            <w:r w:rsidRPr="00453749">
              <w:rPr>
                <w:lang w:val="es-ES"/>
              </w:rPr>
              <w:t xml:space="preserve">Ver Notificación Aplicable: </w:t>
            </w:r>
            <w:r w:rsidRPr="00453749">
              <w:rPr>
                <w:b/>
                <w:lang w:val="es-ES"/>
              </w:rPr>
              <w:t>Software potencialmente no deseado, MPEG-4, VC-1</w:t>
            </w:r>
            <w:r w:rsidRPr="00453749">
              <w:rPr>
                <w:lang w:val="es-ES"/>
              </w:rPr>
              <w:t>(ver</w:t>
            </w:r>
            <w:r w:rsidRPr="00453749">
              <w:rPr>
                <w:b/>
                <w:lang w:val="es-ES"/>
              </w:rPr>
              <w:t xml:space="preserve"> </w:t>
            </w:r>
            <w:hyperlink w:anchor="Appendix2" w:history="1">
              <w:r w:rsidRPr="00453749">
                <w:rPr>
                  <w:rStyle w:val="Hyperlink"/>
                  <w:lang w:val="es-ES"/>
                </w:rPr>
                <w:t>Anexo 2)</w:t>
              </w:r>
            </w:hyperlink>
          </w:p>
        </w:tc>
      </w:tr>
      <w:tr w:rsidR="004F4EBE" w:rsidTr="000A69A8">
        <w:tc>
          <w:tcPr>
            <w:tcW w:w="2477" w:type="pct"/>
            <w:tcBorders>
              <w:top w:val="nil"/>
            </w:tcBorders>
          </w:tcPr>
          <w:p w:rsidR="004F4EBE" w:rsidRPr="00250A5F" w:rsidRDefault="004F4EBE" w:rsidP="005F6596">
            <w:pPr>
              <w:pStyle w:val="PURLMSH"/>
            </w:pPr>
            <w:r>
              <w:t xml:space="preserve">Software Adicional/Cliente: </w:t>
            </w:r>
            <w:r>
              <w:rPr>
                <w:b/>
              </w:rPr>
              <w:t>Sí</w:t>
            </w:r>
            <w:r>
              <w:t xml:space="preserve"> </w:t>
            </w:r>
            <w:r>
              <w:rPr>
                <w:i/>
              </w:rPr>
              <w:t xml:space="preserve">(ver </w:t>
            </w:r>
            <w:hyperlink w:anchor="Appendix1" w:history="1">
              <w:r>
                <w:rPr>
                  <w:rStyle w:val="Hyperlink"/>
                  <w:i/>
                </w:rPr>
                <w:t>Anexo 1</w:t>
              </w:r>
            </w:hyperlink>
            <w:r>
              <w:rPr>
                <w:i/>
              </w:rPr>
              <w:t>)</w:t>
            </w:r>
          </w:p>
        </w:tc>
        <w:tc>
          <w:tcPr>
            <w:tcW w:w="2523" w:type="pct"/>
            <w:vMerge/>
          </w:tcPr>
          <w:p w:rsidR="004F4EBE" w:rsidRDefault="004F4EBE" w:rsidP="005F6596">
            <w:pPr>
              <w:pStyle w:val="PURLMSH"/>
            </w:pPr>
          </w:p>
        </w:tc>
      </w:tr>
      <w:tr w:rsidR="00711E25" w:rsidRPr="004F4670" w:rsidTr="005F6596">
        <w:tblPrEx>
          <w:tblBorders>
            <w:top w:val="none" w:sz="0" w:space="0" w:color="auto"/>
            <w:bottom w:val="none" w:sz="0" w:space="0" w:color="auto"/>
          </w:tblBorders>
        </w:tblPrEx>
        <w:tc>
          <w:tcPr>
            <w:tcW w:w="5000" w:type="pct"/>
            <w:gridSpan w:val="2"/>
            <w:shd w:val="clear" w:color="auto" w:fill="E5EEF7"/>
          </w:tcPr>
          <w:p w:rsidR="00711E25" w:rsidRPr="00453749" w:rsidRDefault="00711E25" w:rsidP="005F6596">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711E25" w:rsidRPr="003528B0" w:rsidTr="005F6596">
        <w:tblPrEx>
          <w:tblBorders>
            <w:top w:val="none" w:sz="0" w:space="0" w:color="auto"/>
            <w:bottom w:val="none" w:sz="0" w:space="0" w:color="auto"/>
          </w:tblBorders>
        </w:tblPrEx>
        <w:tc>
          <w:tcPr>
            <w:tcW w:w="5000" w:type="pct"/>
            <w:gridSpan w:val="2"/>
          </w:tcPr>
          <w:p w:rsidR="00711E25" w:rsidRPr="000043B5" w:rsidRDefault="00711E25" w:rsidP="005F6596">
            <w:pPr>
              <w:pStyle w:val="PURBody"/>
              <w:rPr>
                <w:i/>
              </w:rPr>
            </w:pPr>
            <w:r>
              <w:rPr>
                <w:b/>
              </w:rPr>
              <w:t>Usted necesita</w:t>
            </w:r>
          </w:p>
          <w:p w:rsidR="00711E25" w:rsidRPr="003528B0" w:rsidRDefault="00711E25" w:rsidP="006139C9">
            <w:pPr>
              <w:pStyle w:val="PURBullet-Indented"/>
            </w:pPr>
            <w:r>
              <w:t>Licencia SAL de Windows Small Business Server Standard 2011, edición Standard</w:t>
            </w:r>
          </w:p>
        </w:tc>
      </w:tr>
    </w:tbl>
    <w:p w:rsidR="00711E25" w:rsidRPr="00453749" w:rsidRDefault="00711E25" w:rsidP="00711E25">
      <w:pPr>
        <w:pStyle w:val="PURADDITIONALTERMSHEADERMB"/>
        <w:rPr>
          <w:lang w:val="es-ES"/>
        </w:rPr>
      </w:pPr>
      <w:r w:rsidRPr="00453749">
        <w:rPr>
          <w:lang w:val="es-ES"/>
        </w:rPr>
        <w:t>Términos Adicionales:</w:t>
      </w:r>
    </w:p>
    <w:p w:rsidR="00711E25" w:rsidRPr="00453749" w:rsidRDefault="00711E25" w:rsidP="00711E25">
      <w:pPr>
        <w:pStyle w:val="PURBody-Indented"/>
        <w:rPr>
          <w:lang w:val="es-ES"/>
        </w:rPr>
      </w:pPr>
      <w:r w:rsidRPr="00453749">
        <w:rPr>
          <w:lang w:val="es-ES"/>
        </w:rPr>
        <w:t>El software Windows Small Business Server 2011, Edición Standard contiene los siguientes programas de Microsoft:</w:t>
      </w:r>
    </w:p>
    <w:p w:rsidR="00711E25" w:rsidRPr="00E079EC" w:rsidRDefault="00711E25" w:rsidP="006139C9">
      <w:pPr>
        <w:pStyle w:val="PURBullet-Indented"/>
      </w:pPr>
      <w:r>
        <w:t>Tecnología Windows Server 2008 R2 Standard</w:t>
      </w:r>
    </w:p>
    <w:p w:rsidR="00711E25" w:rsidRPr="00E079EC" w:rsidRDefault="00711E25" w:rsidP="006139C9">
      <w:pPr>
        <w:pStyle w:val="PURBullet-Indented"/>
      </w:pPr>
      <w:r>
        <w:t>Exchange Server 2010 Standard</w:t>
      </w:r>
    </w:p>
    <w:p w:rsidR="00711E25" w:rsidRPr="00E079EC" w:rsidRDefault="00711E25" w:rsidP="006139C9">
      <w:pPr>
        <w:pStyle w:val="PURBullet-Indented"/>
      </w:pPr>
      <w:r>
        <w:t>Windows SharePoint Foundation 2010 y</w:t>
      </w:r>
    </w:p>
    <w:p w:rsidR="00711E25" w:rsidRPr="00453749" w:rsidRDefault="00711E25" w:rsidP="006139C9">
      <w:pPr>
        <w:pStyle w:val="PURBullet-Indented"/>
        <w:rPr>
          <w:lang w:val="es-ES"/>
        </w:rPr>
      </w:pPr>
      <w:r w:rsidRPr="00453749">
        <w:rPr>
          <w:lang w:val="es-ES"/>
        </w:rPr>
        <w:t>Servicios de actualización de Windows Server 3.0 SP2</w:t>
      </w:r>
    </w:p>
    <w:p w:rsidR="00711E25" w:rsidRPr="00453749" w:rsidRDefault="00711E25" w:rsidP="00711E25">
      <w:pPr>
        <w:pStyle w:val="PURBody-Indented"/>
        <w:rPr>
          <w:lang w:val="es-ES"/>
        </w:rPr>
      </w:pPr>
      <w:r w:rsidRPr="00453749">
        <w:rPr>
          <w:lang w:val="es-ES"/>
        </w:rPr>
        <w:t>Debe ejecutar el software de servidor dentro de un dominio que tenga configurado Active Directory de la siguiente forma:</w:t>
      </w:r>
    </w:p>
    <w:p w:rsidR="00711E25" w:rsidRPr="00453749" w:rsidRDefault="00711E25" w:rsidP="006139C9">
      <w:pPr>
        <w:pStyle w:val="PURBullet-Indented"/>
        <w:rPr>
          <w:lang w:val="es-ES"/>
        </w:rPr>
      </w:pPr>
      <w:r w:rsidRPr="00453749">
        <w:rPr>
          <w:lang w:val="es-ES"/>
        </w:rPr>
        <w:t>el controlador de dominio (un único servidor que contiene todos los roles de maestro de operaciones únicas flexibles (FSMO);</w:t>
      </w:r>
    </w:p>
    <w:p w:rsidR="00711E25" w:rsidRPr="004F4670" w:rsidRDefault="00830DCA" w:rsidP="006139C9">
      <w:pPr>
        <w:pStyle w:val="PURBullet-Indented"/>
        <w:rPr>
          <w:lang w:val="es-ES"/>
        </w:rPr>
      </w:pPr>
      <w:r w:rsidRPr="004F4670">
        <w:rPr>
          <w:lang w:val="es-ES"/>
        </w:rPr>
        <w:t>la raíz del bosque del dominio;</w:t>
      </w:r>
    </w:p>
    <w:p w:rsidR="00711E25" w:rsidRPr="00E079EC" w:rsidRDefault="00711E25" w:rsidP="006139C9">
      <w:pPr>
        <w:pStyle w:val="PURBullet-Indented"/>
      </w:pPr>
      <w:r>
        <w:t>no haya dominio secundario, y</w:t>
      </w:r>
    </w:p>
    <w:p w:rsidR="00711E25" w:rsidRPr="00453749" w:rsidRDefault="00711E25" w:rsidP="006139C9">
      <w:pPr>
        <w:pStyle w:val="PURBullet-Indented"/>
        <w:rPr>
          <w:lang w:val="es-ES"/>
        </w:rPr>
      </w:pPr>
      <w:r w:rsidRPr="00453749">
        <w:rPr>
          <w:lang w:val="es-ES"/>
        </w:rPr>
        <w:t>no haya relaciones de confianza con ningún otro dominio.</w:t>
      </w:r>
    </w:p>
    <w:p w:rsidR="00711E25" w:rsidRPr="00453749" w:rsidRDefault="00711E25" w:rsidP="00711E25">
      <w:pPr>
        <w:pStyle w:val="PURBody-Indented"/>
        <w:rPr>
          <w:lang w:val="es-ES"/>
        </w:rPr>
      </w:pPr>
      <w:r w:rsidRPr="00453749">
        <w:rPr>
          <w:lang w:val="es-ES"/>
        </w:rPr>
        <w:t>Treinta (30) días después de la instalación del software de servidor, el software comprobará periódicamente que Active Directory esté configurado como se indicó anteriormente. Si no se realiza la comprobación de la configuración, sucederá lo siguiente:</w:t>
      </w:r>
    </w:p>
    <w:p w:rsidR="00711E25" w:rsidRPr="00453749" w:rsidRDefault="00711E25" w:rsidP="006139C9">
      <w:pPr>
        <w:pStyle w:val="PURBullet-Indented"/>
        <w:rPr>
          <w:lang w:val="es-ES"/>
        </w:rPr>
      </w:pPr>
      <w:r w:rsidRPr="00453749">
        <w:rPr>
          <w:lang w:val="es-ES"/>
        </w:rPr>
        <w:t>Se presentarán advertencias de error al administrador del servidor.</w:t>
      </w:r>
      <w:r w:rsidR="006D58CA" w:rsidRPr="00453749">
        <w:rPr>
          <w:lang w:val="es-ES"/>
        </w:rPr>
        <w:t xml:space="preserve"> </w:t>
      </w:r>
      <w:r w:rsidRPr="00453749">
        <w:rPr>
          <w:lang w:val="es-ES"/>
        </w:rPr>
        <w:t>Las advertencias de error también son visibles en la sección de alertas de mantenimiento en el panel de Small Business Server.</w:t>
      </w:r>
    </w:p>
    <w:p w:rsidR="00711E25" w:rsidRPr="00453749" w:rsidRDefault="00711E25" w:rsidP="006139C9">
      <w:pPr>
        <w:pStyle w:val="PURBullet-Indented"/>
        <w:rPr>
          <w:lang w:val="es-ES"/>
        </w:rPr>
      </w:pPr>
      <w:r w:rsidRPr="00453749">
        <w:rPr>
          <w:lang w:val="es-ES"/>
        </w:rPr>
        <w:t>El día 21 de incumplimiento continuado, el servidor se apagará hasta que el administrador reinicie el servidor.</w:t>
      </w:r>
    </w:p>
    <w:p w:rsidR="00711E25" w:rsidRPr="00453749" w:rsidRDefault="00711E25" w:rsidP="006139C9">
      <w:pPr>
        <w:pStyle w:val="PURBullet-Indented"/>
        <w:rPr>
          <w:lang w:val="es-ES"/>
        </w:rPr>
      </w:pPr>
      <w:r w:rsidRPr="00453749">
        <w:rPr>
          <w:lang w:val="es-ES"/>
        </w:rPr>
        <w:lastRenderedPageBreak/>
        <w:t>Cuando se haya reiniciado, el servidor se podrá ejecutar durante otros 21 días antes de que se vuelva a apagar.</w:t>
      </w:r>
      <w:r w:rsidR="006D58CA" w:rsidRPr="00453749">
        <w:rPr>
          <w:lang w:val="es-ES"/>
        </w:rPr>
        <w:t xml:space="preserve"> </w:t>
      </w:r>
      <w:r w:rsidRPr="00453749">
        <w:rPr>
          <w:lang w:val="es-ES"/>
        </w:rPr>
        <w:t>Esto continuará hasta que haya corregido su configuración.</w:t>
      </w:r>
      <w:r w:rsidR="006D58CA" w:rsidRPr="00453749">
        <w:rPr>
          <w:lang w:val="es-ES"/>
        </w:rPr>
        <w:t xml:space="preserve"> </w:t>
      </w:r>
      <w:r w:rsidRPr="00453749">
        <w:rPr>
          <w:lang w:val="es-ES"/>
        </w:rPr>
        <w:t>Durante cualquier período de 21 días, usted podrá hacer las correcciones necesarias a su configuración para cumplir con estos términos de licencia.</w:t>
      </w:r>
    </w:p>
    <w:p w:rsidR="00711E25" w:rsidRPr="00453749" w:rsidRDefault="00711E25" w:rsidP="006139C9">
      <w:pPr>
        <w:pStyle w:val="PURBullet-Indented"/>
        <w:rPr>
          <w:lang w:val="es-ES"/>
        </w:rPr>
      </w:pPr>
      <w:r w:rsidRPr="00453749">
        <w:rPr>
          <w:lang w:val="es-ES"/>
        </w:rPr>
        <w:t>Cuando haya corregido su configuración, cesarán las advertencias y los apagados automáticos.</w:t>
      </w:r>
    </w:p>
    <w:p w:rsidR="00711E25" w:rsidRPr="00453749" w:rsidRDefault="00711E25" w:rsidP="005E0251">
      <w:pPr>
        <w:pStyle w:val="PURBody-Indented"/>
        <w:rPr>
          <w:lang w:val="es-ES"/>
        </w:rPr>
      </w:pPr>
      <w:r w:rsidRPr="00453749">
        <w:rPr>
          <w:lang w:val="es-ES"/>
        </w:rPr>
        <w:t>El total de usuarios y dispositivos en el dominio no puede ser más de 75. Usted debe obtener al menos cinco (5) licencias SAL para utilizar este software de servidor.</w:t>
      </w:r>
    </w:p>
    <w:p w:rsidR="00711E25" w:rsidRPr="00732D95" w:rsidRDefault="00711E25" w:rsidP="00711E25">
      <w:pPr>
        <w:pStyle w:val="PURBlueStrong-Indented"/>
      </w:pPr>
      <w:r>
        <w:t>Requisitos de SAL adicionales.</w:t>
      </w:r>
    </w:p>
    <w:p w:rsidR="00711E25" w:rsidRPr="00453749" w:rsidRDefault="00711E25" w:rsidP="006139C9">
      <w:pPr>
        <w:pStyle w:val="PURBullet-Indented"/>
        <w:rPr>
          <w:lang w:val="es-ES"/>
        </w:rPr>
      </w:pPr>
      <w:r w:rsidRPr="00453749">
        <w:rPr>
          <w:b/>
          <w:lang w:val="es-ES"/>
        </w:rPr>
        <w:t>Las licencias SAL de Exchange Server 2010, edición Enterprise son obligatorias para acceder a las funcionalidades de Enterprise</w:t>
      </w:r>
      <w:r w:rsidRPr="00E85E55">
        <w:rPr>
          <w:b/>
          <w:bCs/>
          <w:lang w:val="es-ES"/>
        </w:rPr>
        <w:t>.</w:t>
      </w:r>
      <w:r w:rsidRPr="00453749">
        <w:rPr>
          <w:lang w:val="es-ES"/>
        </w:rPr>
        <w:t xml:space="preserve"> Además de la licencia SAL de Windows Small Business Server 2011 Standard, debe adquirir la licencia SAL de Exchange Server 2010 Hosted Exchange Enterprise o la licencia SAL de Exchange Server 2010 Hosted Exchange Enterprise Plus para acceder a las siguientes funcionalidades de Exchange Server Enterprise en el dominio Windows Small Business Server 2011 Standard:</w:t>
      </w:r>
      <w:r w:rsidR="006D58CA" w:rsidRPr="00453749">
        <w:rPr>
          <w:lang w:val="es-ES"/>
        </w:rPr>
        <w:t xml:space="preserve"> </w:t>
      </w:r>
      <w:r w:rsidRPr="00453749">
        <w:rPr>
          <w:lang w:val="es-ES"/>
        </w:rPr>
        <w:t>Directivas de Retención Personalizadas; Archivo Personal; Correo de Voz; Cumplimiento y Protección de Información; Búsqueda entre Buzones; Conservación por Razones Legales; Directivas de Móvil Avanzadas y Registro en Diario por Listas de Distribución/Usuario.</w:t>
      </w:r>
    </w:p>
    <w:p w:rsidR="00711E25" w:rsidRPr="00453749" w:rsidRDefault="00711E25" w:rsidP="006139C9">
      <w:pPr>
        <w:pStyle w:val="PURBullet-Indented"/>
        <w:rPr>
          <w:lang w:val="es-ES"/>
        </w:rPr>
      </w:pPr>
      <w:r w:rsidRPr="00453749">
        <w:rPr>
          <w:b/>
          <w:lang w:val="es-ES"/>
        </w:rPr>
        <w:t>Acceso a Servicios de Escritorio Remoto de Windows Server 2008</w:t>
      </w:r>
      <w:r w:rsidRPr="00E85E55">
        <w:rPr>
          <w:b/>
          <w:bCs/>
          <w:lang w:val="es-ES"/>
        </w:rPr>
        <w:t>.</w:t>
      </w:r>
      <w:r w:rsidR="006D58CA" w:rsidRPr="00453749">
        <w:rPr>
          <w:lang w:val="es-ES"/>
        </w:rPr>
        <w:t xml:space="preserve"> </w:t>
      </w:r>
      <w:r w:rsidRPr="00453749">
        <w:rPr>
          <w:lang w:val="es-ES"/>
        </w:rPr>
        <w:t>Además de la licencia SAL de Windows Small Business Server 2011 Standard, deberá adquirir también una licencia SAL de Servicios de Escritorio Remoto de Windows Server 2008 o una licencia SAL de Windows Server 2008 de Terminal Services para cada usuario o dispositivo que acceda de forma directa o indirecta al software de servidor para acceder a la funcionalidad Servicios de Escritorio Remoto de Windows Server 2008.</w:t>
      </w:r>
    </w:p>
    <w:p w:rsidR="00711E25" w:rsidRPr="00453749" w:rsidRDefault="00711E25" w:rsidP="006139C9">
      <w:pPr>
        <w:pStyle w:val="PURBullet-Indented"/>
        <w:rPr>
          <w:lang w:val="es-ES"/>
        </w:rPr>
      </w:pPr>
      <w:r w:rsidRPr="00453749">
        <w:rPr>
          <w:b/>
          <w:lang w:val="es-ES"/>
        </w:rPr>
        <w:t>Acceso a los Servicios de Administración de Derechos de Windows Server 2008 R2</w:t>
      </w:r>
      <w:r w:rsidRPr="00E85E55">
        <w:rPr>
          <w:b/>
          <w:bCs/>
          <w:lang w:val="es-ES"/>
        </w:rPr>
        <w:t>.</w:t>
      </w:r>
      <w:r w:rsidRPr="00453749">
        <w:rPr>
          <w:lang w:val="es-ES"/>
        </w:rPr>
        <w:t xml:space="preserve"> Además de la licencia SAL de Windows Small Business Server 2011 Standard, deberá adquirir también una licencia SAL de Servicios de Administración de Derechos de Windows Server 2008 R2 para acceder a la funcionalidad Servicios de Administración de Derechos de Windows Server 2008 R2.</w:t>
      </w:r>
    </w:p>
    <w:p w:rsidR="00711E25" w:rsidRPr="00453749" w:rsidRDefault="00711E25" w:rsidP="00711E25">
      <w:pPr>
        <w:pStyle w:val="PURBlueStrong-Indented"/>
        <w:rPr>
          <w:lang w:val="es-ES"/>
        </w:rPr>
      </w:pPr>
      <w:r w:rsidRPr="00453749">
        <w:rPr>
          <w:lang w:val="es-ES"/>
        </w:rPr>
        <w:t>Acceso a la realización de pruebas, mantenimiento y administración</w:t>
      </w:r>
    </w:p>
    <w:p w:rsidR="00711E25" w:rsidRPr="00453749" w:rsidRDefault="00711E25" w:rsidP="00711E25">
      <w:pPr>
        <w:pStyle w:val="PURBody-Indented"/>
        <w:rPr>
          <w:lang w:val="es-ES"/>
        </w:rPr>
      </w:pPr>
      <w:r w:rsidRPr="00453749">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711E25" w:rsidRPr="00453749" w:rsidRDefault="00711E25" w:rsidP="00711E25">
      <w:pPr>
        <w:pStyle w:val="PURBlueStrong"/>
        <w:rPr>
          <w:b/>
          <w:bCs/>
          <w:lang w:val="es-ES"/>
        </w:rPr>
      </w:pPr>
      <w:r w:rsidRPr="00453749">
        <w:rPr>
          <w:lang w:val="es-ES"/>
        </w:rPr>
        <w:t>Tecnología de Almacenamiento de Datos</w:t>
      </w:r>
    </w:p>
    <w:p w:rsidR="00711E25" w:rsidRPr="00453749" w:rsidRDefault="00711E25" w:rsidP="00711E25">
      <w:pPr>
        <w:pStyle w:val="PURBody-Indented"/>
        <w:rPr>
          <w:lang w:val="es-ES"/>
        </w:rPr>
      </w:pPr>
      <w:r w:rsidRPr="00453749">
        <w:rPr>
          <w:lang w:val="es-ES"/>
        </w:rPr>
        <w:t>El software de servidor puede incluir la tecnología de almacenamiento de datos denominada Windows Internal Database o Microsoft SQL Server Desktop Engine para Windows. Los componentes del software de servidor utilizan estas tecnologías para almacenar datos.</w:t>
      </w:r>
      <w:r w:rsidR="006D58CA" w:rsidRPr="00453749">
        <w:rPr>
          <w:lang w:val="es-ES"/>
        </w:rPr>
        <w:t xml:space="preserve"> </w:t>
      </w:r>
      <w:r w:rsidRPr="00453749">
        <w:rPr>
          <w:lang w:val="es-ES"/>
        </w:rPr>
        <w:t>De lo contrario, no podrá utilizar ni acceder a esta tecnología bajo el presente contrato.</w:t>
      </w:r>
    </w:p>
    <w:p w:rsidR="00B03697"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5E0251" w:rsidRPr="00453749" w:rsidRDefault="005E0251" w:rsidP="006B33B9">
      <w:pPr>
        <w:pStyle w:val="PURSectionHeading"/>
        <w:rPr>
          <w:lang w:val="es-ES"/>
        </w:rPr>
        <w:sectPr w:rsidR="005E0251" w:rsidRPr="00453749" w:rsidSect="00941954">
          <w:pgSz w:w="12240" w:h="15840" w:code="1"/>
          <w:pgMar w:top="1166" w:right="720" w:bottom="720" w:left="720" w:header="720" w:footer="720" w:gutter="0"/>
          <w:cols w:space="360"/>
          <w:docGrid w:linePitch="360"/>
        </w:sectPr>
      </w:pPr>
      <w:bookmarkStart w:id="660" w:name="_Toc299519173"/>
      <w:bookmarkStart w:id="661" w:name="_Toc299525037"/>
      <w:bookmarkStart w:id="662" w:name="_Toc299531605"/>
      <w:bookmarkStart w:id="663" w:name="_Toc299531929"/>
      <w:bookmarkStart w:id="664" w:name="_Toc299957212"/>
      <w:bookmarkEnd w:id="249"/>
    </w:p>
    <w:p w:rsidR="006B33B9" w:rsidRDefault="006B33B9" w:rsidP="006B33B9">
      <w:pPr>
        <w:pStyle w:val="PURSectionHeading"/>
      </w:pPr>
      <w:bookmarkStart w:id="665" w:name="_Toc333411541"/>
      <w:r>
        <w:lastRenderedPageBreak/>
        <w:t>Servicios Online</w:t>
      </w:r>
      <w:bookmarkEnd w:id="660"/>
      <w:bookmarkEnd w:id="661"/>
      <w:bookmarkEnd w:id="662"/>
      <w:bookmarkEnd w:id="663"/>
      <w:bookmarkEnd w:id="664"/>
      <w:bookmarkEnd w:id="665"/>
    </w:p>
    <w:p w:rsidR="0006656D" w:rsidRDefault="0006656D">
      <w:pPr>
        <w:pStyle w:val="TOC2"/>
        <w:sectPr w:rsidR="0006656D" w:rsidSect="00941954">
          <w:footerReference w:type="default" r:id="rId121"/>
          <w:pgSz w:w="12240" w:h="15840" w:code="1"/>
          <w:pgMar w:top="1166" w:right="720" w:bottom="720" w:left="720" w:header="720" w:footer="720" w:gutter="0"/>
          <w:cols w:space="360"/>
          <w:docGrid w:linePitch="360"/>
        </w:sectPr>
      </w:pPr>
      <w:bookmarkStart w:id="666" w:name="OLS"/>
    </w:p>
    <w:p w:rsidR="006335D3" w:rsidRDefault="00365090" w:rsidP="003C6C7C">
      <w:pPr>
        <w:pStyle w:val="TOC2"/>
        <w:ind w:left="0" w:firstLine="0"/>
        <w:rPr>
          <w:noProof/>
          <w:color w:val="auto"/>
          <w:sz w:val="22"/>
          <w:lang w:eastAsia="zh-CN"/>
        </w:rPr>
      </w:pPr>
      <w:r>
        <w:lastRenderedPageBreak/>
        <w:fldChar w:fldCharType="begin"/>
      </w:r>
      <w:r w:rsidR="0006656D">
        <w:instrText xml:space="preserve"> TOC \b OLS \h \z \t "PUR Product Name,2" </w:instrText>
      </w:r>
      <w:r>
        <w:fldChar w:fldCharType="separate"/>
      </w:r>
      <w:hyperlink w:anchor="_Toc333412147" w:history="1">
        <w:r w:rsidR="006335D3" w:rsidRPr="00CE5FD5">
          <w:rPr>
            <w:rStyle w:val="Hyperlink"/>
            <w:rFonts w:cs="Arial"/>
            <w:noProof/>
          </w:rPr>
          <w:t>System Center Endpoint Protection</w:t>
        </w:r>
        <w:r w:rsidR="006335D3">
          <w:rPr>
            <w:noProof/>
            <w:webHidden/>
          </w:rPr>
          <w:tab/>
        </w:r>
        <w:r w:rsidR="006335D3">
          <w:rPr>
            <w:noProof/>
            <w:webHidden/>
          </w:rPr>
          <w:fldChar w:fldCharType="begin"/>
        </w:r>
        <w:r w:rsidR="006335D3">
          <w:rPr>
            <w:noProof/>
            <w:webHidden/>
          </w:rPr>
          <w:instrText xml:space="preserve"> PAGEREF _Toc333412147 \h </w:instrText>
        </w:r>
        <w:r w:rsidR="006335D3">
          <w:rPr>
            <w:noProof/>
            <w:webHidden/>
          </w:rPr>
        </w:r>
        <w:r w:rsidR="006335D3">
          <w:rPr>
            <w:noProof/>
            <w:webHidden/>
          </w:rPr>
          <w:fldChar w:fldCharType="separate"/>
        </w:r>
        <w:r w:rsidR="00282900">
          <w:rPr>
            <w:noProof/>
            <w:webHidden/>
          </w:rPr>
          <w:t>83</w:t>
        </w:r>
        <w:r w:rsidR="006335D3">
          <w:rPr>
            <w:noProof/>
            <w:webHidden/>
          </w:rPr>
          <w:fldChar w:fldCharType="end"/>
        </w:r>
      </w:hyperlink>
    </w:p>
    <w:p w:rsidR="006335D3" w:rsidRDefault="00E630E5" w:rsidP="003C6C7C">
      <w:pPr>
        <w:pStyle w:val="TOC2"/>
        <w:ind w:left="0" w:firstLine="0"/>
        <w:rPr>
          <w:noProof/>
          <w:color w:val="auto"/>
          <w:sz w:val="22"/>
          <w:lang w:eastAsia="zh-CN"/>
        </w:rPr>
      </w:pPr>
      <w:hyperlink w:anchor="_Toc333412148" w:history="1">
        <w:r w:rsidR="006335D3" w:rsidRPr="00CE5FD5">
          <w:rPr>
            <w:rStyle w:val="Hyperlink"/>
            <w:noProof/>
          </w:rPr>
          <w:t>Forefront Online Protection para Exchange Server</w:t>
        </w:r>
        <w:r w:rsidR="006335D3">
          <w:rPr>
            <w:noProof/>
            <w:webHidden/>
          </w:rPr>
          <w:tab/>
        </w:r>
        <w:r w:rsidR="006335D3">
          <w:rPr>
            <w:noProof/>
            <w:webHidden/>
          </w:rPr>
          <w:fldChar w:fldCharType="begin"/>
        </w:r>
        <w:r w:rsidR="006335D3">
          <w:rPr>
            <w:noProof/>
            <w:webHidden/>
          </w:rPr>
          <w:instrText xml:space="preserve"> PAGEREF _Toc333412148 \h </w:instrText>
        </w:r>
        <w:r w:rsidR="006335D3">
          <w:rPr>
            <w:noProof/>
            <w:webHidden/>
          </w:rPr>
        </w:r>
        <w:r w:rsidR="006335D3">
          <w:rPr>
            <w:noProof/>
            <w:webHidden/>
          </w:rPr>
          <w:fldChar w:fldCharType="separate"/>
        </w:r>
        <w:r w:rsidR="00282900">
          <w:rPr>
            <w:noProof/>
            <w:webHidden/>
          </w:rPr>
          <w:t>84</w:t>
        </w:r>
        <w:r w:rsidR="006335D3">
          <w:rPr>
            <w:noProof/>
            <w:webHidden/>
          </w:rPr>
          <w:fldChar w:fldCharType="end"/>
        </w:r>
      </w:hyperlink>
    </w:p>
    <w:p w:rsidR="006335D3" w:rsidRDefault="00E630E5" w:rsidP="003C6C7C">
      <w:pPr>
        <w:pStyle w:val="TOC2"/>
        <w:ind w:left="0" w:firstLine="0"/>
        <w:rPr>
          <w:noProof/>
          <w:color w:val="auto"/>
          <w:sz w:val="22"/>
          <w:lang w:eastAsia="zh-CN"/>
        </w:rPr>
      </w:pPr>
      <w:hyperlink w:anchor="_Toc333412149" w:history="1">
        <w:r w:rsidR="006335D3" w:rsidRPr="00CE5FD5">
          <w:rPr>
            <w:rStyle w:val="Hyperlink"/>
            <w:noProof/>
          </w:rPr>
          <w:t>Forefront Protection 2010 para Exchange Server</w:t>
        </w:r>
        <w:r w:rsidR="006335D3">
          <w:rPr>
            <w:noProof/>
            <w:webHidden/>
          </w:rPr>
          <w:tab/>
        </w:r>
        <w:r w:rsidR="006335D3">
          <w:rPr>
            <w:noProof/>
            <w:webHidden/>
          </w:rPr>
          <w:fldChar w:fldCharType="begin"/>
        </w:r>
        <w:r w:rsidR="006335D3">
          <w:rPr>
            <w:noProof/>
            <w:webHidden/>
          </w:rPr>
          <w:instrText xml:space="preserve"> PAGEREF _Toc333412149 \h </w:instrText>
        </w:r>
        <w:r w:rsidR="006335D3">
          <w:rPr>
            <w:noProof/>
            <w:webHidden/>
          </w:rPr>
        </w:r>
        <w:r w:rsidR="006335D3">
          <w:rPr>
            <w:noProof/>
            <w:webHidden/>
          </w:rPr>
          <w:fldChar w:fldCharType="separate"/>
        </w:r>
        <w:r w:rsidR="00282900">
          <w:rPr>
            <w:noProof/>
            <w:webHidden/>
          </w:rPr>
          <w:t>85</w:t>
        </w:r>
        <w:r w:rsidR="006335D3">
          <w:rPr>
            <w:noProof/>
            <w:webHidden/>
          </w:rPr>
          <w:fldChar w:fldCharType="end"/>
        </w:r>
      </w:hyperlink>
    </w:p>
    <w:p w:rsidR="006335D3" w:rsidRDefault="00E630E5" w:rsidP="003C6C7C">
      <w:pPr>
        <w:pStyle w:val="TOC2"/>
        <w:ind w:left="0" w:firstLine="0"/>
        <w:rPr>
          <w:noProof/>
          <w:color w:val="auto"/>
          <w:sz w:val="22"/>
          <w:lang w:eastAsia="zh-CN"/>
        </w:rPr>
      </w:pPr>
      <w:hyperlink w:anchor="_Toc333412150" w:history="1">
        <w:r w:rsidR="006335D3" w:rsidRPr="00CE5FD5">
          <w:rPr>
            <w:rStyle w:val="Hyperlink"/>
            <w:noProof/>
          </w:rPr>
          <w:t>Forefront Protection 2010 para SharePoint</w:t>
        </w:r>
        <w:r w:rsidR="006335D3">
          <w:rPr>
            <w:noProof/>
            <w:webHidden/>
          </w:rPr>
          <w:tab/>
        </w:r>
        <w:r w:rsidR="006335D3">
          <w:rPr>
            <w:noProof/>
            <w:webHidden/>
          </w:rPr>
          <w:fldChar w:fldCharType="begin"/>
        </w:r>
        <w:r w:rsidR="006335D3">
          <w:rPr>
            <w:noProof/>
            <w:webHidden/>
          </w:rPr>
          <w:instrText xml:space="preserve"> PAGEREF _Toc333412150 \h </w:instrText>
        </w:r>
        <w:r w:rsidR="006335D3">
          <w:rPr>
            <w:noProof/>
            <w:webHidden/>
          </w:rPr>
        </w:r>
        <w:r w:rsidR="006335D3">
          <w:rPr>
            <w:noProof/>
            <w:webHidden/>
          </w:rPr>
          <w:fldChar w:fldCharType="separate"/>
        </w:r>
        <w:r w:rsidR="00282900">
          <w:rPr>
            <w:noProof/>
            <w:webHidden/>
          </w:rPr>
          <w:t>85</w:t>
        </w:r>
        <w:r w:rsidR="006335D3">
          <w:rPr>
            <w:noProof/>
            <w:webHidden/>
          </w:rPr>
          <w:fldChar w:fldCharType="end"/>
        </w:r>
      </w:hyperlink>
    </w:p>
    <w:p w:rsidR="006335D3" w:rsidRDefault="00E630E5" w:rsidP="003C6C7C">
      <w:pPr>
        <w:pStyle w:val="TOC2"/>
        <w:ind w:left="0" w:firstLine="0"/>
        <w:rPr>
          <w:noProof/>
          <w:color w:val="auto"/>
          <w:sz w:val="22"/>
          <w:lang w:eastAsia="zh-CN"/>
        </w:rPr>
      </w:pPr>
      <w:hyperlink w:anchor="_Toc333412151" w:history="1">
        <w:r w:rsidR="006335D3" w:rsidRPr="00CE5FD5">
          <w:rPr>
            <w:rStyle w:val="Hyperlink"/>
            <w:noProof/>
          </w:rPr>
          <w:t xml:space="preserve">Forefront Security para Office </w:t>
        </w:r>
        <w:r w:rsidR="0007135A">
          <w:rPr>
            <w:rStyle w:val="Hyperlink"/>
            <w:noProof/>
          </w:rPr>
          <w:br/>
        </w:r>
        <w:r w:rsidR="006335D3" w:rsidRPr="00CE5FD5">
          <w:rPr>
            <w:rStyle w:val="Hyperlink"/>
            <w:noProof/>
          </w:rPr>
          <w:t>Communications Server</w:t>
        </w:r>
        <w:r w:rsidR="006335D3">
          <w:rPr>
            <w:noProof/>
            <w:webHidden/>
          </w:rPr>
          <w:tab/>
        </w:r>
        <w:r w:rsidR="006335D3">
          <w:rPr>
            <w:noProof/>
            <w:webHidden/>
          </w:rPr>
          <w:fldChar w:fldCharType="begin"/>
        </w:r>
        <w:r w:rsidR="006335D3">
          <w:rPr>
            <w:noProof/>
            <w:webHidden/>
          </w:rPr>
          <w:instrText xml:space="preserve"> PAGEREF _Toc333412151 \h </w:instrText>
        </w:r>
        <w:r w:rsidR="006335D3">
          <w:rPr>
            <w:noProof/>
            <w:webHidden/>
          </w:rPr>
        </w:r>
        <w:r w:rsidR="006335D3">
          <w:rPr>
            <w:noProof/>
            <w:webHidden/>
          </w:rPr>
          <w:fldChar w:fldCharType="separate"/>
        </w:r>
        <w:r w:rsidR="00282900">
          <w:rPr>
            <w:noProof/>
            <w:webHidden/>
          </w:rPr>
          <w:t>86</w:t>
        </w:r>
        <w:r w:rsidR="006335D3">
          <w:rPr>
            <w:noProof/>
            <w:webHidden/>
          </w:rPr>
          <w:fldChar w:fldCharType="end"/>
        </w:r>
      </w:hyperlink>
    </w:p>
    <w:p w:rsidR="006335D3" w:rsidRDefault="00E630E5" w:rsidP="003C6C7C">
      <w:pPr>
        <w:pStyle w:val="TOC2"/>
        <w:ind w:left="0" w:firstLine="0"/>
        <w:rPr>
          <w:noProof/>
          <w:color w:val="auto"/>
          <w:sz w:val="22"/>
          <w:lang w:eastAsia="zh-CN"/>
        </w:rPr>
      </w:pPr>
      <w:hyperlink w:anchor="_Toc333412152" w:history="1">
        <w:r w:rsidR="006335D3" w:rsidRPr="00CE5FD5">
          <w:rPr>
            <w:rStyle w:val="Hyperlink"/>
            <w:rFonts w:cs="Arial"/>
            <w:noProof/>
          </w:rPr>
          <w:t xml:space="preserve">Servicio de protección de Forefront </w:t>
        </w:r>
        <w:r w:rsidR="0007135A">
          <w:rPr>
            <w:rStyle w:val="Hyperlink"/>
            <w:rFonts w:cs="Arial"/>
            <w:noProof/>
          </w:rPr>
          <w:br/>
        </w:r>
        <w:r w:rsidR="006335D3" w:rsidRPr="00CE5FD5">
          <w:rPr>
            <w:rStyle w:val="Hyperlink"/>
            <w:rFonts w:cs="Arial"/>
            <w:noProof/>
          </w:rPr>
          <w:t>Threat Management Gateway, edición Web</w:t>
        </w:r>
        <w:r w:rsidR="006335D3">
          <w:rPr>
            <w:noProof/>
            <w:webHidden/>
          </w:rPr>
          <w:tab/>
        </w:r>
        <w:r w:rsidR="006335D3">
          <w:rPr>
            <w:noProof/>
            <w:webHidden/>
          </w:rPr>
          <w:fldChar w:fldCharType="begin"/>
        </w:r>
        <w:r w:rsidR="006335D3">
          <w:rPr>
            <w:noProof/>
            <w:webHidden/>
          </w:rPr>
          <w:instrText xml:space="preserve"> PAGEREF _Toc333412152 \h </w:instrText>
        </w:r>
        <w:r w:rsidR="006335D3">
          <w:rPr>
            <w:noProof/>
            <w:webHidden/>
          </w:rPr>
        </w:r>
        <w:r w:rsidR="006335D3">
          <w:rPr>
            <w:noProof/>
            <w:webHidden/>
          </w:rPr>
          <w:fldChar w:fldCharType="separate"/>
        </w:r>
        <w:r w:rsidR="00282900">
          <w:rPr>
            <w:noProof/>
            <w:webHidden/>
          </w:rPr>
          <w:t>86</w:t>
        </w:r>
        <w:r w:rsidR="006335D3">
          <w:rPr>
            <w:noProof/>
            <w:webHidden/>
          </w:rPr>
          <w:fldChar w:fldCharType="end"/>
        </w:r>
      </w:hyperlink>
    </w:p>
    <w:p w:rsidR="006335D3" w:rsidRDefault="00E630E5" w:rsidP="003C6C7C">
      <w:pPr>
        <w:pStyle w:val="TOC2"/>
        <w:ind w:left="0" w:firstLine="0"/>
        <w:rPr>
          <w:noProof/>
          <w:color w:val="auto"/>
          <w:sz w:val="22"/>
          <w:lang w:eastAsia="zh-CN"/>
        </w:rPr>
      </w:pPr>
      <w:hyperlink w:anchor="_Toc333412153" w:history="1">
        <w:r w:rsidR="006335D3" w:rsidRPr="00CE5FD5">
          <w:rPr>
            <w:rStyle w:val="Hyperlink"/>
            <w:noProof/>
          </w:rPr>
          <w:t>Microsoft Exchange Hosted Encryption</w:t>
        </w:r>
        <w:r w:rsidR="006335D3">
          <w:rPr>
            <w:noProof/>
            <w:webHidden/>
          </w:rPr>
          <w:tab/>
        </w:r>
        <w:r w:rsidR="006335D3">
          <w:rPr>
            <w:noProof/>
            <w:webHidden/>
          </w:rPr>
          <w:fldChar w:fldCharType="begin"/>
        </w:r>
        <w:r w:rsidR="006335D3">
          <w:rPr>
            <w:noProof/>
            <w:webHidden/>
          </w:rPr>
          <w:instrText xml:space="preserve"> PAGEREF _Toc333412153 \h </w:instrText>
        </w:r>
        <w:r w:rsidR="006335D3">
          <w:rPr>
            <w:noProof/>
            <w:webHidden/>
          </w:rPr>
        </w:r>
        <w:r w:rsidR="006335D3">
          <w:rPr>
            <w:noProof/>
            <w:webHidden/>
          </w:rPr>
          <w:fldChar w:fldCharType="separate"/>
        </w:r>
        <w:r w:rsidR="00282900">
          <w:rPr>
            <w:noProof/>
            <w:webHidden/>
          </w:rPr>
          <w:t>87</w:t>
        </w:r>
        <w:r w:rsidR="006335D3">
          <w:rPr>
            <w:noProof/>
            <w:webHidden/>
          </w:rPr>
          <w:fldChar w:fldCharType="end"/>
        </w:r>
      </w:hyperlink>
    </w:p>
    <w:p w:rsidR="0006656D" w:rsidRDefault="00365090" w:rsidP="003C6C7C">
      <w:pPr>
        <w:pStyle w:val="PURHeading1"/>
        <w:sectPr w:rsidR="0006656D" w:rsidSect="00752709">
          <w:type w:val="continuous"/>
          <w:pgSz w:w="12240" w:h="15840" w:code="1"/>
          <w:pgMar w:top="1166" w:right="720" w:bottom="720" w:left="720" w:header="432" w:footer="288" w:gutter="0"/>
          <w:cols w:num="2" w:space="360"/>
          <w:docGrid w:linePitch="360"/>
        </w:sectPr>
      </w:pPr>
      <w:r>
        <w:fldChar w:fldCharType="end"/>
      </w:r>
    </w:p>
    <w:p w:rsidR="0006656D" w:rsidRDefault="0006656D" w:rsidP="007C2372">
      <w:pPr>
        <w:pStyle w:val="PURHeading1"/>
        <w:spacing w:before="220" w:after="220" w:line="200" w:lineRule="exact"/>
      </w:pPr>
    </w:p>
    <w:p w:rsidR="00D05436" w:rsidRPr="00453749" w:rsidRDefault="00D05436" w:rsidP="00D05436">
      <w:pPr>
        <w:pStyle w:val="PURHeading1"/>
        <w:rPr>
          <w:lang w:val="es-ES"/>
        </w:rPr>
      </w:pPr>
      <w:r w:rsidRPr="00453749">
        <w:rPr>
          <w:lang w:val="es-ES"/>
        </w:rPr>
        <w:t xml:space="preserve">Términos Generales </w:t>
      </w:r>
    </w:p>
    <w:p w:rsidR="00D05436" w:rsidRPr="00453749" w:rsidRDefault="00D05436" w:rsidP="00D05436">
      <w:pPr>
        <w:pStyle w:val="PURHeading2"/>
        <w:rPr>
          <w:lang w:val="es-ES"/>
        </w:rPr>
      </w:pPr>
      <w:r w:rsidRPr="00453749">
        <w:rPr>
          <w:lang w:val="es-ES"/>
        </w:rPr>
        <w:t>Licencias SAL para usuario y dispositivo</w:t>
      </w:r>
    </w:p>
    <w:p w:rsidR="001E309D" w:rsidRPr="00453749" w:rsidRDefault="00D05436" w:rsidP="001D7AFE">
      <w:pPr>
        <w:pStyle w:val="PURBody-Indented"/>
        <w:rPr>
          <w:lang w:val="es-ES"/>
        </w:rPr>
      </w:pPr>
      <w:r w:rsidRPr="00453749">
        <w:rPr>
          <w:lang w:val="es-ES"/>
        </w:rPr>
        <w:t>Cuando los servicios online se licencien conforme al modelo de Licencia de Acceso Suscriptor, usted debe adquirir y asignar una licencia SAL para usuario o dispositivo a los usuarios y dispositivos, tal como se describe en la sección de Términos de licencia específicos a un producto a continuación. Si se indican licencias SAL para usuario y dispositivo para el servicio, puede adquirir y</w:t>
      </w:r>
      <w:r w:rsidR="001D7AFE">
        <w:rPr>
          <w:lang w:val="es-ES"/>
        </w:rPr>
        <w:t> </w:t>
      </w:r>
      <w:r w:rsidRPr="00453749">
        <w:rPr>
          <w:lang w:val="es-ES"/>
        </w:rPr>
        <w:t>asignar cualquiera de estas licencias para utilizar el servicio.</w:t>
      </w:r>
      <w:r w:rsidRPr="00453749">
        <w:rPr>
          <w:b/>
          <w:lang w:val="es-ES"/>
        </w:rPr>
        <w:t xml:space="preserve"> </w:t>
      </w:r>
      <w:r w:rsidRPr="00453749">
        <w:rPr>
          <w:lang w:val="es-ES"/>
        </w:rPr>
        <w:t>Una partición o división de hardware se considera un dispositivo independiente.</w:t>
      </w:r>
    </w:p>
    <w:p w:rsidR="00D05436" w:rsidRPr="00453749" w:rsidRDefault="00D05436" w:rsidP="00D05436">
      <w:pPr>
        <w:pStyle w:val="PURHeading2"/>
        <w:rPr>
          <w:lang w:val="es-ES"/>
        </w:rPr>
      </w:pPr>
      <w:r w:rsidRPr="00453749">
        <w:rPr>
          <w:lang w:val="es-ES"/>
        </w:rPr>
        <w:t>Términos diferentes para los productos de servicios online</w:t>
      </w:r>
    </w:p>
    <w:p w:rsidR="00D05436" w:rsidRPr="00453749" w:rsidRDefault="00D05436" w:rsidP="00D05436">
      <w:pPr>
        <w:pStyle w:val="PURBody-Indented"/>
        <w:rPr>
          <w:lang w:val="es-ES"/>
        </w:rPr>
      </w:pPr>
      <w:r w:rsidRPr="00453749">
        <w:rPr>
          <w:lang w:val="es-ES"/>
        </w:rPr>
        <w:t>Determinados términos del contrato de licencia de proveedor de servicios no se aplican a los servicios online, incluido el compromiso con los derechos de uso. Las diferencias son las siguientes:</w:t>
      </w:r>
    </w:p>
    <w:p w:rsidR="00D05436" w:rsidRPr="00453749" w:rsidRDefault="00D05436" w:rsidP="0021622F">
      <w:pPr>
        <w:pStyle w:val="PURHeading2"/>
        <w:rPr>
          <w:rFonts w:cs="Times New Roman"/>
          <w:lang w:val="es-ES"/>
        </w:rPr>
      </w:pPr>
      <w:r w:rsidRPr="00453749">
        <w:rPr>
          <w:lang w:val="es-ES"/>
        </w:rPr>
        <w:t>Actualizaciones de los términos de licencia</w:t>
      </w:r>
    </w:p>
    <w:p w:rsidR="00D05436" w:rsidRPr="00453749" w:rsidRDefault="00D05436" w:rsidP="00D05436">
      <w:pPr>
        <w:pStyle w:val="PURBody-Indented"/>
        <w:rPr>
          <w:rFonts w:cs="Times New Roman"/>
          <w:lang w:val="es-ES"/>
        </w:rPr>
      </w:pPr>
      <w:r w:rsidRPr="00453749">
        <w:rPr>
          <w:lang w:val="es-ES"/>
        </w:rPr>
        <w:t>Podremos actualizar estos términos de licencia en cualquier momento.</w:t>
      </w:r>
      <w:r w:rsidR="006D58CA" w:rsidRPr="00453749">
        <w:rPr>
          <w:lang w:val="es-ES"/>
        </w:rPr>
        <w:t xml:space="preserve"> </w:t>
      </w:r>
      <w:r w:rsidRPr="00453749">
        <w:rPr>
          <w:lang w:val="es-ES"/>
        </w:rPr>
        <w:t>Si los actualizamos, el uso que haga del servicio online bajo cualquier licencia existente durante los primeros 12 meses del término de licencia de suscripción se regirá por estos términos de licencia sin esas actualizaciones. A pesar de este compromiso con los derechos de uso, si es requisito legal que cambiemos los términos de licencia, esos nuevos términos se aplicarán inmediatamente.</w:t>
      </w:r>
      <w:r w:rsidR="006D58CA" w:rsidRPr="00453749">
        <w:rPr>
          <w:lang w:val="es-ES"/>
        </w:rPr>
        <w:t xml:space="preserve"> </w:t>
      </w:r>
      <w:r w:rsidRPr="00453749">
        <w:rPr>
          <w:lang w:val="es-ES"/>
        </w:rPr>
        <w:t>Procuraremos notificarle de las actualizaciones al menos 30 días antes de que entren en vigor.</w:t>
      </w:r>
      <w:r w:rsidR="006D58CA" w:rsidRPr="00453749">
        <w:rPr>
          <w:lang w:val="es-ES"/>
        </w:rPr>
        <w:t xml:space="preserve"> </w:t>
      </w:r>
      <w:r w:rsidRPr="00453749">
        <w:rPr>
          <w:lang w:val="es-ES"/>
        </w:rPr>
        <w:t>Se entenderá que acepta los nuevos términos si utiliza el servicio online una vez que los hayamos publicado en estos derechos de uso de los productos o después que le enviemos una notificación por correo electrónico para informarle de las actualizaciones.</w:t>
      </w:r>
    </w:p>
    <w:p w:rsidR="00D05436" w:rsidRPr="00453749" w:rsidRDefault="00D05436" w:rsidP="0021622F">
      <w:pPr>
        <w:pStyle w:val="PURHeading2"/>
        <w:rPr>
          <w:lang w:val="es-ES"/>
        </w:rPr>
      </w:pPr>
      <w:r w:rsidRPr="00453749">
        <w:rPr>
          <w:lang w:val="es-ES"/>
        </w:rPr>
        <w:t>Actualizaciones del servicio online</w:t>
      </w:r>
    </w:p>
    <w:p w:rsidR="00D05436" w:rsidRPr="00453749" w:rsidRDefault="00D05436" w:rsidP="00D05436">
      <w:pPr>
        <w:pStyle w:val="PURBody-Indented"/>
        <w:rPr>
          <w:lang w:val="es-ES"/>
        </w:rPr>
      </w:pPr>
      <w:r w:rsidRPr="00453749">
        <w:rPr>
          <w:lang w:val="es-ES"/>
        </w:rPr>
        <w:t>Podremos modificar las funcionalidades o características o lanzar una versión nueva del servicio online en cualquier momento.</w:t>
      </w:r>
      <w:r w:rsidR="006D58CA" w:rsidRPr="00453749">
        <w:rPr>
          <w:lang w:val="es-ES"/>
        </w:rPr>
        <w:t xml:space="preserve"> </w:t>
      </w:r>
      <w:r w:rsidRPr="00453749">
        <w:rPr>
          <w:lang w:val="es-ES"/>
        </w:rPr>
        <w:t>Después de una actualización, es posible que dejen de estar disponibles algunas funcionalidades o características. Si actualizamos el servicio online y no utiliza el servicio online actualizado, es posible que dejen de estar disponibles algunas características y que se interrumpa el servicio online.</w:t>
      </w:r>
    </w:p>
    <w:p w:rsidR="00D05436" w:rsidRPr="00453749" w:rsidRDefault="00D05436" w:rsidP="0021622F">
      <w:pPr>
        <w:pStyle w:val="PURHeading2"/>
        <w:rPr>
          <w:lang w:val="es-ES"/>
        </w:rPr>
      </w:pPr>
      <w:r w:rsidRPr="00453749">
        <w:rPr>
          <w:lang w:val="es-ES"/>
        </w:rPr>
        <w:t>Suspensión del servicio online</w:t>
      </w:r>
    </w:p>
    <w:p w:rsidR="00D05436" w:rsidRPr="00453749" w:rsidRDefault="00D05436" w:rsidP="00D05436">
      <w:pPr>
        <w:pStyle w:val="PURBody-Indented"/>
        <w:rPr>
          <w:lang w:val="es-ES"/>
        </w:rPr>
      </w:pPr>
      <w:r w:rsidRPr="00453749">
        <w:rPr>
          <w:lang w:val="es-ES"/>
        </w:rPr>
        <w:t>Podemos suspender el servicio online:</w:t>
      </w:r>
    </w:p>
    <w:p w:rsidR="00D05436" w:rsidRPr="00453749" w:rsidRDefault="00D05436" w:rsidP="007C2372">
      <w:pPr>
        <w:pStyle w:val="PURBullet-Indented"/>
        <w:spacing w:line="220" w:lineRule="exact"/>
        <w:ind w:left="936"/>
        <w:rPr>
          <w:lang w:val="es-ES"/>
        </w:rPr>
      </w:pPr>
      <w:r w:rsidRPr="00453749">
        <w:rPr>
          <w:lang w:val="es-ES"/>
        </w:rPr>
        <w:t>si consideramos que el uso que hace usted del servicio online supone una amenaza directa o indirecta a nuestra integridad o función de red o el uso de cualquier persona del servicio online;</w:t>
      </w:r>
    </w:p>
    <w:p w:rsidR="00D05436" w:rsidRPr="00453749" w:rsidRDefault="00D05436" w:rsidP="007C2372">
      <w:pPr>
        <w:pStyle w:val="PURBullet-Indented"/>
        <w:spacing w:line="220" w:lineRule="exact"/>
        <w:ind w:left="936"/>
        <w:rPr>
          <w:lang w:val="es-ES"/>
        </w:rPr>
      </w:pPr>
      <w:r w:rsidRPr="00453749">
        <w:rPr>
          <w:lang w:val="es-ES"/>
        </w:rPr>
        <w:t xml:space="preserve">si consideramos que usted infringió el contrato de licencia de proveedor de servicios, incluidos estos derechos de uso de los productos; </w:t>
      </w:r>
    </w:p>
    <w:p w:rsidR="00D05436" w:rsidRPr="00453749" w:rsidRDefault="00D05436" w:rsidP="007C2372">
      <w:pPr>
        <w:pStyle w:val="PURBullet-Indented"/>
        <w:spacing w:line="220" w:lineRule="exact"/>
        <w:ind w:left="936"/>
        <w:rPr>
          <w:lang w:val="es-ES"/>
        </w:rPr>
      </w:pPr>
      <w:r w:rsidRPr="00453749">
        <w:rPr>
          <w:lang w:val="es-ES"/>
        </w:rPr>
        <w:t>si el uso que hace usted supera cualquier cuota especificada en la documentación para ese servicio online; o</w:t>
      </w:r>
    </w:p>
    <w:p w:rsidR="00D05436" w:rsidRPr="0033162B" w:rsidRDefault="00D05436" w:rsidP="007C2372">
      <w:pPr>
        <w:pStyle w:val="PURBullet-Indented"/>
        <w:spacing w:line="220" w:lineRule="exact"/>
        <w:ind w:left="936"/>
      </w:pPr>
      <w:r>
        <w:t xml:space="preserve">si es requisito legal. </w:t>
      </w:r>
    </w:p>
    <w:p w:rsidR="00D05436" w:rsidRPr="00453749" w:rsidRDefault="00D05436" w:rsidP="00D05436">
      <w:pPr>
        <w:pStyle w:val="PURHeading2"/>
        <w:rPr>
          <w:lang w:val="es-ES"/>
        </w:rPr>
      </w:pPr>
      <w:r w:rsidRPr="00453749">
        <w:rPr>
          <w:lang w:val="es-ES"/>
        </w:rPr>
        <w:t>Expiración o Resolución del Servicio Online</w:t>
      </w:r>
    </w:p>
    <w:p w:rsidR="00D05436" w:rsidRPr="00453749" w:rsidRDefault="00D05436" w:rsidP="00D05436">
      <w:pPr>
        <w:pStyle w:val="PURBody-Indented"/>
        <w:rPr>
          <w:lang w:val="es-ES"/>
        </w:rPr>
      </w:pPr>
      <w:r w:rsidRPr="00453749">
        <w:rPr>
          <w:lang w:val="es-ES"/>
        </w:rPr>
        <w:t>Tras la expiración o la resolución de la suscripción al servicio online, deberá ponerse en contacto con Microsoft e informarnos de si desea:</w:t>
      </w:r>
    </w:p>
    <w:p w:rsidR="00D05436" w:rsidRPr="00453749" w:rsidRDefault="00D05436" w:rsidP="00B73D99">
      <w:pPr>
        <w:pStyle w:val="PURBody-Indented"/>
        <w:numPr>
          <w:ilvl w:val="0"/>
          <w:numId w:val="4"/>
        </w:numPr>
        <w:ind w:left="630"/>
        <w:rPr>
          <w:lang w:val="es-ES"/>
        </w:rPr>
      </w:pPr>
      <w:r w:rsidRPr="00453749">
        <w:rPr>
          <w:lang w:val="es-ES"/>
        </w:rPr>
        <w:t>deshabilitar su cuenta y después eliminar sus datos de cliente; o</w:t>
      </w:r>
    </w:p>
    <w:p w:rsidR="00D05436" w:rsidRPr="00453749" w:rsidRDefault="00D05436" w:rsidP="002A0570">
      <w:pPr>
        <w:pStyle w:val="PURBody-Indented"/>
        <w:numPr>
          <w:ilvl w:val="0"/>
          <w:numId w:val="4"/>
        </w:numPr>
        <w:ind w:left="630"/>
        <w:rPr>
          <w:lang w:val="es-ES"/>
        </w:rPr>
      </w:pPr>
      <w:r w:rsidRPr="00453749">
        <w:rPr>
          <w:lang w:val="es-ES"/>
        </w:rPr>
        <w:t>retener los datos de cliente en una cuenta de función limitada durante al menos noventa (90) días después de la expiración o</w:t>
      </w:r>
      <w:r w:rsidR="002A0570">
        <w:rPr>
          <w:lang w:val="es-ES"/>
        </w:rPr>
        <w:t> </w:t>
      </w:r>
      <w:r w:rsidRPr="00453749">
        <w:rPr>
          <w:lang w:val="es-ES"/>
        </w:rPr>
        <w:t xml:space="preserve">terminación de la suscripción (el </w:t>
      </w:r>
      <w:r w:rsidR="006D58CA" w:rsidRPr="00453749">
        <w:rPr>
          <w:lang w:val="es-ES"/>
        </w:rPr>
        <w:t>“</w:t>
      </w:r>
      <w:r w:rsidRPr="00453749">
        <w:rPr>
          <w:lang w:val="es-ES"/>
        </w:rPr>
        <w:t>período de retención</w:t>
      </w:r>
      <w:r w:rsidR="006D58CA" w:rsidRPr="00453749">
        <w:rPr>
          <w:lang w:val="es-ES"/>
        </w:rPr>
        <w:t>”</w:t>
      </w:r>
      <w:r w:rsidRPr="00453749">
        <w:rPr>
          <w:lang w:val="es-ES"/>
        </w:rPr>
        <w:t>), de modo que usted pueda extraer los datos.</w:t>
      </w:r>
    </w:p>
    <w:p w:rsidR="00D05436" w:rsidRPr="00453749" w:rsidRDefault="00D05436" w:rsidP="007C2372">
      <w:pPr>
        <w:pStyle w:val="PURBullet-Indented"/>
        <w:spacing w:line="220" w:lineRule="exact"/>
        <w:ind w:left="936"/>
        <w:rPr>
          <w:lang w:val="es-ES"/>
        </w:rPr>
      </w:pPr>
      <w:r w:rsidRPr="00453749">
        <w:rPr>
          <w:lang w:val="es-ES"/>
        </w:rPr>
        <w:t>Si indica (1), no podrá extraer los datos de cliente de su cuenta.</w:t>
      </w:r>
      <w:r w:rsidR="006D58CA" w:rsidRPr="00453749">
        <w:rPr>
          <w:lang w:val="es-ES"/>
        </w:rPr>
        <w:t xml:space="preserve"> </w:t>
      </w:r>
      <w:r w:rsidRPr="00453749">
        <w:rPr>
          <w:lang w:val="es-ES"/>
        </w:rPr>
        <w:t>Si no indica (1) ni (2), retendremos los datos de cliente de acuerdo con (2).</w:t>
      </w:r>
      <w:r w:rsidR="006D58CA" w:rsidRPr="00453749">
        <w:rPr>
          <w:lang w:val="es-ES"/>
        </w:rPr>
        <w:t xml:space="preserve"> </w:t>
      </w:r>
    </w:p>
    <w:p w:rsidR="00D05436" w:rsidRPr="007C2372" w:rsidRDefault="00D05436" w:rsidP="007C2372">
      <w:pPr>
        <w:pStyle w:val="PURBullet-Indented"/>
        <w:spacing w:line="220" w:lineRule="exact"/>
        <w:ind w:left="936"/>
        <w:rPr>
          <w:spacing w:val="-2"/>
          <w:lang w:val="es-ES"/>
        </w:rPr>
      </w:pPr>
      <w:r w:rsidRPr="007C2372">
        <w:rPr>
          <w:spacing w:val="-2"/>
          <w:lang w:val="es-ES"/>
        </w:rPr>
        <w:t>Después de la expiración del periodo de retención, deshabilitaremos su cuenta y después eliminaremos sus datos de cliente.</w:t>
      </w:r>
    </w:p>
    <w:p w:rsidR="00D05436" w:rsidRPr="00453749" w:rsidRDefault="00D05436" w:rsidP="0021622F">
      <w:pPr>
        <w:pStyle w:val="PURHeading2"/>
        <w:rPr>
          <w:lang w:val="es-ES"/>
        </w:rPr>
      </w:pPr>
      <w:r w:rsidRPr="00453749">
        <w:rPr>
          <w:lang w:val="es-ES"/>
        </w:rPr>
        <w:lastRenderedPageBreak/>
        <w:t>Ausencia de Responsabilidad por la Eliminación de Datos de Cliente</w:t>
      </w:r>
    </w:p>
    <w:p w:rsidR="00D05436" w:rsidRPr="00453749" w:rsidRDefault="00D05436" w:rsidP="00D05436">
      <w:pPr>
        <w:pStyle w:val="PURBody-Indented"/>
        <w:rPr>
          <w:lang w:val="es-ES"/>
        </w:rPr>
      </w:pPr>
      <w:r w:rsidRPr="00453749">
        <w:rPr>
          <w:lang w:val="es-ES"/>
        </w:rPr>
        <w:t>Está de acuerdo en que, salvo por lo descrito en estos términos, no tenemos ninguna obligación de conservar, exportar o devolverle sus datos de cliente.</w:t>
      </w:r>
      <w:r w:rsidR="006D58CA" w:rsidRPr="00453749">
        <w:rPr>
          <w:lang w:val="es-ES"/>
        </w:rPr>
        <w:t xml:space="preserve"> </w:t>
      </w:r>
      <w:r w:rsidRPr="00453749">
        <w:rPr>
          <w:lang w:val="es-ES"/>
        </w:rPr>
        <w:t>Igualmente, está de acuerdo en que la eliminación de sus datos de cliente, conforme a estos términos, no conlleva ningún tipo de responsabilidad por nuestra parte.</w:t>
      </w:r>
    </w:p>
    <w:p w:rsidR="00D05436" w:rsidRPr="00453749" w:rsidRDefault="00D05436" w:rsidP="00D05436">
      <w:pPr>
        <w:pStyle w:val="PURHeading2"/>
        <w:rPr>
          <w:lang w:val="es-ES"/>
        </w:rPr>
      </w:pPr>
      <w:r w:rsidRPr="00453749">
        <w:rPr>
          <w:lang w:val="es-ES"/>
        </w:rPr>
        <w:t>Responsabilidad de sus cuentas</w:t>
      </w:r>
    </w:p>
    <w:p w:rsidR="00D05436" w:rsidRPr="00453749" w:rsidRDefault="00D05436" w:rsidP="00D05436">
      <w:pPr>
        <w:pStyle w:val="PURBody-Indented"/>
        <w:rPr>
          <w:lang w:val="es-ES"/>
        </w:rPr>
      </w:pPr>
      <w:r w:rsidRPr="00453749">
        <w:rPr>
          <w:lang w:val="es-ES"/>
        </w:rPr>
        <w:t>Usted será responsable de sus contraseñas, si las tiene, y de cualquier actividad con sus cuentas de servicio online, incluidas las de usuarios a los que abastezca y de las interacciones con terceros que tengan lugar a través de su cuenta o de sus cuentas asociadas.</w:t>
      </w:r>
      <w:r w:rsidR="006D58CA" w:rsidRPr="00453749">
        <w:rPr>
          <w:lang w:val="es-ES"/>
        </w:rPr>
        <w:t xml:space="preserve"> </w:t>
      </w:r>
      <w:r w:rsidRPr="00453749">
        <w:rPr>
          <w:lang w:val="es-ES"/>
        </w:rPr>
        <w:t>Debe mantener la confidencialidad de sus cuentas y contraseñas.</w:t>
      </w:r>
      <w:r w:rsidR="006D58CA" w:rsidRPr="00453749">
        <w:rPr>
          <w:lang w:val="es-ES"/>
        </w:rPr>
        <w:t xml:space="preserve"> </w:t>
      </w:r>
      <w:r w:rsidRPr="00453749">
        <w:rPr>
          <w:lang w:val="es-ES"/>
        </w:rPr>
        <w:t>Es su obligación informarnos inmediatamente sobre cualquier uso indebido de sus cuentas o sobre cualquier incidente de seguridad relacionado con el servicio online.</w:t>
      </w:r>
    </w:p>
    <w:p w:rsidR="00D05436" w:rsidRPr="00453749" w:rsidRDefault="00D05436" w:rsidP="00D05436">
      <w:pPr>
        <w:pStyle w:val="PURHeading2"/>
        <w:rPr>
          <w:bCs/>
          <w:lang w:val="es-ES"/>
        </w:rPr>
      </w:pPr>
      <w:r w:rsidRPr="00453749">
        <w:rPr>
          <w:lang w:val="es-ES"/>
        </w:rPr>
        <w:t>Uso del software con los servicios online</w:t>
      </w:r>
    </w:p>
    <w:p w:rsidR="00D05436" w:rsidRPr="00453749" w:rsidRDefault="00D05436" w:rsidP="00D05436">
      <w:pPr>
        <w:pStyle w:val="PURBody-Indented"/>
        <w:rPr>
          <w:lang w:val="es-ES"/>
        </w:rPr>
      </w:pPr>
      <w:r w:rsidRPr="00453749">
        <w:rPr>
          <w:lang w:val="es-ES"/>
        </w:rPr>
        <w:t>Puede que deba instalar determinado software de Microsoft con el fin de iniciar sesión y utilizar el servicio online.</w:t>
      </w:r>
      <w:r w:rsidR="006D58CA" w:rsidRPr="00453749">
        <w:rPr>
          <w:lang w:val="es-ES"/>
        </w:rPr>
        <w:t xml:space="preserve"> </w:t>
      </w:r>
      <w:r w:rsidRPr="00453749">
        <w:rPr>
          <w:lang w:val="es-ES"/>
        </w:rPr>
        <w:t>En tal caso, se aplican los términos siguientes:</w:t>
      </w:r>
    </w:p>
    <w:p w:rsidR="00D05436" w:rsidRPr="00453749" w:rsidRDefault="00D05436" w:rsidP="00D05436">
      <w:pPr>
        <w:pStyle w:val="PURBlueStrong"/>
        <w:rPr>
          <w:lang w:val="es-ES"/>
        </w:rPr>
      </w:pPr>
      <w:r w:rsidRPr="00453749">
        <w:rPr>
          <w:lang w:val="es-ES"/>
        </w:rPr>
        <w:t>Términos de Licencia del Software de Microsoft</w:t>
      </w:r>
    </w:p>
    <w:p w:rsidR="00D05436" w:rsidRPr="00453749" w:rsidRDefault="00D05436" w:rsidP="00D05436">
      <w:pPr>
        <w:pStyle w:val="PURBody-Indented"/>
        <w:rPr>
          <w:lang w:val="es-ES"/>
        </w:rPr>
      </w:pPr>
      <w:r w:rsidRPr="00453749">
        <w:rPr>
          <w:lang w:val="es-ES"/>
        </w:rPr>
        <w:t>Podrá instalar y utilizar el software en sus dispositivos únicamente para utilizarlo con el servicio online.</w:t>
      </w:r>
      <w:r w:rsidR="006D58CA" w:rsidRPr="00453749">
        <w:rPr>
          <w:lang w:val="es-ES"/>
        </w:rPr>
        <w:t xml:space="preserve"> </w:t>
      </w:r>
      <w:r w:rsidRPr="00453749">
        <w:rPr>
          <w:lang w:val="es-ES"/>
        </w:rPr>
        <w:t>Su derecho a utilizar el software finaliza cuando su derecho a utilizar el servicio online termina o expira o cuando actualizamos el servicio online y ya no admite el software, lo que ocurra primero.</w:t>
      </w:r>
      <w:r w:rsidR="006D58CA" w:rsidRPr="00453749">
        <w:rPr>
          <w:lang w:val="es-ES"/>
        </w:rPr>
        <w:t xml:space="preserve"> </w:t>
      </w:r>
      <w:r w:rsidRPr="00453749">
        <w:rPr>
          <w:lang w:val="es-ES"/>
        </w:rPr>
        <w:t>Debe</w:t>
      </w:r>
      <w:r w:rsidRPr="00453749">
        <w:rPr>
          <w:rFonts w:cs="Tahoma"/>
          <w:lang w:val="es-ES"/>
        </w:rPr>
        <w:t xml:space="preserve"> </w:t>
      </w:r>
      <w:r w:rsidRPr="00453749">
        <w:rPr>
          <w:lang w:val="es-ES"/>
        </w:rPr>
        <w:t>desinstalar el software cuando finalice su derecho a utilizarlo. También es posible que en ese momento lo desactivemos.</w:t>
      </w:r>
    </w:p>
    <w:p w:rsidR="00D05436" w:rsidRPr="00453749" w:rsidRDefault="00D05436" w:rsidP="00D05436">
      <w:pPr>
        <w:pStyle w:val="PURBlueStrong"/>
        <w:rPr>
          <w:bCs/>
          <w:lang w:val="es-ES"/>
        </w:rPr>
      </w:pPr>
      <w:r w:rsidRPr="00453749">
        <w:rPr>
          <w:lang w:val="es-ES"/>
        </w:rPr>
        <w:t>Actualizaciones automáticas para software de Microsoft</w:t>
      </w:r>
    </w:p>
    <w:p w:rsidR="00D05436" w:rsidRPr="00453749" w:rsidRDefault="00D05436" w:rsidP="004A0671">
      <w:pPr>
        <w:pStyle w:val="PURBody-Indented"/>
        <w:rPr>
          <w:lang w:val="es-ES"/>
        </w:rPr>
      </w:pPr>
      <w:r w:rsidRPr="00453749">
        <w:rPr>
          <w:lang w:val="es-ES"/>
        </w:rPr>
        <w:t>Periódicamente, podemos comprobar su versión del software y recomendar o descargar actualizaciones para sus dispositivos.</w:t>
      </w:r>
      <w:r w:rsidR="006D58CA" w:rsidRPr="00453749">
        <w:rPr>
          <w:lang w:val="es-ES"/>
        </w:rPr>
        <w:t xml:space="preserve"> </w:t>
      </w:r>
      <w:r w:rsidRPr="00453749">
        <w:rPr>
          <w:lang w:val="es-ES"/>
        </w:rPr>
        <w:t>Es</w:t>
      </w:r>
      <w:r w:rsidR="004A0671">
        <w:rPr>
          <w:lang w:val="es-ES"/>
        </w:rPr>
        <w:t> </w:t>
      </w:r>
      <w:r w:rsidRPr="00453749">
        <w:rPr>
          <w:lang w:val="es-ES"/>
        </w:rPr>
        <w:t>posible que no se le notifique cuando descarguemos la actualización.</w:t>
      </w:r>
    </w:p>
    <w:p w:rsidR="00D05436" w:rsidRPr="00453749" w:rsidRDefault="00D05436" w:rsidP="00D05436">
      <w:pPr>
        <w:pStyle w:val="PURHeading2"/>
        <w:rPr>
          <w:bCs/>
          <w:lang w:val="es-ES"/>
        </w:rPr>
      </w:pPr>
      <w:r w:rsidRPr="00453749">
        <w:rPr>
          <w:lang w:val="es-ES"/>
        </w:rPr>
        <w:t>Uso de otros sitios web y servicios</w:t>
      </w:r>
    </w:p>
    <w:p w:rsidR="00D05436" w:rsidRPr="00453749" w:rsidRDefault="00D05436" w:rsidP="00D05436">
      <w:pPr>
        <w:pStyle w:val="PURBody-Indented"/>
        <w:rPr>
          <w:lang w:val="es-ES"/>
        </w:rPr>
      </w:pPr>
      <w:r w:rsidRPr="00453749">
        <w:rPr>
          <w:lang w:val="es-ES"/>
        </w:rPr>
        <w:t>Puede que deba utilizar determinados sitios web o servicios de Microsoft con el fin de acceder y utilizar los servicios online.</w:t>
      </w:r>
      <w:r w:rsidR="006D58CA" w:rsidRPr="00453749">
        <w:rPr>
          <w:lang w:val="es-ES"/>
        </w:rPr>
        <w:t xml:space="preserve"> </w:t>
      </w:r>
      <w:r w:rsidRPr="00453749">
        <w:rPr>
          <w:lang w:val="es-ES"/>
        </w:rPr>
        <w:t>En tal caso, se aplican los términos de uso asociados con dichos sitios web o servicios a su uso de ellos, según corresponda.</w:t>
      </w:r>
    </w:p>
    <w:p w:rsidR="00D05436" w:rsidRPr="00453749" w:rsidRDefault="00D05436" w:rsidP="0021622F">
      <w:pPr>
        <w:pStyle w:val="PURHeading2"/>
        <w:rPr>
          <w:bCs/>
          <w:lang w:val="es-ES"/>
        </w:rPr>
      </w:pPr>
      <w:r w:rsidRPr="00453749">
        <w:rPr>
          <w:lang w:val="es-ES"/>
        </w:rPr>
        <w:t>Contenido y servicios de terceros</w:t>
      </w:r>
    </w:p>
    <w:p w:rsidR="00D05436" w:rsidRPr="00453749" w:rsidRDefault="00D05436" w:rsidP="00C517C3">
      <w:pPr>
        <w:pStyle w:val="PURBody-Indented"/>
        <w:rPr>
          <w:lang w:val="es-ES"/>
        </w:rPr>
      </w:pPr>
      <w:r w:rsidRPr="00453749">
        <w:rPr>
          <w:lang w:val="es-ES"/>
        </w:rPr>
        <w:t>No somos responsables de ningún contenido de terceros al que acceda directa o indirectamente mediante el servicio online.</w:t>
      </w:r>
      <w:r w:rsidR="006D58CA" w:rsidRPr="00453749">
        <w:rPr>
          <w:lang w:val="es-ES"/>
        </w:rPr>
        <w:t xml:space="preserve"> </w:t>
      </w:r>
      <w:r w:rsidRPr="00453749">
        <w:rPr>
          <w:lang w:val="es-ES"/>
        </w:rPr>
        <w:t>Usted será responsable de sus tratos con un tercero (incluidos los anunciantes) relacionados con el servicio online (incluidos la entrega y</w:t>
      </w:r>
      <w:r w:rsidR="00C517C3">
        <w:rPr>
          <w:lang w:val="es-ES"/>
        </w:rPr>
        <w:t> </w:t>
      </w:r>
      <w:r w:rsidRPr="00453749">
        <w:rPr>
          <w:lang w:val="es-ES"/>
        </w:rPr>
        <w:t>el pago de bienes y servicios).</w:t>
      </w:r>
    </w:p>
    <w:p w:rsidR="00D05436" w:rsidRPr="00453749" w:rsidRDefault="00D05436" w:rsidP="0021622F">
      <w:pPr>
        <w:pStyle w:val="PURHeading2"/>
        <w:rPr>
          <w:bCs/>
          <w:lang w:val="es-ES"/>
        </w:rPr>
      </w:pPr>
      <w:r w:rsidRPr="00453749">
        <w:rPr>
          <w:lang w:val="es-ES"/>
        </w:rPr>
        <w:t>Sus Datos de Cliente</w:t>
      </w:r>
    </w:p>
    <w:p w:rsidR="00D05436" w:rsidRPr="00453749" w:rsidRDefault="00D05436" w:rsidP="00D05436">
      <w:pPr>
        <w:pStyle w:val="PURBody-Indented"/>
        <w:rPr>
          <w:lang w:val="es-ES"/>
        </w:rPr>
      </w:pPr>
      <w:r w:rsidRPr="00453749">
        <w:rPr>
          <w:lang w:val="es-ES"/>
        </w:rPr>
        <w:t>Podrá remitir datos de cliente para su uso con relación al servicio online.</w:t>
      </w:r>
      <w:r w:rsidR="006D58CA" w:rsidRPr="00453749">
        <w:rPr>
          <w:lang w:val="es-ES"/>
        </w:rPr>
        <w:t xml:space="preserve"> </w:t>
      </w:r>
      <w:r w:rsidRPr="00453749">
        <w:rPr>
          <w:lang w:val="es-ES"/>
        </w:rPr>
        <w:t xml:space="preserve">Los </w:t>
      </w:r>
      <w:r w:rsidR="006D58CA" w:rsidRPr="00453749">
        <w:rPr>
          <w:lang w:val="es-ES"/>
        </w:rPr>
        <w:t>“</w:t>
      </w:r>
      <w:r w:rsidRPr="00453749">
        <w:rPr>
          <w:lang w:val="es-ES"/>
        </w:rPr>
        <w:t>Datos del cliente</w:t>
      </w:r>
      <w:r w:rsidR="006D58CA" w:rsidRPr="00453749">
        <w:rPr>
          <w:lang w:val="es-ES"/>
        </w:rPr>
        <w:t>”</w:t>
      </w:r>
      <w:r w:rsidRPr="00453749">
        <w:rPr>
          <w:lang w:val="es-ES"/>
        </w:rPr>
        <w:t xml:space="preserve"> son todos los archivos de datos, sonido e imagen y las aplicaciones de software que el servicio online procese o a los que éste acceda.</w:t>
      </w:r>
      <w:r w:rsidR="006D58CA" w:rsidRPr="00453749">
        <w:rPr>
          <w:lang w:val="es-ES"/>
        </w:rPr>
        <w:t xml:space="preserve"> </w:t>
      </w:r>
      <w:r w:rsidRPr="00453749">
        <w:rPr>
          <w:lang w:val="es-ES"/>
        </w:rPr>
        <w:t>No reclamamos el derecho de propiedad sobre los datos del cliente, salvo aquellos materiales para los que le hayamos otorgado licencia, que nos envíe para su uso con el servicio online.</w:t>
      </w:r>
      <w:r w:rsidR="006D58CA" w:rsidRPr="00453749">
        <w:rPr>
          <w:lang w:val="es-ES"/>
        </w:rPr>
        <w:t xml:space="preserve"> </w:t>
      </w:r>
      <w:r w:rsidRPr="00453749">
        <w:rPr>
          <w:lang w:val="es-ES"/>
        </w:rPr>
        <w:t>Cuando envía datos de cliente para su uso con cualquier servicio online que habilite la comunicación o la colaboración con terceros, usted reconoce que esos terceros pueden:</w:t>
      </w:r>
    </w:p>
    <w:p w:rsidR="00D05436" w:rsidRPr="00453749" w:rsidRDefault="00D05436" w:rsidP="007C5CD0">
      <w:pPr>
        <w:pStyle w:val="PURBullet-Indented"/>
        <w:rPr>
          <w:lang w:val="es-ES"/>
        </w:rPr>
      </w:pPr>
      <w:r w:rsidRPr="00453749">
        <w:rPr>
          <w:lang w:val="es-ES"/>
        </w:rPr>
        <w:t xml:space="preserve"> Utilizar, copiar, distribuir, mostrar, publicar y modificar sus datos de cliente.</w:t>
      </w:r>
    </w:p>
    <w:p w:rsidR="00D05436" w:rsidRPr="00453749" w:rsidRDefault="00D05436" w:rsidP="007C5CD0">
      <w:pPr>
        <w:pStyle w:val="PURBullet-Indented"/>
        <w:rPr>
          <w:lang w:val="es-ES"/>
        </w:rPr>
      </w:pPr>
      <w:r w:rsidRPr="00453749">
        <w:rPr>
          <w:lang w:val="es-ES"/>
        </w:rPr>
        <w:t xml:space="preserve"> Publicar su nombre en relación con los datos de cliente; y </w:t>
      </w:r>
    </w:p>
    <w:p w:rsidR="00D05436" w:rsidRPr="00453749" w:rsidRDefault="00D05436" w:rsidP="007C5CD0">
      <w:pPr>
        <w:pStyle w:val="PURBullet-Indented"/>
        <w:rPr>
          <w:lang w:val="es-ES"/>
        </w:rPr>
      </w:pPr>
      <w:r w:rsidRPr="00453749">
        <w:rPr>
          <w:lang w:val="es-ES"/>
        </w:rPr>
        <w:t xml:space="preserve"> Facilitar la capacidad de otras personas para hacer lo mismo.</w:t>
      </w:r>
    </w:p>
    <w:p w:rsidR="00D05436" w:rsidRPr="00453749" w:rsidRDefault="00D05436" w:rsidP="00D05436">
      <w:pPr>
        <w:pStyle w:val="PURBody-Indented"/>
        <w:rPr>
          <w:lang w:val="es-ES"/>
        </w:rPr>
      </w:pPr>
      <w:r w:rsidRPr="00453749">
        <w:rPr>
          <w:lang w:val="es-ES"/>
        </w:rPr>
        <w:t>Algunos servicios online pueden ofrecer una funcionalidad que restrinja la capacidad de terceros de hacer lo anterior.</w:t>
      </w:r>
      <w:r w:rsidR="006D58CA" w:rsidRPr="00453749">
        <w:rPr>
          <w:lang w:val="es-ES"/>
        </w:rPr>
        <w:t xml:space="preserve"> </w:t>
      </w:r>
      <w:r w:rsidRPr="00453749">
        <w:rPr>
          <w:lang w:val="es-ES"/>
        </w:rPr>
        <w:t xml:space="preserve">Será su responsabilidad hacer uso de esa funcionalidad según corresponda para su intención de uso de sus datos de cliente. </w:t>
      </w:r>
    </w:p>
    <w:p w:rsidR="0021622F" w:rsidRPr="00453749" w:rsidRDefault="0021622F" w:rsidP="0021622F">
      <w:pPr>
        <w:pStyle w:val="PURHeading2"/>
        <w:rPr>
          <w:lang w:val="es-ES"/>
        </w:rPr>
      </w:pPr>
      <w:r w:rsidRPr="00453749">
        <w:rPr>
          <w:lang w:val="es-ES"/>
        </w:rPr>
        <w:t>Propiedad de los Datos de Cliente</w:t>
      </w:r>
    </w:p>
    <w:p w:rsidR="001D7180" w:rsidRPr="00453749" w:rsidRDefault="0021622F" w:rsidP="0021622F">
      <w:pPr>
        <w:pStyle w:val="PURBody-Indented"/>
        <w:rPr>
          <w:lang w:val="es-ES"/>
        </w:rPr>
      </w:pPr>
      <w:r w:rsidRPr="00453749">
        <w:rPr>
          <w:lang w:val="es-ES"/>
        </w:rPr>
        <w:t>Frente a las partes, usted retendrá todos los derechos, titularidad e interés sobre los datos de cliente.</w:t>
      </w:r>
      <w:r w:rsidR="006D58CA" w:rsidRPr="00453749">
        <w:rPr>
          <w:lang w:val="es-ES"/>
        </w:rPr>
        <w:t xml:space="preserve"> </w:t>
      </w:r>
      <w:r w:rsidRPr="00453749">
        <w:rPr>
          <w:lang w:val="es-ES"/>
        </w:rPr>
        <w:t>Nosotros no adquiriremos derechos sobre los datos de cliente, más allá de los derechos que usted nos otorga para el servicio online aplicable.</w:t>
      </w:r>
      <w:r w:rsidR="006D58CA" w:rsidRPr="00453749">
        <w:rPr>
          <w:lang w:val="es-ES"/>
        </w:rPr>
        <w:t xml:space="preserve"> </w:t>
      </w:r>
      <w:r w:rsidRPr="00453749">
        <w:rPr>
          <w:lang w:val="es-ES"/>
        </w:rPr>
        <w:t>Esto no se aplica al software o a los servicios para los que le cedemos licencia.</w:t>
      </w:r>
    </w:p>
    <w:p w:rsidR="007C2372" w:rsidRDefault="007C2372" w:rsidP="007C2372">
      <w:pPr>
        <w:pStyle w:val="PURHeading2"/>
        <w:keepNext w:val="0"/>
        <w:keepLines w:val="0"/>
        <w:rPr>
          <w:lang w:val="es-ES"/>
        </w:rPr>
      </w:pPr>
    </w:p>
    <w:p w:rsidR="007C2372" w:rsidRDefault="007C2372" w:rsidP="007C2372">
      <w:pPr>
        <w:pStyle w:val="PURHeading2"/>
        <w:keepNext w:val="0"/>
        <w:keepLines w:val="0"/>
        <w:rPr>
          <w:lang w:val="es-ES"/>
        </w:rPr>
      </w:pPr>
    </w:p>
    <w:p w:rsidR="007C2372" w:rsidRDefault="007C2372" w:rsidP="007C2372">
      <w:pPr>
        <w:pStyle w:val="PURHeading2"/>
        <w:keepNext w:val="0"/>
        <w:keepLines w:val="0"/>
        <w:rPr>
          <w:lang w:val="es-ES"/>
        </w:rPr>
      </w:pPr>
    </w:p>
    <w:p w:rsidR="00D05436" w:rsidRPr="00453749" w:rsidRDefault="00D05436" w:rsidP="00D05436">
      <w:pPr>
        <w:pStyle w:val="PURHeading2"/>
        <w:rPr>
          <w:bCs/>
          <w:lang w:val="es-ES"/>
        </w:rPr>
      </w:pPr>
      <w:r w:rsidRPr="00453749">
        <w:rPr>
          <w:lang w:val="es-ES"/>
        </w:rPr>
        <w:lastRenderedPageBreak/>
        <w:t>Privacidad</w:t>
      </w:r>
    </w:p>
    <w:p w:rsidR="00D05436" w:rsidRPr="00453749" w:rsidRDefault="00D05436" w:rsidP="00D05436">
      <w:pPr>
        <w:pStyle w:val="PURBody-Indented"/>
        <w:rPr>
          <w:lang w:val="es-ES"/>
        </w:rPr>
      </w:pPr>
      <w:r w:rsidRPr="00453749">
        <w:rPr>
          <w:lang w:val="es-ES"/>
        </w:rPr>
        <w:t xml:space="preserve">Los datos personales recopilados a través del servicio </w:t>
      </w:r>
      <w:r w:rsidRPr="00453749">
        <w:rPr>
          <w:rFonts w:cs="Tahoma"/>
          <w:szCs w:val="18"/>
          <w:lang w:val="es-ES"/>
        </w:rPr>
        <w:t xml:space="preserve">online </w:t>
      </w:r>
      <w:r w:rsidRPr="00453749">
        <w:rPr>
          <w:lang w:val="es-ES"/>
        </w:rPr>
        <w:t>se pueden transferir, almacenar y procesar en los Estados Unidos de América o en cualquier otro país en que Microsoft o sus proveedores de servicios cuenten con instalaciones.</w:t>
      </w:r>
      <w:r w:rsidR="006D58CA" w:rsidRPr="00453749">
        <w:rPr>
          <w:lang w:val="es-ES"/>
        </w:rPr>
        <w:t xml:space="preserve"> </w:t>
      </w:r>
      <w:r w:rsidRPr="00453749">
        <w:rPr>
          <w:lang w:val="es-ES"/>
        </w:rPr>
        <w:t>Esto incluye todos los datos personales que recopile a través del uso del servicio.</w:t>
      </w:r>
      <w:r w:rsidR="006D58CA" w:rsidRPr="00453749">
        <w:rPr>
          <w:lang w:val="es-ES"/>
        </w:rPr>
        <w:t xml:space="preserve"> </w:t>
      </w:r>
      <w:r w:rsidRPr="00453749">
        <w:rPr>
          <w:lang w:val="es-ES"/>
        </w:rPr>
        <w:t>Al utilizar este servicio online, autoriza la transferencia de datos personales fuera del país.</w:t>
      </w:r>
      <w:r w:rsidR="006D58CA" w:rsidRPr="00453749">
        <w:rPr>
          <w:lang w:val="es-ES"/>
        </w:rPr>
        <w:t xml:space="preserve"> </w:t>
      </w:r>
      <w:r w:rsidRPr="00453749">
        <w:rPr>
          <w:lang w:val="es-ES"/>
        </w:rPr>
        <w:t>También acuerda obtener la autorización necesaria de las personas que le proporcionan datos personales a usted para:</w:t>
      </w:r>
    </w:p>
    <w:p w:rsidR="00D05436" w:rsidRPr="00453749" w:rsidRDefault="00D05436" w:rsidP="007C5CD0">
      <w:pPr>
        <w:pStyle w:val="PURBullet-Indented"/>
        <w:rPr>
          <w:lang w:val="es-ES"/>
        </w:rPr>
      </w:pPr>
      <w:r w:rsidRPr="00453749">
        <w:rPr>
          <w:lang w:val="es-ES"/>
        </w:rPr>
        <w:t>Transferir esos datos a Microsoft y a sus mandatarios.</w:t>
      </w:r>
    </w:p>
    <w:p w:rsidR="00D05436" w:rsidRPr="00453749" w:rsidRDefault="00D05436" w:rsidP="007C5CD0">
      <w:pPr>
        <w:pStyle w:val="PURBullet-Indented"/>
        <w:rPr>
          <w:lang w:val="es-ES"/>
        </w:rPr>
      </w:pPr>
      <w:r w:rsidRPr="00453749">
        <w:rPr>
          <w:lang w:val="es-ES"/>
        </w:rPr>
        <w:t>Permitir la transferencia, el almacenamiento y el procesamiento de esos datos.</w:t>
      </w:r>
    </w:p>
    <w:p w:rsidR="00D05436" w:rsidRPr="00453749" w:rsidRDefault="00D05436" w:rsidP="00D05436">
      <w:pPr>
        <w:pStyle w:val="PURBody-Indented"/>
        <w:rPr>
          <w:lang w:val="es-ES"/>
        </w:rPr>
      </w:pPr>
      <w:r w:rsidRPr="00453749">
        <w:rPr>
          <w:lang w:val="es-ES"/>
        </w:rPr>
        <w:t>Consulte la declaración de privacidad del servicio online para obtener más información sobre cómo podemos recopilar y utilizar su información. Se incluyen vínculos a la Declaración de Privacidad aplicable en la sección Términos de Licencia Específicos de un Producto a continuación.</w:t>
      </w:r>
    </w:p>
    <w:p w:rsidR="00D05436" w:rsidRPr="00453749" w:rsidRDefault="00D05436" w:rsidP="00D05436">
      <w:pPr>
        <w:pStyle w:val="PURHeading2"/>
        <w:rPr>
          <w:bCs/>
          <w:lang w:val="es-ES"/>
        </w:rPr>
      </w:pPr>
      <w:r w:rsidRPr="00453749">
        <w:rPr>
          <w:lang w:val="es-ES"/>
        </w:rPr>
        <w:t>Nuestro uso de los datos de cliente</w:t>
      </w:r>
    </w:p>
    <w:p w:rsidR="00AB1668" w:rsidRPr="00453749" w:rsidRDefault="00AB1668" w:rsidP="005951E3">
      <w:pPr>
        <w:pStyle w:val="PURBody-Indented"/>
        <w:rPr>
          <w:lang w:val="es-ES"/>
        </w:rPr>
      </w:pPr>
      <w:r w:rsidRPr="00453749">
        <w:rPr>
          <w:lang w:val="es-ES"/>
        </w:rPr>
        <w:t>Los datos de cliente se utilizarán exclusivamente para prestarle el servicio online.</w:t>
      </w:r>
      <w:r w:rsidR="006D58CA" w:rsidRPr="00453749">
        <w:rPr>
          <w:lang w:val="es-ES"/>
        </w:rPr>
        <w:t xml:space="preserve"> </w:t>
      </w:r>
      <w:r w:rsidRPr="00453749">
        <w:rPr>
          <w:lang w:val="es-ES"/>
        </w:rPr>
        <w:t>Esto puede incluir la solución de problemas enfocada en la prevención, detección y reparación de problemas que afecten el funcionamiento del servicio online y las mejoras de</w:t>
      </w:r>
      <w:r w:rsidR="005951E3">
        <w:rPr>
          <w:lang w:val="es-ES"/>
        </w:rPr>
        <w:t> </w:t>
      </w:r>
      <w:r w:rsidRPr="00453749">
        <w:rPr>
          <w:lang w:val="es-ES"/>
        </w:rPr>
        <w:t>las características que implican la detección de amenazas emergentes y en evolución para los usuarios (como software malintencionado o correo electrónico no deseado) y su protección frente a ellas.</w:t>
      </w:r>
    </w:p>
    <w:p w:rsidR="00AB1668" w:rsidRPr="00453749" w:rsidRDefault="00AB1668" w:rsidP="00AB1668">
      <w:pPr>
        <w:pStyle w:val="PURBody-Indented"/>
        <w:rPr>
          <w:lang w:val="es-ES"/>
        </w:rPr>
      </w:pPr>
      <w:r w:rsidRPr="00453749">
        <w:rPr>
          <w:lang w:val="es-ES"/>
        </w:rPr>
        <w:t>Usted es responsable de responder a solicitudes de un tercero (lo que incluye aplicación de la ley, otra entidad pública o litigante civil) respecto al uso que hace de los servicios online.</w:t>
      </w:r>
      <w:r w:rsidR="006D58CA" w:rsidRPr="00453749">
        <w:rPr>
          <w:lang w:val="es-ES"/>
        </w:rPr>
        <w:t xml:space="preserve"> </w:t>
      </w:r>
      <w:r w:rsidRPr="00453749">
        <w:rPr>
          <w:lang w:val="es-ES"/>
        </w:rPr>
        <w:t>No revelaremos datos de cliente a terceros, a menos que se trate de un requisito legal.</w:t>
      </w:r>
      <w:r w:rsidR="006D58CA" w:rsidRPr="00453749">
        <w:rPr>
          <w:lang w:val="es-ES"/>
        </w:rPr>
        <w:t xml:space="preserve"> </w:t>
      </w:r>
      <w:r w:rsidRPr="00453749">
        <w:rPr>
          <w:lang w:val="es-ES"/>
        </w:rPr>
        <w:t>En caso de que terceros se pongan en contacto con nosotros exigiendo los datos de cliente, intentaremos redirigirlos para que se los soliciten directamente a usted.</w:t>
      </w:r>
      <w:r w:rsidR="006D58CA" w:rsidRPr="00453749">
        <w:rPr>
          <w:lang w:val="es-ES"/>
        </w:rPr>
        <w:t xml:space="preserve"> </w:t>
      </w:r>
      <w:r w:rsidRPr="00453749">
        <w:rPr>
          <w:lang w:val="es-ES"/>
        </w:rPr>
        <w:t>Como parte de ese proceso, podremos proporcionarle su información básica de contacto a terceros.</w:t>
      </w:r>
      <w:r w:rsidR="006D58CA" w:rsidRPr="00453749">
        <w:rPr>
          <w:lang w:val="es-ES"/>
        </w:rPr>
        <w:t xml:space="preserve"> </w:t>
      </w:r>
      <w:r w:rsidRPr="00453749">
        <w:rPr>
          <w:lang w:val="es-ES"/>
        </w:rPr>
        <w:t>Si nos vemos obligados a revelar datos de cliente a terceros, utilizaremos esfuerzos comercialmente razonables para notificarle por anticipado respecto de una revelación, a menos que se prohíba legalmente.</w:t>
      </w:r>
    </w:p>
    <w:p w:rsidR="00D05436" w:rsidRPr="00453749" w:rsidRDefault="00D05436" w:rsidP="0021622F">
      <w:pPr>
        <w:pStyle w:val="PURHeading2"/>
        <w:rPr>
          <w:lang w:val="es-ES"/>
        </w:rPr>
      </w:pPr>
      <w:r w:rsidRPr="00453749">
        <w:rPr>
          <w:lang w:val="es-ES"/>
        </w:rPr>
        <w:t>Seguridad de los Datos de Cliente</w:t>
      </w:r>
    </w:p>
    <w:p w:rsidR="00D05436" w:rsidRDefault="00D05436" w:rsidP="00D05436">
      <w:pPr>
        <w:pStyle w:val="PURBody-Indented"/>
      </w:pPr>
      <w:r w:rsidRPr="00453749">
        <w:rPr>
          <w:lang w:val="es-ES"/>
        </w:rPr>
        <w:t>Implementaremos las medidas organizativas y técnicas adecuadas, tal y como se detalla en la descripción general de seguridad aplicable al servicio online, para ayudarle a proteger los datos de cliente que se procesen o a los que acceda el servicio online frente a la pérdida, el acceso o la revelación accidental o ilegal.</w:t>
      </w:r>
      <w:r w:rsidR="006D58CA" w:rsidRPr="00453749">
        <w:rPr>
          <w:lang w:val="es-ES"/>
        </w:rPr>
        <w:t xml:space="preserve"> </w:t>
      </w:r>
      <w:r>
        <w:t>Está de acuerdo en que estas medidas:</w:t>
      </w:r>
    </w:p>
    <w:p w:rsidR="00D05436" w:rsidRPr="00453749" w:rsidRDefault="00D05436" w:rsidP="007C5CD0">
      <w:pPr>
        <w:pStyle w:val="PURBullet-Indented"/>
        <w:rPr>
          <w:lang w:val="es-ES"/>
        </w:rPr>
      </w:pPr>
      <w:r w:rsidRPr="00453749">
        <w:rPr>
          <w:lang w:val="es-ES"/>
        </w:rPr>
        <w:t>Son nuestra única responsabilidad con respecto a la seguridad y administración de los datos de cliente; y</w:t>
      </w:r>
    </w:p>
    <w:p w:rsidR="00D05436" w:rsidRPr="00453749" w:rsidRDefault="00D05436" w:rsidP="007C5CD0">
      <w:pPr>
        <w:pStyle w:val="PURBullet-Indented"/>
        <w:rPr>
          <w:lang w:val="es-ES"/>
        </w:rPr>
      </w:pPr>
      <w:r w:rsidRPr="00453749">
        <w:rPr>
          <w:lang w:val="es-ES"/>
        </w:rPr>
        <w:t>Sustituyen cualquier obligación de confidencialidad incluida en el contrato de licencia de proveedor de servicios o en cualquier otro contrato de confidencialidad.</w:t>
      </w:r>
    </w:p>
    <w:p w:rsidR="00D05436" w:rsidRDefault="00D05436" w:rsidP="00D05436">
      <w:pPr>
        <w:pStyle w:val="PURHeading2"/>
      </w:pPr>
      <w:r>
        <w:t>Alcance de uso (Código de conducta)</w:t>
      </w:r>
    </w:p>
    <w:p w:rsidR="00D05436" w:rsidRDefault="00D05436" w:rsidP="00D05436">
      <w:pPr>
        <w:pStyle w:val="PURBody-Indented"/>
        <w:rPr>
          <w:b/>
        </w:rPr>
      </w:pPr>
      <w:r>
        <w:t>No podrá:</w:t>
      </w:r>
    </w:p>
    <w:p w:rsidR="00D05436" w:rsidRPr="00453749" w:rsidRDefault="00D05436" w:rsidP="007C5CD0">
      <w:pPr>
        <w:pStyle w:val="PURBullet-Indented"/>
        <w:rPr>
          <w:lang w:val="es-ES"/>
        </w:rPr>
      </w:pPr>
      <w:r w:rsidRPr="00453749">
        <w:rPr>
          <w:lang w:val="es-ES"/>
        </w:rPr>
        <w:t xml:space="preserve">utilizar el servicio online de una forma prohibida por cualquier ley, reglamento o requerimiento o decreto administrativo en cualquier jurisdicción, o que infrinja los derechos legales de otro; </w:t>
      </w:r>
    </w:p>
    <w:p w:rsidR="00D05436" w:rsidRPr="00453749" w:rsidRDefault="00D05436" w:rsidP="007C5CD0">
      <w:pPr>
        <w:pStyle w:val="PURBullet-Indented"/>
        <w:rPr>
          <w:lang w:val="es-ES"/>
        </w:rPr>
      </w:pPr>
      <w:r w:rsidRPr="00453749">
        <w:rPr>
          <w:lang w:val="es-ES"/>
        </w:rPr>
        <w:t>utilizar el servicio online de tal forma que pudiera causar daños u obstaculizar su uso a otros usuarios;</w:t>
      </w:r>
    </w:p>
    <w:p w:rsidR="00D05436" w:rsidRPr="00453749" w:rsidRDefault="00D05436" w:rsidP="007C5CD0">
      <w:pPr>
        <w:pStyle w:val="PURBullet-Indented"/>
        <w:rPr>
          <w:lang w:val="es-ES"/>
        </w:rPr>
      </w:pPr>
      <w:r w:rsidRPr="00453749">
        <w:rPr>
          <w:lang w:val="es-ES"/>
        </w:rPr>
        <w:t>utilizar el servicio online para intentar por cualquier medio obtener un acceso no autorizado a cualquier servicio, dato, cuenta o red;</w:t>
      </w:r>
    </w:p>
    <w:p w:rsidR="00D05436" w:rsidRPr="00453749" w:rsidRDefault="00D05436" w:rsidP="007C5CD0">
      <w:pPr>
        <w:pStyle w:val="PURBullet-Indented"/>
        <w:rPr>
          <w:lang w:val="es-ES"/>
        </w:rPr>
      </w:pPr>
      <w:r w:rsidRPr="00453749">
        <w:rPr>
          <w:lang w:val="es-ES"/>
        </w:rPr>
        <w:t xml:space="preserve">falsificar cualquier protocolo o información de encabezado de correo electrónico (por ejemplo, </w:t>
      </w:r>
      <w:r w:rsidR="006D58CA" w:rsidRPr="00453749">
        <w:rPr>
          <w:lang w:val="es-ES"/>
        </w:rPr>
        <w:t>“</w:t>
      </w:r>
      <w:r w:rsidRPr="00453749">
        <w:rPr>
          <w:lang w:val="es-ES"/>
        </w:rPr>
        <w:t>suplantación de identidad</w:t>
      </w:r>
      <w:r w:rsidR="006D58CA" w:rsidRPr="00453749">
        <w:rPr>
          <w:lang w:val="es-ES"/>
        </w:rPr>
        <w:t>”</w:t>
      </w:r>
      <w:r w:rsidRPr="00453749">
        <w:rPr>
          <w:lang w:val="es-ES"/>
        </w:rPr>
        <w:t xml:space="preserve">); </w:t>
      </w:r>
    </w:p>
    <w:p w:rsidR="00D05436" w:rsidRPr="00453749" w:rsidRDefault="00D05436" w:rsidP="007C5CD0">
      <w:pPr>
        <w:pStyle w:val="PURBullet-Indented"/>
        <w:rPr>
          <w:lang w:val="es-ES"/>
        </w:rPr>
      </w:pPr>
      <w:r w:rsidRPr="00453749">
        <w:rPr>
          <w:lang w:val="es-ES"/>
        </w:rPr>
        <w:t xml:space="preserve">utilizar el servicio online para enviar </w:t>
      </w:r>
      <w:r w:rsidR="006D58CA" w:rsidRPr="00453749">
        <w:rPr>
          <w:lang w:val="es-ES"/>
        </w:rPr>
        <w:t>“</w:t>
      </w:r>
      <w:r w:rsidRPr="00453749">
        <w:rPr>
          <w:lang w:val="es-ES"/>
        </w:rPr>
        <w:t>correo no deseado</w:t>
      </w:r>
      <w:r w:rsidR="006D58CA" w:rsidRPr="00453749">
        <w:rPr>
          <w:lang w:val="es-ES"/>
        </w:rPr>
        <w:t>”</w:t>
      </w:r>
      <w:r w:rsidRPr="00453749">
        <w:rPr>
          <w:lang w:val="es-ES"/>
        </w:rPr>
        <w:t xml:space="preserve"> (es decir, mensajes masivos o comerciales no deseados) o de otra forma poner a disposición cualquier oferta diseñada para infringir estos términos (por ejemplo, ataques por denegación de servicio, etc.);</w:t>
      </w:r>
    </w:p>
    <w:p w:rsidR="00D05436" w:rsidRPr="008018E6" w:rsidRDefault="00D05436" w:rsidP="007C5CD0">
      <w:pPr>
        <w:pStyle w:val="PURBullet-Indented"/>
      </w:pPr>
      <w:r>
        <w:t>eliminar, modificar o alterar cualquier aviso reglamentario o legal o vínculo que esté incorporado en el servicio online.</w:t>
      </w:r>
    </w:p>
    <w:p w:rsidR="00D05436" w:rsidRDefault="00D05436" w:rsidP="00D05436">
      <w:pPr>
        <w:pStyle w:val="PURHeading2"/>
      </w:pPr>
      <w:r>
        <w:t>Reglamentación</w:t>
      </w:r>
    </w:p>
    <w:p w:rsidR="00D05436" w:rsidRPr="00453749" w:rsidRDefault="00D05436" w:rsidP="00D05436">
      <w:pPr>
        <w:pStyle w:val="PURBody-Indented"/>
        <w:rPr>
          <w:lang w:val="es-ES"/>
        </w:rPr>
      </w:pPr>
      <w:r w:rsidRPr="00453749">
        <w:rPr>
          <w:lang w:val="es-ES"/>
        </w:rPr>
        <w:t>Podremos modificar o concluir el servicio online en cualquier país donde exista alguna exigencia u obligación gubernamental, presente o futura, que someta a Microsoft a cualquier regulación o exigencia que generalmente no sea aplicable a las actividades comerciales desempeñadas en ese país, presente una carga excesiva para que Microsoft continúe operando el servicio online sin modificación y/o haga que Microsoft considere que estos términos o el servicio online son incompatibles con dicha exigencia u obligación.</w:t>
      </w:r>
      <w:r w:rsidR="006D58CA" w:rsidRPr="00453749">
        <w:rPr>
          <w:lang w:val="es-ES"/>
        </w:rPr>
        <w:t xml:space="preserve"> </w:t>
      </w:r>
      <w:r w:rsidRPr="00453749">
        <w:rPr>
          <w:lang w:val="es-ES"/>
        </w:rPr>
        <w:t>Por ejemplo, podremos modificar o concluir el servicio online en relación con una exigencia gubernamental que haga que Microsoft sea regulado como un proveedor de servicios de telecomunicaciones.</w:t>
      </w:r>
    </w:p>
    <w:p w:rsidR="00D05436" w:rsidRPr="00453749" w:rsidRDefault="00D05436" w:rsidP="00D05436">
      <w:pPr>
        <w:pStyle w:val="PURHeading2"/>
        <w:rPr>
          <w:lang w:val="es-ES"/>
        </w:rPr>
      </w:pPr>
      <w:r w:rsidRPr="00453749">
        <w:rPr>
          <w:lang w:val="es-ES"/>
        </w:rPr>
        <w:lastRenderedPageBreak/>
        <w:t>Uso con fines de evaluación</w:t>
      </w:r>
    </w:p>
    <w:p w:rsidR="00D05436" w:rsidRPr="00453749" w:rsidRDefault="00D05436" w:rsidP="00D05436">
      <w:pPr>
        <w:pStyle w:val="PURBody-Indented"/>
        <w:rPr>
          <w:lang w:val="es-ES"/>
        </w:rPr>
      </w:pPr>
      <w:r w:rsidRPr="00453749">
        <w:rPr>
          <w:lang w:val="es-ES"/>
        </w:rPr>
        <w:t>Excepto como se permite en la sección Excepciones y términos adicionales aplicables a productos específicos, debe adquirir licencias para utilizar el servicio online con fines de evaluación.</w:t>
      </w:r>
      <w:r w:rsidR="006D58CA" w:rsidRPr="00453749">
        <w:rPr>
          <w:lang w:val="es-ES"/>
        </w:rPr>
        <w:t xml:space="preserve"> </w:t>
      </w:r>
      <w:r w:rsidRPr="00453749">
        <w:rPr>
          <w:lang w:val="es-ES"/>
        </w:rPr>
        <w:t>Esto se aplicará, aunque se establezca lo contrario en el contrato de licencia de proveedor de servicios.</w:t>
      </w:r>
    </w:p>
    <w:p w:rsidR="00D05436" w:rsidRPr="00453749" w:rsidRDefault="00D05436" w:rsidP="00D05436">
      <w:pPr>
        <w:pStyle w:val="PURHeading2"/>
        <w:rPr>
          <w:bCs/>
          <w:lang w:val="es-ES"/>
        </w:rPr>
      </w:pPr>
      <w:r w:rsidRPr="00453749">
        <w:rPr>
          <w:lang w:val="es-ES"/>
        </w:rPr>
        <w:t>Notificaciones electrónicas</w:t>
      </w:r>
    </w:p>
    <w:p w:rsidR="00D05436" w:rsidRPr="00453749" w:rsidRDefault="00D05436" w:rsidP="00D05436">
      <w:pPr>
        <w:pStyle w:val="PURBody-Indented"/>
        <w:rPr>
          <w:lang w:val="es-ES"/>
        </w:rPr>
      </w:pPr>
      <w:r w:rsidRPr="00453749">
        <w:rPr>
          <w:lang w:val="es-ES"/>
        </w:rPr>
        <w:t>Podremos proporcionarle información sobre el servicio online en formato electrónico. Ésta se podrá entregar por medio de correo electrónico a la dirección que nos proporcione al suscribir el servicio online o mediante un sitio web que identifiquemos.</w:t>
      </w:r>
      <w:r w:rsidR="006D58CA" w:rsidRPr="00453749">
        <w:rPr>
          <w:lang w:val="es-ES"/>
        </w:rPr>
        <w:t xml:space="preserve"> </w:t>
      </w:r>
      <w:r w:rsidRPr="00453749">
        <w:rPr>
          <w:lang w:val="es-ES"/>
        </w:rPr>
        <w:t>La fecha de las notificaciones que se realicen por correo electrónico será la de su transmisión. Mientras utilice el servicio online, contará con el software y hardware necesarios para recibir estas notificaciones. No podrá utilizar el servicio online si no acepta recibir estas notificaciones electrónicas.</w:t>
      </w:r>
    </w:p>
    <w:p w:rsidR="00D05436" w:rsidRPr="00453749" w:rsidRDefault="00D05436" w:rsidP="00D05436">
      <w:pPr>
        <w:pStyle w:val="PURHeading2"/>
        <w:rPr>
          <w:rStyle w:val="Strong"/>
          <w:b w:val="0"/>
          <w:bCs w:val="0"/>
          <w:lang w:val="es-ES"/>
        </w:rPr>
      </w:pPr>
      <w:r w:rsidRPr="00453749">
        <w:rPr>
          <w:rStyle w:val="Strong"/>
          <w:bCs w:val="0"/>
          <w:lang w:val="es-ES"/>
        </w:rPr>
        <w:t>Garantía limitada</w:t>
      </w:r>
    </w:p>
    <w:p w:rsidR="00D05436" w:rsidRPr="00453749" w:rsidRDefault="00D05436" w:rsidP="00D05436">
      <w:pPr>
        <w:pStyle w:val="PURBody-Indented"/>
        <w:rPr>
          <w:lang w:val="es-ES"/>
        </w:rPr>
      </w:pPr>
      <w:r w:rsidRPr="00453749">
        <w:rPr>
          <w:lang w:val="es-ES"/>
        </w:rPr>
        <w:t>A pesar de los términos que estipulen lo contrario en su contrato de licencia, en su caso, la garantía limitada no será de aplicación a los tiempos de inactividad u otras interrupciones del acceso al servicio online, ni a cualquier otra medida del rendimiento recogida en el Contrato de Nivel de Servicio del servicio online.</w:t>
      </w:r>
    </w:p>
    <w:p w:rsidR="00D05436" w:rsidRPr="00453749" w:rsidRDefault="00D05436" w:rsidP="00D05436">
      <w:pPr>
        <w:pStyle w:val="PURHeading2"/>
        <w:rPr>
          <w:lang w:val="es-ES"/>
        </w:rPr>
      </w:pPr>
      <w:r w:rsidRPr="00453749">
        <w:rPr>
          <w:lang w:val="es-ES"/>
        </w:rPr>
        <w:t>Disponibilidad del producto</w:t>
      </w:r>
    </w:p>
    <w:p w:rsidR="00D05436" w:rsidRPr="00453749" w:rsidRDefault="00D05436" w:rsidP="00D05436">
      <w:pPr>
        <w:pStyle w:val="PURBody-Indented"/>
        <w:rPr>
          <w:lang w:val="es-ES"/>
        </w:rPr>
      </w:pPr>
      <w:r w:rsidRPr="00453749">
        <w:rPr>
          <w:lang w:val="es-ES"/>
        </w:rPr>
        <w:t>Es posible que los productos de servicios online no se encuentren disponibles en todas las regiones.</w:t>
      </w:r>
    </w:p>
    <w:p w:rsidR="000245B9" w:rsidRPr="00453749" w:rsidRDefault="00E630E5" w:rsidP="00656041">
      <w:pPr>
        <w:pStyle w:val="PURBreadcrumb"/>
        <w:rPr>
          <w:rFonts w:ascii="Arial Narrow" w:hAnsi="Arial Narrow"/>
          <w:color w:val="00467F"/>
          <w:sz w:val="16"/>
          <w:u w:val="single"/>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D05436" w:rsidRPr="00453749" w:rsidRDefault="00830DCA" w:rsidP="00D05436">
      <w:pPr>
        <w:pStyle w:val="PURHeading1"/>
        <w:rPr>
          <w:lang w:val="es-ES"/>
        </w:rPr>
      </w:pPr>
      <w:r w:rsidRPr="00453749">
        <w:rPr>
          <w:lang w:val="es-ES"/>
        </w:rPr>
        <w:t>Términos de Licencia específicos de un Producto</w:t>
      </w:r>
    </w:p>
    <w:p w:rsidR="00D05436" w:rsidRPr="00453749" w:rsidRDefault="00963AE0" w:rsidP="00087F39">
      <w:pPr>
        <w:pStyle w:val="PURProductName"/>
        <w:rPr>
          <w:rFonts w:cs="Arial"/>
          <w:color w:val="797979" w:themeColor="background2"/>
          <w:sz w:val="18"/>
          <w:lang w:val="es-ES"/>
        </w:rPr>
      </w:pPr>
      <w:bookmarkStart w:id="667" w:name="_Toc286933216"/>
      <w:bookmarkStart w:id="668" w:name="_Toc287431942"/>
      <w:bookmarkStart w:id="669" w:name="_Toc299519175"/>
      <w:bookmarkStart w:id="670" w:name="_Toc299525039"/>
      <w:bookmarkStart w:id="671" w:name="_Toc299531607"/>
      <w:bookmarkStart w:id="672" w:name="_Toc299531931"/>
      <w:bookmarkStart w:id="673" w:name="_Toc299957214"/>
      <w:bookmarkStart w:id="674" w:name="_Toc333411542"/>
      <w:bookmarkStart w:id="675" w:name="_Toc333411704"/>
      <w:bookmarkStart w:id="676" w:name="_Toc333411912"/>
      <w:bookmarkStart w:id="677" w:name="_Toc333412147"/>
      <w:r w:rsidRPr="00453749">
        <w:rPr>
          <w:rFonts w:cs="Arial"/>
          <w:szCs w:val="18"/>
          <w:lang w:val="es-ES"/>
        </w:rPr>
        <w:t>System Center Endpoint Protection</w:t>
      </w:r>
      <w:bookmarkEnd w:id="667"/>
      <w:bookmarkEnd w:id="668"/>
      <w:bookmarkEnd w:id="669"/>
      <w:bookmarkEnd w:id="670"/>
      <w:bookmarkEnd w:id="671"/>
      <w:bookmarkEnd w:id="672"/>
      <w:bookmarkEnd w:id="673"/>
      <w:bookmarkEnd w:id="674"/>
      <w:bookmarkEnd w:id="675"/>
      <w:bookmarkEnd w:id="676"/>
      <w:bookmarkEnd w:id="677"/>
      <w:r w:rsidR="00365090">
        <w:fldChar w:fldCharType="begin"/>
      </w:r>
      <w:r w:rsidRPr="00453749">
        <w:rPr>
          <w:lang w:val="es-ES"/>
        </w:rPr>
        <w:instrText xml:space="preserve">XE "System Center Endpoint Protection" </w:instrText>
      </w:r>
      <w:r w:rsidR="00365090">
        <w:fldChar w:fldCharType="end"/>
      </w:r>
    </w:p>
    <w:p w:rsidR="00D05436" w:rsidRPr="00453749" w:rsidRDefault="00D05436" w:rsidP="00D05436">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4F4670"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453749" w:rsidRDefault="00D05436" w:rsidP="0046632E">
            <w:pPr>
              <w:pStyle w:val="PURLMSH"/>
              <w:rPr>
                <w:lang w:val="es-ES"/>
              </w:rPr>
            </w:pPr>
            <w:r w:rsidRPr="00453749">
              <w:rPr>
                <w:lang w:val="es-ES"/>
              </w:rPr>
              <w:t xml:space="preserve">Declaración de Privacidad: </w:t>
            </w:r>
            <w:r w:rsidRPr="00453749">
              <w:rPr>
                <w:b/>
                <w:lang w:val="es-ES"/>
              </w:rPr>
              <w:t>Si</w:t>
            </w:r>
            <w:r w:rsidRPr="00453749">
              <w:rPr>
                <w:lang w:val="es-ES"/>
              </w:rPr>
              <w:t xml:space="preserve"> </w:t>
            </w:r>
            <w:r w:rsidRPr="00453749">
              <w:rPr>
                <w:i/>
                <w:lang w:val="es-ES"/>
              </w:rPr>
              <w:t xml:space="preserve">(ver </w:t>
            </w:r>
            <w:hyperlink r:id="rId122" w:tooltip="http://go.microsoft.com/fwlink/?LinkId=87415" w:history="1">
              <w:r w:rsidRPr="00453749">
                <w:rPr>
                  <w:rStyle w:val="Hyperlink"/>
                  <w:i/>
                  <w:lang w:val="es-ES"/>
                </w:rPr>
                <w:t>http://go.microsoft.com/fwlink/?LinkId=87415</w:t>
              </w:r>
            </w:hyperlink>
            <w:r w:rsidRPr="00453749">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453749" w:rsidRDefault="00D05436" w:rsidP="0046632E">
            <w:pPr>
              <w:pStyle w:val="PURLMSH"/>
              <w:rPr>
                <w:lang w:val="es-ES"/>
              </w:rPr>
            </w:pPr>
            <w:r w:rsidRPr="00453749">
              <w:rPr>
                <w:lang w:val="es-ES"/>
              </w:rPr>
              <w:t xml:space="preserve">Descripción general de seguridad: </w:t>
            </w:r>
            <w:r w:rsidRPr="00453749">
              <w:rPr>
                <w:b/>
                <w:lang w:val="es-ES"/>
              </w:rPr>
              <w:t>No</w:t>
            </w:r>
          </w:p>
        </w:tc>
      </w:tr>
      <w:tr w:rsidR="00D05436" w:rsidRPr="004F4670" w:rsidTr="0046632E">
        <w:tc>
          <w:tcPr>
            <w:tcW w:w="5000" w:type="pct"/>
            <w:gridSpan w:val="3"/>
            <w:tcBorders>
              <w:top w:val="nil"/>
              <w:left w:val="nil"/>
              <w:bottom w:val="nil"/>
              <w:right w:val="nil"/>
            </w:tcBorders>
            <w:shd w:val="clear" w:color="auto" w:fill="B9D3EB" w:themeFill="accent1"/>
            <w:vAlign w:val="center"/>
          </w:tcPr>
          <w:p w:rsidR="00D05436" w:rsidRPr="00453749" w:rsidRDefault="00F245C6" w:rsidP="000F6C7A">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D05436" w:rsidTr="0046632E">
        <w:tc>
          <w:tcPr>
            <w:tcW w:w="2500" w:type="pct"/>
            <w:gridSpan w:val="2"/>
            <w:tcBorders>
              <w:top w:val="nil"/>
              <w:left w:val="nil"/>
              <w:bottom w:val="dotted" w:sz="4" w:space="0" w:color="98BEE1" w:themeColor="accent1" w:themeShade="E6"/>
              <w:right w:val="nil"/>
            </w:tcBorders>
            <w:shd w:val="clear" w:color="auto" w:fill="auto"/>
          </w:tcPr>
          <w:p w:rsidR="00087F39" w:rsidRPr="00051075" w:rsidRDefault="00087F39" w:rsidP="00087F39">
            <w:pPr>
              <w:pStyle w:val="PURBody"/>
              <w:rPr>
                <w:rStyle w:val="Strong"/>
                <w:i/>
              </w:rPr>
            </w:pPr>
            <w:r>
              <w:rPr>
                <w:rStyle w:val="Strong"/>
                <w:i/>
              </w:rPr>
              <w:t>Para:</w:t>
            </w:r>
          </w:p>
          <w:p w:rsidR="00D05436" w:rsidRPr="00453749" w:rsidRDefault="00087F39" w:rsidP="00830DCA">
            <w:pPr>
              <w:pStyle w:val="PURBody"/>
              <w:numPr>
                <w:ilvl w:val="0"/>
                <w:numId w:val="22"/>
              </w:numPr>
              <w:rPr>
                <w:rStyle w:val="Strong"/>
                <w:rFonts w:cs="Arial"/>
                <w:lang w:val="es-ES"/>
              </w:rPr>
            </w:pPr>
            <w:r w:rsidRPr="00453749">
              <w:rPr>
                <w:rFonts w:cs="Arial"/>
                <w:szCs w:val="18"/>
                <w:lang w:val="es-ES"/>
              </w:rPr>
              <w:t>cada uno de sus usuarios que obtienen acceso al servicio online o software relacionado</w:t>
            </w:r>
          </w:p>
        </w:tc>
        <w:tc>
          <w:tcPr>
            <w:tcW w:w="2500" w:type="pct"/>
            <w:tcBorders>
              <w:top w:val="nil"/>
              <w:left w:val="nil"/>
              <w:bottom w:val="dotted" w:sz="4" w:space="0" w:color="98BEE1" w:themeColor="accent1" w:themeShade="E6"/>
              <w:right w:val="nil"/>
            </w:tcBorders>
            <w:shd w:val="clear" w:color="auto" w:fill="auto"/>
          </w:tcPr>
          <w:p w:rsidR="004F3F70" w:rsidRPr="00526715" w:rsidRDefault="00BB41EF" w:rsidP="004F3F70">
            <w:pPr>
              <w:pStyle w:val="PURBody"/>
              <w:rPr>
                <w:rStyle w:val="Strong"/>
                <w:b w:val="0"/>
                <w:i/>
              </w:rPr>
            </w:pPr>
            <w:r>
              <w:rPr>
                <w:rStyle w:val="Strong"/>
              </w:rPr>
              <w:t>Usted necesita</w:t>
            </w:r>
          </w:p>
          <w:p w:rsidR="00D05436" w:rsidRPr="001E0B83" w:rsidRDefault="008957ED" w:rsidP="00830DCA">
            <w:pPr>
              <w:pStyle w:val="PURBullet"/>
              <w:numPr>
                <w:ilvl w:val="0"/>
                <w:numId w:val="21"/>
              </w:numPr>
            </w:pPr>
            <w:r>
              <w:t>Licencia SAL de Usuario de System Center Endpoint Protection</w:t>
            </w:r>
          </w:p>
        </w:tc>
      </w:tr>
      <w:tr w:rsidR="00D05436" w:rsidRPr="004F4670"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121C07" w:rsidRDefault="00087F39" w:rsidP="00087F39">
            <w:pPr>
              <w:pStyle w:val="PURBody"/>
              <w:rPr>
                <w:rStyle w:val="Strong"/>
                <w:i/>
                <w:color w:val="auto"/>
              </w:rPr>
            </w:pPr>
            <w:r>
              <w:rPr>
                <w:rStyle w:val="Strong"/>
                <w:i/>
                <w:color w:val="auto"/>
              </w:rPr>
              <w:t>Para:</w:t>
            </w:r>
          </w:p>
          <w:p w:rsidR="00D05436" w:rsidRPr="00453749" w:rsidRDefault="00087F39" w:rsidP="00830DCA">
            <w:pPr>
              <w:pStyle w:val="PURBody"/>
              <w:numPr>
                <w:ilvl w:val="0"/>
                <w:numId w:val="21"/>
              </w:numPr>
              <w:rPr>
                <w:rStyle w:val="Strong"/>
                <w:rFonts w:cs="Arial"/>
                <w:color w:val="auto"/>
                <w:lang w:val="es-ES"/>
              </w:rPr>
            </w:pPr>
            <w:r w:rsidRPr="00453749">
              <w:rPr>
                <w:rFonts w:cs="Arial"/>
                <w:color w:val="auto"/>
                <w:szCs w:val="18"/>
                <w:lang w:val="es-ES"/>
              </w:rPr>
              <w:t>cada uno de sus dispositivos</w:t>
            </w:r>
            <w:r w:rsidRPr="00453749">
              <w:rPr>
                <w:rFonts w:cs="Arial"/>
                <w:color w:val="auto"/>
                <w:szCs w:val="18"/>
                <w:vertAlign w:val="superscript"/>
                <w:lang w:val="es-ES"/>
              </w:rPr>
              <w:t>1</w:t>
            </w:r>
            <w:r w:rsidRPr="00453749">
              <w:rPr>
                <w:rFonts w:cs="Arial"/>
                <w:color w:val="auto"/>
                <w:szCs w:val="18"/>
                <w:lang w:val="es-ES"/>
              </w:rPr>
              <w:t xml:space="preserve"> que obtienen acceso al servicio online o software relacionado</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121C07" w:rsidRDefault="00BB41EF" w:rsidP="004F3F70">
            <w:pPr>
              <w:pStyle w:val="PURBody"/>
              <w:rPr>
                <w:rStyle w:val="Strong"/>
                <w:b w:val="0"/>
                <w:i/>
                <w:color w:val="auto"/>
              </w:rPr>
            </w:pPr>
            <w:r>
              <w:rPr>
                <w:rStyle w:val="Strong"/>
                <w:color w:val="auto"/>
              </w:rPr>
              <w:t>Usted necesita</w:t>
            </w:r>
          </w:p>
          <w:p w:rsidR="00D05436" w:rsidRPr="00121C07" w:rsidRDefault="008957ED" w:rsidP="00830DCA">
            <w:pPr>
              <w:pStyle w:val="PURBullet"/>
              <w:numPr>
                <w:ilvl w:val="0"/>
                <w:numId w:val="21"/>
              </w:numPr>
              <w:rPr>
                <w:color w:val="auto"/>
              </w:rPr>
            </w:pPr>
            <w:r>
              <w:t>Licencia SAL de Dispositivo de System</w:t>
            </w:r>
            <w:r>
              <w:rPr>
                <w:color w:val="auto"/>
              </w:rPr>
              <w:t xml:space="preserve"> Center Endpoint Protection</w:t>
            </w:r>
          </w:p>
          <w:p w:rsidR="00963AE0" w:rsidRPr="00453749" w:rsidRDefault="00963AE0" w:rsidP="005E0251">
            <w:pPr>
              <w:pStyle w:val="PURBody"/>
              <w:spacing w:line="240" w:lineRule="exact"/>
              <w:rPr>
                <w:color w:val="auto"/>
                <w:lang w:val="es-ES"/>
              </w:rPr>
            </w:pPr>
            <w:r w:rsidRPr="00453749">
              <w:rPr>
                <w:color w:val="auto"/>
                <w:vertAlign w:val="superscript"/>
                <w:lang w:val="es-ES"/>
              </w:rPr>
              <w:t>1</w:t>
            </w:r>
            <w:r w:rsidRPr="00453749">
              <w:rPr>
                <w:color w:val="auto"/>
                <w:lang w:val="es-ES"/>
              </w:rPr>
              <w:t xml:space="preserve">En lo que respecta a este requisito, los </w:t>
            </w:r>
            <w:r w:rsidR="006D58CA" w:rsidRPr="00453749">
              <w:rPr>
                <w:color w:val="auto"/>
                <w:lang w:val="es-ES"/>
              </w:rPr>
              <w:t>“</w:t>
            </w:r>
            <w:r w:rsidRPr="00453749">
              <w:rPr>
                <w:color w:val="auto"/>
                <w:lang w:val="es-ES"/>
              </w:rPr>
              <w:t>dispositivos</w:t>
            </w:r>
            <w:r w:rsidR="006D58CA" w:rsidRPr="00453749">
              <w:rPr>
                <w:color w:val="auto"/>
                <w:lang w:val="es-ES"/>
              </w:rPr>
              <w:t>”</w:t>
            </w:r>
            <w:r w:rsidRPr="00453749">
              <w:rPr>
                <w:color w:val="auto"/>
                <w:lang w:val="es-ES"/>
              </w:rPr>
              <w:t xml:space="preserve"> son dispositivos en los que ejecuta sistemas operativos de sobremesa.</w:t>
            </w:r>
            <w:r w:rsidR="006D58CA" w:rsidRPr="00453749">
              <w:rPr>
                <w:color w:val="auto"/>
                <w:lang w:val="es-ES"/>
              </w:rPr>
              <w:t xml:space="preserve"> </w:t>
            </w:r>
            <w:r w:rsidRPr="00453749">
              <w:rPr>
                <w:color w:val="auto"/>
                <w:lang w:val="es-ES"/>
              </w:rPr>
              <w:t>Si necesita proporcionar acceso al servicio online para los dispositivos que ejecutan un sistema operativo de servidor, vea los términos para los productos System Center 2012 Datacenter y/o System Center 2012 Standard.</w:t>
            </w:r>
          </w:p>
        </w:tc>
      </w:tr>
    </w:tbl>
    <w:p w:rsidR="00D05436" w:rsidRPr="00453749" w:rsidRDefault="00D05436" w:rsidP="0085206E">
      <w:pPr>
        <w:pStyle w:val="PURADDITIONALTERMSHEADERMB"/>
        <w:rPr>
          <w:lang w:val="es-ES"/>
        </w:rPr>
      </w:pPr>
      <w:bookmarkStart w:id="678" w:name="_Toc286933217"/>
      <w:bookmarkStart w:id="679" w:name="_Toc287431943"/>
      <w:r w:rsidRPr="00453749">
        <w:rPr>
          <w:lang w:val="es-ES"/>
        </w:rPr>
        <w:t>Términos Adicionales:</w:t>
      </w:r>
    </w:p>
    <w:p w:rsidR="00D05436" w:rsidRPr="00453749" w:rsidRDefault="00D05436" w:rsidP="00D05436">
      <w:pPr>
        <w:pStyle w:val="PURBlueStrong"/>
        <w:rPr>
          <w:lang w:val="es-ES"/>
        </w:rPr>
      </w:pPr>
      <w:r w:rsidRPr="00453749">
        <w:rPr>
          <w:lang w:val="es-ES"/>
        </w:rPr>
        <w:t>Uso Bajo Renovación</w:t>
      </w:r>
    </w:p>
    <w:p w:rsidR="00D05436" w:rsidRPr="00453749" w:rsidRDefault="00440145" w:rsidP="00D05436">
      <w:pPr>
        <w:pStyle w:val="PURBody-Indented"/>
        <w:rPr>
          <w:lang w:val="es-ES"/>
        </w:rPr>
      </w:pPr>
      <w:r w:rsidRPr="00453749">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D05436" w:rsidRPr="00453749" w:rsidRDefault="00D05436" w:rsidP="00D05436">
      <w:pPr>
        <w:pStyle w:val="PURBlueStrong"/>
        <w:rPr>
          <w:lang w:val="es-ES"/>
        </w:rPr>
      </w:pPr>
      <w:r w:rsidRPr="00453749">
        <w:rPr>
          <w:lang w:val="es-ES"/>
        </w:rPr>
        <w:lastRenderedPageBreak/>
        <w:t>Sustitución de Motores de Detección</w:t>
      </w:r>
    </w:p>
    <w:p w:rsidR="00D05436" w:rsidRPr="00453749" w:rsidRDefault="00D05436" w:rsidP="00D05436">
      <w:pPr>
        <w:pStyle w:val="PURBody-Indented"/>
        <w:rPr>
          <w:lang w:val="es-ES"/>
        </w:rPr>
      </w:pPr>
      <w:r w:rsidRPr="00453749">
        <w:rPr>
          <w:lang w:val="es-ES"/>
        </w:rPr>
        <w:t>Podremos sustituir los archivos y software de los servicios online por otros similares en lo que se refiere a</w:t>
      </w:r>
      <w:r w:rsidRPr="00453749">
        <w:rPr>
          <w:lang w:val="es-ES"/>
        </w:rPr>
        <w:tab/>
      </w:r>
    </w:p>
    <w:p w:rsidR="00D05436" w:rsidRPr="00453749" w:rsidRDefault="00D05436" w:rsidP="007C5CD0">
      <w:pPr>
        <w:pStyle w:val="PURBullet-Indented"/>
        <w:rPr>
          <w:lang w:val="es-ES"/>
        </w:rPr>
      </w:pPr>
      <w:r w:rsidRPr="00453749">
        <w:rPr>
          <w:lang w:val="es-ES"/>
        </w:rPr>
        <w:t>software antivirus y contra correo electrónico no deseado y</w:t>
      </w:r>
    </w:p>
    <w:p w:rsidR="00D05436" w:rsidRPr="00453749" w:rsidRDefault="00D05436" w:rsidP="007C5CD0">
      <w:pPr>
        <w:pStyle w:val="PURBullet-Indented"/>
        <w:rPr>
          <w:lang w:val="es-ES"/>
        </w:rPr>
      </w:pPr>
      <w:r w:rsidRPr="00453749">
        <w:rPr>
          <w:lang w:val="es-ES"/>
        </w:rPr>
        <w:t>archivos de firma y de datos con filtración de contenido.</w:t>
      </w:r>
    </w:p>
    <w:p w:rsidR="00D05436" w:rsidRPr="00453749" w:rsidRDefault="00D05436" w:rsidP="00D05436">
      <w:pPr>
        <w:pStyle w:val="PURBlueStrong"/>
        <w:rPr>
          <w:lang w:val="es-ES"/>
        </w:rPr>
      </w:pPr>
      <w:r w:rsidRPr="00453749">
        <w:rPr>
          <w:lang w:val="es-ES"/>
        </w:rPr>
        <w:t>Licencias SAL para usuario o dispositivo</w:t>
      </w:r>
    </w:p>
    <w:p w:rsidR="00D05436" w:rsidRPr="00453749" w:rsidRDefault="00D05436" w:rsidP="00D05436">
      <w:pPr>
        <w:pStyle w:val="PURBody-Indented"/>
        <w:rPr>
          <w:lang w:val="es-ES"/>
        </w:rPr>
      </w:pPr>
      <w:r w:rsidRPr="00453749">
        <w:rPr>
          <w:lang w:val="es-ES"/>
        </w:rPr>
        <w:t>Sólo puede adquirir una licencia SAL para dispositivo o usuario.</w:t>
      </w:r>
    </w:p>
    <w:p w:rsidR="00D05436" w:rsidRPr="00453749" w:rsidRDefault="00D05436" w:rsidP="00D05436">
      <w:pPr>
        <w:pStyle w:val="PURBlueStrong"/>
        <w:rPr>
          <w:lang w:val="es-ES"/>
        </w:rPr>
      </w:pPr>
      <w:r w:rsidRPr="00453749">
        <w:rPr>
          <w:lang w:val="es-ES"/>
        </w:rPr>
        <w:t>Ejecución de Instancias del Software Adicional</w:t>
      </w:r>
    </w:p>
    <w:p w:rsidR="00D05436" w:rsidRPr="00453749" w:rsidRDefault="00D05436" w:rsidP="00D05436">
      <w:pPr>
        <w:pStyle w:val="PURBody-Indented"/>
        <w:rPr>
          <w:lang w:val="es-ES"/>
        </w:rPr>
      </w:pPr>
      <w:r w:rsidRPr="00453749">
        <w:rPr>
          <w:lang w:val="es-ES"/>
        </w:rPr>
        <w:t xml:space="preserve">Podrá ejecutar o utilizar la cantidad que desee de instancias del software adicional que se indica en el </w:t>
      </w:r>
      <w:hyperlink w:anchor="Appendix1" w:history="1">
        <w:r w:rsidRPr="00453749">
          <w:rPr>
            <w:rStyle w:val="Hyperlink"/>
            <w:lang w:val="es-ES"/>
          </w:rPr>
          <w:t>Anexo 1</w:t>
        </w:r>
      </w:hyperlink>
      <w:r w:rsidRPr="00453749">
        <w:rPr>
          <w:lang w:val="es-ES"/>
        </w:rPr>
        <w:t xml:space="preserve"> en los entornos de sistema operativo (u OSEs) físico o virtual de cualquier cantidad de dispositivos.</w:t>
      </w:r>
      <w:r w:rsidR="006D58CA" w:rsidRPr="00453749">
        <w:rPr>
          <w:lang w:val="es-ES"/>
        </w:rPr>
        <w:t xml:space="preserve"> </w:t>
      </w:r>
      <w:r w:rsidRPr="00453749">
        <w:rPr>
          <w:lang w:val="es-ES"/>
        </w:rPr>
        <w:t xml:space="preserve">Este software adicional se puede utilizar sólo con el software y el servicio online de forma directa, o indirectamente a través de otro software adicional. </w:t>
      </w:r>
    </w:p>
    <w:p w:rsidR="008D5207" w:rsidRPr="00453749" w:rsidRDefault="008D5207" w:rsidP="008D5207">
      <w:pPr>
        <w:pStyle w:val="PURBlueStrong-Indented"/>
        <w:rPr>
          <w:lang w:val="es-ES"/>
        </w:rPr>
      </w:pPr>
      <w:r w:rsidRPr="00453749">
        <w:rPr>
          <w:lang w:val="es-ES"/>
        </w:rPr>
        <w:t>Tecnología de SQL Server</w:t>
      </w:r>
    </w:p>
    <w:p w:rsidR="008D5207" w:rsidRPr="00453749" w:rsidRDefault="008D5207" w:rsidP="008D5207">
      <w:pPr>
        <w:pStyle w:val="PURBody-Indented"/>
        <w:rPr>
          <w:lang w:val="es-ES"/>
        </w:rPr>
      </w:pPr>
      <w:r w:rsidRPr="00453749">
        <w:rPr>
          <w:lang w:val="es-ES"/>
        </w:rPr>
        <w:t>El software incluye tecnología SQL Server. Consulte los Términos de Licencia para la sección Tecnología SQL Server en los Términos de Licencia Universales para los términos de licencia que rigen el uso de esta tecnología.</w:t>
      </w:r>
    </w:p>
    <w:p w:rsidR="0047191F"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D05436" w:rsidRPr="00453749" w:rsidRDefault="00D05436" w:rsidP="00D05436">
      <w:pPr>
        <w:pStyle w:val="PURProductName"/>
        <w:rPr>
          <w:lang w:val="es-ES"/>
        </w:rPr>
      </w:pPr>
      <w:bookmarkStart w:id="680" w:name="_Toc299519176"/>
      <w:bookmarkStart w:id="681" w:name="_Toc299525040"/>
      <w:bookmarkStart w:id="682" w:name="_Toc299531608"/>
      <w:bookmarkStart w:id="683" w:name="_Toc299531932"/>
      <w:bookmarkStart w:id="684" w:name="_Toc299957215"/>
      <w:bookmarkStart w:id="685" w:name="_Toc333411543"/>
      <w:bookmarkStart w:id="686" w:name="_Toc333411705"/>
      <w:bookmarkStart w:id="687" w:name="_Toc333411913"/>
      <w:bookmarkStart w:id="688" w:name="_Toc333412148"/>
      <w:r w:rsidRPr="00453749">
        <w:rPr>
          <w:lang w:val="es-ES"/>
        </w:rPr>
        <w:t>Forefront Online Protection para Exchange</w:t>
      </w:r>
      <w:bookmarkEnd w:id="678"/>
      <w:bookmarkEnd w:id="679"/>
      <w:bookmarkEnd w:id="680"/>
      <w:bookmarkEnd w:id="681"/>
      <w:bookmarkEnd w:id="682"/>
      <w:bookmarkEnd w:id="683"/>
      <w:r w:rsidRPr="00453749">
        <w:rPr>
          <w:lang w:val="es-ES"/>
        </w:rPr>
        <w:t xml:space="preserve"> Server</w:t>
      </w:r>
      <w:bookmarkEnd w:id="684"/>
      <w:bookmarkEnd w:id="685"/>
      <w:bookmarkEnd w:id="686"/>
      <w:bookmarkEnd w:id="687"/>
      <w:bookmarkEnd w:id="688"/>
      <w:r w:rsidR="00365090">
        <w:fldChar w:fldCharType="begin"/>
      </w:r>
      <w:r w:rsidRPr="00453749">
        <w:rPr>
          <w:lang w:val="es-ES"/>
        </w:rPr>
        <w:instrText xml:space="preserve">XE "Forefront Online Protection para Exchange Server" </w:instrText>
      </w:r>
      <w:r w:rsidR="00365090">
        <w:fldChar w:fldCharType="end"/>
      </w:r>
      <w:r w:rsidRPr="00453749">
        <w:rPr>
          <w:lang w:val="es-ES"/>
        </w:rPr>
        <w:t xml:space="preserve"> </w:t>
      </w:r>
    </w:p>
    <w:p w:rsidR="00D05436" w:rsidRPr="00453749" w:rsidRDefault="00D05436" w:rsidP="00D05436">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4F4670"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453749" w:rsidRDefault="00D05436" w:rsidP="0046632E">
            <w:pPr>
              <w:pStyle w:val="PURLMSH"/>
              <w:rPr>
                <w:lang w:val="es-ES"/>
              </w:rPr>
            </w:pPr>
            <w:r w:rsidRPr="00453749">
              <w:rPr>
                <w:lang w:val="es-ES"/>
              </w:rPr>
              <w:t xml:space="preserve">Declaración de Privacidad: </w:t>
            </w:r>
            <w:r w:rsidRPr="00453749">
              <w:rPr>
                <w:b/>
                <w:lang w:val="es-ES"/>
              </w:rPr>
              <w:t>Si</w:t>
            </w:r>
            <w:r w:rsidRPr="00453749">
              <w:rPr>
                <w:lang w:val="es-ES"/>
              </w:rPr>
              <w:t xml:space="preserve"> </w:t>
            </w:r>
            <w:r w:rsidRPr="00453749">
              <w:rPr>
                <w:i/>
                <w:lang w:val="es-ES"/>
              </w:rPr>
              <w:t xml:space="preserve">(ver </w:t>
            </w:r>
            <w:hyperlink r:id="rId123" w:history="1">
              <w:r w:rsidRPr="00453749">
                <w:rPr>
                  <w:rStyle w:val="Hyperlink"/>
                  <w:i/>
                  <w:lang w:val="es-ES"/>
                </w:rPr>
                <w:t>http://go.microsoft.com/fwlink/?LinkID=101332</w:t>
              </w:r>
            </w:hyperlink>
            <w:r w:rsidRPr="00453749">
              <w:rPr>
                <w:rStyle w:val="Hyperlink"/>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453749" w:rsidRDefault="00D05436" w:rsidP="0046632E">
            <w:pPr>
              <w:pStyle w:val="PURLMSH"/>
              <w:rPr>
                <w:lang w:val="es-ES"/>
              </w:rPr>
            </w:pPr>
            <w:r w:rsidRPr="00453749">
              <w:rPr>
                <w:lang w:val="es-ES"/>
              </w:rPr>
              <w:t xml:space="preserve">Descripción general de seguridad: </w:t>
            </w:r>
            <w:r w:rsidRPr="00453749">
              <w:rPr>
                <w:b/>
                <w:lang w:val="es-ES"/>
              </w:rPr>
              <w:t>Si</w:t>
            </w:r>
            <w:r w:rsidRPr="00453749">
              <w:rPr>
                <w:lang w:val="es-ES"/>
              </w:rPr>
              <w:t xml:space="preserve"> </w:t>
            </w:r>
            <w:r w:rsidRPr="00453749">
              <w:rPr>
                <w:i/>
                <w:lang w:val="es-ES"/>
              </w:rPr>
              <w:t xml:space="preserve">(ver </w:t>
            </w:r>
            <w:hyperlink r:id="rId124" w:history="1">
              <w:r w:rsidR="00594434" w:rsidRPr="00453749">
                <w:rPr>
                  <w:rStyle w:val="Hyperlink"/>
                  <w:i/>
                  <w:lang w:val="es-ES"/>
                </w:rPr>
                <w:t>http://go.microsoft.com/fwlink/?LinkId=137325</w:t>
              </w:r>
            </w:hyperlink>
            <w:r w:rsidRPr="00453749">
              <w:rPr>
                <w:i/>
                <w:lang w:val="es-ES"/>
              </w:rPr>
              <w:t>)</w:t>
            </w:r>
            <w:r w:rsidRPr="00453749">
              <w:rPr>
                <w:lang w:val="es-ES"/>
              </w:rPr>
              <w:t xml:space="preserve"> </w:t>
            </w:r>
          </w:p>
        </w:tc>
      </w:tr>
      <w:tr w:rsidR="00D05436" w:rsidRPr="004F4670" w:rsidTr="0046632E">
        <w:tc>
          <w:tcPr>
            <w:tcW w:w="5000" w:type="pct"/>
            <w:gridSpan w:val="3"/>
            <w:tcBorders>
              <w:top w:val="nil"/>
              <w:left w:val="nil"/>
              <w:bottom w:val="nil"/>
              <w:right w:val="nil"/>
            </w:tcBorders>
            <w:shd w:val="clear" w:color="auto" w:fill="B9D3EB" w:themeFill="accent1"/>
            <w:vAlign w:val="center"/>
          </w:tcPr>
          <w:p w:rsidR="00D05436" w:rsidRPr="00453749" w:rsidRDefault="00F245C6" w:rsidP="000F6C7A">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830DCA" w:rsidTr="002221AA">
        <w:tc>
          <w:tcPr>
            <w:tcW w:w="2500" w:type="pct"/>
            <w:gridSpan w:val="2"/>
            <w:tcBorders>
              <w:top w:val="nil"/>
              <w:left w:val="nil"/>
              <w:bottom w:val="dotted" w:sz="4" w:space="0" w:color="98BEE1" w:themeColor="accent1" w:themeShade="E6"/>
              <w:right w:val="nil"/>
            </w:tcBorders>
            <w:shd w:val="clear" w:color="auto" w:fill="auto"/>
          </w:tcPr>
          <w:p w:rsidR="00830DCA" w:rsidRPr="00051075" w:rsidRDefault="00830DCA" w:rsidP="002221AA">
            <w:pPr>
              <w:pStyle w:val="PURBody"/>
              <w:rPr>
                <w:rStyle w:val="Strong"/>
                <w:i/>
              </w:rPr>
            </w:pPr>
            <w:r>
              <w:rPr>
                <w:rStyle w:val="Strong"/>
                <w:i/>
              </w:rPr>
              <w:t>Para:</w:t>
            </w:r>
          </w:p>
          <w:p w:rsidR="00830DCA" w:rsidRPr="00453749" w:rsidRDefault="00830DCA" w:rsidP="00830DCA">
            <w:pPr>
              <w:pStyle w:val="PURBody"/>
              <w:numPr>
                <w:ilvl w:val="0"/>
                <w:numId w:val="21"/>
              </w:numPr>
              <w:rPr>
                <w:rStyle w:val="Strong"/>
                <w:rFonts w:cs="Arial"/>
                <w:lang w:val="es-ES"/>
              </w:rPr>
            </w:pPr>
            <w:r w:rsidRPr="00453749">
              <w:rPr>
                <w:rFonts w:cs="Arial"/>
                <w:szCs w:val="18"/>
                <w:lang w:val="es-ES"/>
              </w:rPr>
              <w:t>cada uno de sus dispositivos cuyos datos de cliente sean procesados por el servicio online o el software relacionado</w:t>
            </w:r>
          </w:p>
        </w:tc>
        <w:tc>
          <w:tcPr>
            <w:tcW w:w="2500" w:type="pct"/>
            <w:tcBorders>
              <w:top w:val="nil"/>
              <w:left w:val="nil"/>
              <w:bottom w:val="dotted" w:sz="4" w:space="0" w:color="98BEE1" w:themeColor="accent1" w:themeShade="E6"/>
              <w:right w:val="nil"/>
            </w:tcBorders>
            <w:shd w:val="clear" w:color="auto" w:fill="auto"/>
          </w:tcPr>
          <w:p w:rsidR="00830DCA" w:rsidRPr="00526715" w:rsidRDefault="00830DCA" w:rsidP="002221AA">
            <w:pPr>
              <w:pStyle w:val="PURBody"/>
              <w:rPr>
                <w:rStyle w:val="Strong"/>
                <w:b w:val="0"/>
                <w:i/>
              </w:rPr>
            </w:pPr>
            <w:r>
              <w:rPr>
                <w:rStyle w:val="Strong"/>
              </w:rPr>
              <w:t>Usted necesita</w:t>
            </w:r>
          </w:p>
          <w:p w:rsidR="00830DCA" w:rsidRPr="001E0B83" w:rsidRDefault="00830DCA" w:rsidP="00830DCA">
            <w:pPr>
              <w:pStyle w:val="PURBullet"/>
              <w:numPr>
                <w:ilvl w:val="0"/>
                <w:numId w:val="21"/>
              </w:numPr>
            </w:pPr>
            <w:r>
              <w:t>Licencia SAL de Dispositivo de Forefront Online Protection 2010 para Exchange</w:t>
            </w:r>
          </w:p>
        </w:tc>
      </w:tr>
      <w:tr w:rsidR="00830DCA" w:rsidRPr="00065876" w:rsidTr="002221AA">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830DCA" w:rsidRPr="00121C07" w:rsidRDefault="00830DCA" w:rsidP="002221AA">
            <w:pPr>
              <w:pStyle w:val="PURBody"/>
              <w:rPr>
                <w:rStyle w:val="Strong"/>
                <w:i/>
                <w:color w:val="auto"/>
              </w:rPr>
            </w:pPr>
            <w:r>
              <w:rPr>
                <w:rStyle w:val="Strong"/>
                <w:i/>
                <w:color w:val="auto"/>
              </w:rPr>
              <w:t>Para:</w:t>
            </w:r>
          </w:p>
          <w:p w:rsidR="00830DCA" w:rsidRPr="00453749" w:rsidRDefault="00830DCA" w:rsidP="00830DCA">
            <w:pPr>
              <w:pStyle w:val="PURBody"/>
              <w:numPr>
                <w:ilvl w:val="0"/>
                <w:numId w:val="21"/>
              </w:numPr>
              <w:rPr>
                <w:rStyle w:val="Strong"/>
                <w:rFonts w:cs="Arial"/>
                <w:color w:val="auto"/>
                <w:lang w:val="es-ES"/>
              </w:rPr>
            </w:pPr>
            <w:r w:rsidRPr="00453749">
              <w:rPr>
                <w:rFonts w:cs="Arial"/>
                <w:color w:val="auto"/>
                <w:szCs w:val="18"/>
                <w:lang w:val="es-ES"/>
              </w:rPr>
              <w:t>cada uno de sus usuarios cuyos datos de cliente sean procesados por el servicio online o el software relacionado</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830DCA" w:rsidRPr="00121C07" w:rsidRDefault="00830DCA" w:rsidP="002221AA">
            <w:pPr>
              <w:pStyle w:val="PURBody"/>
              <w:rPr>
                <w:rStyle w:val="Strong"/>
                <w:b w:val="0"/>
                <w:i/>
                <w:color w:val="auto"/>
              </w:rPr>
            </w:pPr>
            <w:r>
              <w:rPr>
                <w:rStyle w:val="Strong"/>
                <w:color w:val="auto"/>
              </w:rPr>
              <w:t>Usted necesita</w:t>
            </w:r>
          </w:p>
          <w:p w:rsidR="00830DCA" w:rsidRPr="00830DCA" w:rsidRDefault="00830DCA" w:rsidP="00830DCA">
            <w:pPr>
              <w:pStyle w:val="PURBullet"/>
              <w:numPr>
                <w:ilvl w:val="0"/>
                <w:numId w:val="21"/>
              </w:numPr>
            </w:pPr>
            <w:r>
              <w:t>Licencia SAL para usuario de Forefront Online Protection 2010 para Exchange</w:t>
            </w:r>
          </w:p>
          <w:p w:rsidR="00830DCA" w:rsidRPr="00830DCA" w:rsidRDefault="00830DCA" w:rsidP="00830DCA">
            <w:pPr>
              <w:pStyle w:val="PURBullet"/>
              <w:numPr>
                <w:ilvl w:val="0"/>
                <w:numId w:val="21"/>
              </w:numPr>
            </w:pPr>
            <w:r>
              <w:t>Licencia SAL de Hosted Exchange Enterprise</w:t>
            </w:r>
          </w:p>
          <w:p w:rsidR="00830DCA" w:rsidRPr="00453749" w:rsidRDefault="00830DCA" w:rsidP="00830DCA">
            <w:pPr>
              <w:pStyle w:val="PURBullet"/>
              <w:numPr>
                <w:ilvl w:val="0"/>
                <w:numId w:val="21"/>
              </w:numPr>
              <w:rPr>
                <w:color w:val="auto"/>
                <w:lang w:val="fr-FR"/>
              </w:rPr>
            </w:pPr>
            <w:r w:rsidRPr="00453749">
              <w:rPr>
                <w:lang w:val="fr-FR"/>
              </w:rPr>
              <w:t>Licencia SAL de Hosted Exchange</w:t>
            </w:r>
            <w:r w:rsidRPr="00453749">
              <w:rPr>
                <w:color w:val="auto"/>
                <w:lang w:val="fr-FR"/>
              </w:rPr>
              <w:t xml:space="preserve"> Enterprise Plus.</w:t>
            </w:r>
          </w:p>
        </w:tc>
      </w:tr>
    </w:tbl>
    <w:p w:rsidR="00D05436" w:rsidRPr="00830DCA" w:rsidRDefault="00D05436" w:rsidP="0085206E">
      <w:pPr>
        <w:pStyle w:val="PURADDITIONALTERMSHEADERMB"/>
        <w:rPr>
          <w:szCs w:val="18"/>
        </w:rPr>
      </w:pPr>
      <w:r>
        <w:rPr>
          <w:szCs w:val="18"/>
        </w:rPr>
        <w:t>Términos Adicionales:</w:t>
      </w:r>
    </w:p>
    <w:p w:rsidR="00AC27EC" w:rsidRPr="00453749" w:rsidRDefault="00AC27EC" w:rsidP="007C5CD0">
      <w:pPr>
        <w:pStyle w:val="PURBullet-Indented"/>
        <w:rPr>
          <w:szCs w:val="18"/>
          <w:lang w:val="es-ES"/>
        </w:rPr>
      </w:pPr>
      <w:r w:rsidRPr="00453749">
        <w:rPr>
          <w:szCs w:val="18"/>
          <w:u w:val="single"/>
          <w:lang w:val="es-ES"/>
        </w:rPr>
        <w:t>Actualizaciones de los términos de licencia</w:t>
      </w:r>
      <w:r w:rsidRPr="00453749">
        <w:rPr>
          <w:szCs w:val="18"/>
          <w:lang w:val="es-ES"/>
        </w:rPr>
        <w:t>. A excepción de lo siguiente, durante la vigencia actual de su contrato de licencia de proveedor de servicios, los términos de licencia que estuvieran vigentes en la fecha en que se contrató por primera vez el servicio online serán de aplicación al uso que haga de dicho servicio online. Podremos actualizar el ámbito de las condiciones de uso en cualquier momento. Se entenderá que acepta el nuevo ámbito de las condiciones de uso si utiliza el servicio online una vez que las hayamos publicado en estos derechos de uso de los productos o después que le enviemos un mensaje de correo electrónico para informarle de las actualizaciones.</w:t>
      </w:r>
    </w:p>
    <w:p w:rsidR="00AC27EC" w:rsidRPr="00453749" w:rsidRDefault="00AC27EC" w:rsidP="007C5CD0">
      <w:pPr>
        <w:pStyle w:val="PURBullet-Indented"/>
        <w:rPr>
          <w:szCs w:val="18"/>
          <w:lang w:val="es-ES"/>
        </w:rPr>
      </w:pPr>
      <w:r w:rsidRPr="00453749">
        <w:rPr>
          <w:szCs w:val="18"/>
          <w:u w:val="single"/>
          <w:lang w:val="es-ES"/>
        </w:rPr>
        <w:t>Uso con Fines de Evaluación</w:t>
      </w:r>
      <w:r w:rsidRPr="00453749">
        <w:rPr>
          <w:szCs w:val="18"/>
          <w:lang w:val="es-ES"/>
        </w:rPr>
        <w:t>.</w:t>
      </w:r>
      <w:r w:rsidR="006D58CA" w:rsidRPr="00453749">
        <w:rPr>
          <w:szCs w:val="18"/>
          <w:lang w:val="es-ES"/>
        </w:rPr>
        <w:t xml:space="preserve"> </w:t>
      </w:r>
      <w:r w:rsidRPr="00453749">
        <w:rPr>
          <w:szCs w:val="18"/>
          <w:lang w:val="es-ES"/>
        </w:rPr>
        <w:t>En lo que se refiere a Microsoft Exchange Hosted Filtering, usted y los usuarios pueden utilizar el servicio online por un periodo de evaluación de 30 días.</w:t>
      </w:r>
    </w:p>
    <w:p w:rsidR="0047191F"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7C2372" w:rsidRPr="00453749" w:rsidRDefault="007C2372" w:rsidP="007C2372">
      <w:pPr>
        <w:pStyle w:val="PURBreadcrumb"/>
        <w:keepNext w:val="0"/>
        <w:keepLines w:val="0"/>
        <w:rPr>
          <w:rStyle w:val="Hyperlink"/>
          <w:rFonts w:ascii="Arial Narrow" w:hAnsi="Arial Narrow"/>
          <w:sz w:val="16"/>
          <w:lang w:val="es-ES"/>
        </w:rPr>
      </w:pPr>
    </w:p>
    <w:p w:rsidR="0047191F" w:rsidRPr="00453749" w:rsidRDefault="0047191F" w:rsidP="0047191F">
      <w:pPr>
        <w:pStyle w:val="PURProductName"/>
        <w:rPr>
          <w:lang w:val="fr-FR"/>
        </w:rPr>
      </w:pPr>
      <w:bookmarkStart w:id="689" w:name="_Toc299519177"/>
      <w:bookmarkStart w:id="690" w:name="_Toc299525041"/>
      <w:bookmarkStart w:id="691" w:name="_Toc299531609"/>
      <w:bookmarkStart w:id="692" w:name="_Toc299531933"/>
      <w:bookmarkStart w:id="693" w:name="_Toc299957216"/>
      <w:bookmarkStart w:id="694" w:name="_Toc333411544"/>
      <w:bookmarkStart w:id="695" w:name="_Toc333411706"/>
      <w:bookmarkStart w:id="696" w:name="_Toc333411914"/>
      <w:bookmarkStart w:id="697" w:name="_Toc333412149"/>
      <w:r w:rsidRPr="00453749">
        <w:rPr>
          <w:lang w:val="fr-FR"/>
        </w:rPr>
        <w:lastRenderedPageBreak/>
        <w:t>Forefront Protection 2010 para Exchange Server</w:t>
      </w:r>
      <w:bookmarkEnd w:id="689"/>
      <w:bookmarkEnd w:id="690"/>
      <w:bookmarkEnd w:id="691"/>
      <w:bookmarkEnd w:id="692"/>
      <w:bookmarkEnd w:id="693"/>
      <w:bookmarkEnd w:id="694"/>
      <w:bookmarkEnd w:id="695"/>
      <w:bookmarkEnd w:id="696"/>
      <w:bookmarkEnd w:id="697"/>
      <w:r w:rsidR="00365090">
        <w:fldChar w:fldCharType="begin"/>
      </w:r>
      <w:r w:rsidRPr="00453749">
        <w:rPr>
          <w:lang w:val="fr-FR"/>
        </w:rPr>
        <w:instrText xml:space="preserve">XE "Forefront Protection 2010 para Exchange Server" </w:instrText>
      </w:r>
      <w:r w:rsidR="00365090">
        <w:fldChar w:fldCharType="end"/>
      </w:r>
    </w:p>
    <w:p w:rsidR="0047191F" w:rsidRPr="00453749" w:rsidRDefault="0047191F" w:rsidP="0047191F">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9" w:type="dxa"/>
          <w:left w:w="115" w:type="dxa"/>
          <w:bottom w:w="29" w:type="dxa"/>
          <w:right w:w="115" w:type="dxa"/>
        </w:tblCellMar>
        <w:tblLook w:val="04A0" w:firstRow="1" w:lastRow="0" w:firstColumn="1" w:lastColumn="0" w:noHBand="0" w:noVBand="1"/>
      </w:tblPr>
      <w:tblGrid>
        <w:gridCol w:w="5414"/>
        <w:gridCol w:w="50"/>
        <w:gridCol w:w="5465"/>
      </w:tblGrid>
      <w:tr w:rsidR="0047191F" w:rsidRPr="004F4670" w:rsidTr="00411A45">
        <w:tc>
          <w:tcPr>
            <w:tcW w:w="2477" w:type="pct"/>
            <w:tcBorders>
              <w:top w:val="dotted" w:sz="4" w:space="0" w:color="98BEE1" w:themeColor="accent1" w:themeShade="E6"/>
              <w:left w:val="nil"/>
              <w:bottom w:val="dotted" w:sz="4" w:space="0" w:color="98BEE1" w:themeColor="accent1" w:themeShade="E6"/>
              <w:right w:val="nil"/>
            </w:tcBorders>
          </w:tcPr>
          <w:p w:rsidR="0047191F" w:rsidRPr="00453749" w:rsidRDefault="0047191F" w:rsidP="0047191F">
            <w:pPr>
              <w:pStyle w:val="PURLMSH"/>
              <w:rPr>
                <w:lang w:val="es-ES"/>
              </w:rPr>
            </w:pPr>
            <w:r w:rsidRPr="00453749">
              <w:rPr>
                <w:lang w:val="es-ES"/>
              </w:rPr>
              <w:t xml:space="preserve">Declaración de Privacidad: </w:t>
            </w:r>
            <w:r w:rsidRPr="00453749">
              <w:rPr>
                <w:b/>
                <w:lang w:val="es-ES"/>
              </w:rPr>
              <w:t>Si</w:t>
            </w:r>
            <w:r w:rsidRPr="00453749">
              <w:rPr>
                <w:lang w:val="es-ES"/>
              </w:rPr>
              <w:t xml:space="preserve"> </w:t>
            </w:r>
            <w:r w:rsidRPr="00453749">
              <w:rPr>
                <w:i/>
                <w:lang w:val="es-ES"/>
              </w:rPr>
              <w:t xml:space="preserve">(ver </w:t>
            </w:r>
            <w:hyperlink r:id="rId125" w:history="1">
              <w:r w:rsidRPr="00453749">
                <w:rPr>
                  <w:rStyle w:val="Hyperlink"/>
                  <w:i/>
                  <w:lang w:val="es-ES"/>
                </w:rPr>
                <w:t>http://go.microsoft.com/fwlink/?LinkID=91255</w:t>
              </w:r>
            </w:hyperlink>
            <w:r w:rsidRPr="00453749">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47191F" w:rsidRPr="00453749" w:rsidRDefault="0047191F" w:rsidP="0047191F">
            <w:pPr>
              <w:pStyle w:val="PURLMSH"/>
              <w:rPr>
                <w:lang w:val="es-ES"/>
              </w:rPr>
            </w:pPr>
            <w:r w:rsidRPr="00453749">
              <w:rPr>
                <w:lang w:val="es-ES"/>
              </w:rPr>
              <w:t xml:space="preserve">Descripción general de seguridad: </w:t>
            </w:r>
            <w:r w:rsidRPr="00453749">
              <w:rPr>
                <w:b/>
                <w:lang w:val="es-ES"/>
              </w:rPr>
              <w:t>No</w:t>
            </w:r>
            <w:r w:rsidRPr="00453749">
              <w:rPr>
                <w:lang w:val="es-ES"/>
              </w:rPr>
              <w:t xml:space="preserve"> </w:t>
            </w:r>
          </w:p>
        </w:tc>
      </w:tr>
      <w:tr w:rsidR="0047191F" w:rsidRPr="004F4670" w:rsidTr="00411A45">
        <w:tc>
          <w:tcPr>
            <w:tcW w:w="5000" w:type="pct"/>
            <w:gridSpan w:val="3"/>
            <w:tcBorders>
              <w:top w:val="nil"/>
              <w:left w:val="nil"/>
              <w:bottom w:val="nil"/>
              <w:right w:val="nil"/>
            </w:tcBorders>
            <w:shd w:val="clear" w:color="auto" w:fill="B9D3EB" w:themeFill="accent1"/>
            <w:vAlign w:val="center"/>
          </w:tcPr>
          <w:p w:rsidR="0047191F" w:rsidRPr="00453749" w:rsidRDefault="00F245C6" w:rsidP="00F245C6">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830DCA" w:rsidRPr="00065876" w:rsidTr="00411A45">
        <w:tc>
          <w:tcPr>
            <w:tcW w:w="2500" w:type="pct"/>
            <w:gridSpan w:val="2"/>
            <w:tcBorders>
              <w:top w:val="nil"/>
              <w:left w:val="nil"/>
              <w:bottom w:val="dotted" w:sz="4" w:space="0" w:color="98BEE1" w:themeColor="accent1" w:themeShade="E6"/>
              <w:right w:val="nil"/>
            </w:tcBorders>
            <w:shd w:val="clear" w:color="auto" w:fill="auto"/>
          </w:tcPr>
          <w:p w:rsidR="00830DCA" w:rsidRPr="00051075" w:rsidRDefault="00830DCA" w:rsidP="002221AA">
            <w:pPr>
              <w:pStyle w:val="PURBody"/>
              <w:rPr>
                <w:rStyle w:val="Strong"/>
                <w:i/>
              </w:rPr>
            </w:pPr>
            <w:r>
              <w:rPr>
                <w:rStyle w:val="Strong"/>
                <w:i/>
              </w:rPr>
              <w:t>Para:</w:t>
            </w:r>
          </w:p>
          <w:p w:rsidR="00830DCA" w:rsidRPr="00453749" w:rsidRDefault="00830DCA" w:rsidP="00830DCA">
            <w:pPr>
              <w:pStyle w:val="PURBody"/>
              <w:numPr>
                <w:ilvl w:val="0"/>
                <w:numId w:val="21"/>
              </w:numPr>
              <w:rPr>
                <w:rStyle w:val="Strong"/>
                <w:rFonts w:cs="Arial"/>
                <w:lang w:val="es-ES"/>
              </w:rPr>
            </w:pPr>
            <w:r w:rsidRPr="00453749">
              <w:rPr>
                <w:szCs w:val="18"/>
                <w:lang w:val="es-ES"/>
              </w:rPr>
              <w:t>cada uno de sus usuarios cuyos datos de cliente sean procesados por el servicio online o el software relacionado</w:t>
            </w:r>
          </w:p>
        </w:tc>
        <w:tc>
          <w:tcPr>
            <w:tcW w:w="2500" w:type="pct"/>
            <w:tcBorders>
              <w:top w:val="nil"/>
              <w:left w:val="nil"/>
              <w:bottom w:val="dotted" w:sz="4" w:space="0" w:color="98BEE1" w:themeColor="accent1" w:themeShade="E6"/>
              <w:right w:val="nil"/>
            </w:tcBorders>
            <w:shd w:val="clear" w:color="auto" w:fill="auto"/>
          </w:tcPr>
          <w:p w:rsidR="00830DCA" w:rsidRPr="00526715" w:rsidRDefault="00830DCA" w:rsidP="002221AA">
            <w:pPr>
              <w:pStyle w:val="PURBody"/>
              <w:rPr>
                <w:rStyle w:val="Strong"/>
                <w:b w:val="0"/>
                <w:i/>
              </w:rPr>
            </w:pPr>
            <w:r>
              <w:rPr>
                <w:rStyle w:val="Strong"/>
              </w:rPr>
              <w:t>Usted necesita</w:t>
            </w:r>
          </w:p>
          <w:p w:rsidR="00830DCA" w:rsidRPr="00830DCA" w:rsidRDefault="00830DCA" w:rsidP="00830DCA">
            <w:pPr>
              <w:pStyle w:val="PURBullet-Indented"/>
              <w:numPr>
                <w:ilvl w:val="0"/>
                <w:numId w:val="21"/>
              </w:numPr>
              <w:rPr>
                <w:szCs w:val="18"/>
              </w:rPr>
            </w:pPr>
            <w:r>
              <w:rPr>
                <w:szCs w:val="18"/>
              </w:rPr>
              <w:t>Licencia SAL de Hosted Forefront Protection 2010 para Exchange Server Basic</w:t>
            </w:r>
          </w:p>
          <w:p w:rsidR="00830DCA" w:rsidRPr="00830DCA" w:rsidRDefault="00830DCA" w:rsidP="00830DCA">
            <w:pPr>
              <w:pStyle w:val="PURBullet-Indented"/>
              <w:numPr>
                <w:ilvl w:val="0"/>
                <w:numId w:val="21"/>
              </w:numPr>
              <w:rPr>
                <w:szCs w:val="18"/>
              </w:rPr>
            </w:pPr>
            <w:r>
              <w:rPr>
                <w:szCs w:val="18"/>
              </w:rPr>
              <w:t>Licencia SAL de Hosted Forefront Protection 2010 para Exchange Server Standard</w:t>
            </w:r>
          </w:p>
          <w:p w:rsidR="00830DCA" w:rsidRPr="00830DCA" w:rsidRDefault="00830DCA" w:rsidP="00830DCA">
            <w:pPr>
              <w:pStyle w:val="PURBullet-Indented"/>
              <w:numPr>
                <w:ilvl w:val="0"/>
                <w:numId w:val="21"/>
              </w:numPr>
              <w:rPr>
                <w:szCs w:val="18"/>
              </w:rPr>
            </w:pPr>
            <w:r>
              <w:rPr>
                <w:szCs w:val="18"/>
              </w:rPr>
              <w:t>Licencia SAL de Hosted Forefront Protection 2010 para Exchange Server Standard Plus</w:t>
            </w:r>
          </w:p>
          <w:p w:rsidR="00830DCA" w:rsidRPr="00830DCA" w:rsidRDefault="00830DCA" w:rsidP="00830DCA">
            <w:pPr>
              <w:pStyle w:val="PURBullet-Indented"/>
              <w:numPr>
                <w:ilvl w:val="0"/>
                <w:numId w:val="21"/>
              </w:numPr>
              <w:rPr>
                <w:szCs w:val="18"/>
              </w:rPr>
            </w:pPr>
            <w:r>
              <w:rPr>
                <w:szCs w:val="18"/>
              </w:rPr>
              <w:t>Licencia SAL de Hosted Exchange Enterprise</w:t>
            </w:r>
          </w:p>
          <w:p w:rsidR="00830DCA" w:rsidRPr="00453749" w:rsidRDefault="00830DCA" w:rsidP="00830DCA">
            <w:pPr>
              <w:pStyle w:val="PURBullet"/>
              <w:numPr>
                <w:ilvl w:val="0"/>
                <w:numId w:val="21"/>
              </w:numPr>
              <w:rPr>
                <w:lang w:val="fr-FR"/>
              </w:rPr>
            </w:pPr>
            <w:r w:rsidRPr="00453749">
              <w:rPr>
                <w:szCs w:val="18"/>
                <w:lang w:val="fr-FR"/>
              </w:rPr>
              <w:t>Licencia SAL de Hosted Exchange Enterprise Plus</w:t>
            </w:r>
          </w:p>
        </w:tc>
      </w:tr>
    </w:tbl>
    <w:p w:rsidR="0047191F" w:rsidRPr="00453749" w:rsidRDefault="0047191F" w:rsidP="0085206E">
      <w:pPr>
        <w:pStyle w:val="PURADDITIONALTERMSHEADERMB"/>
        <w:rPr>
          <w:lang w:val="es-ES"/>
        </w:rPr>
      </w:pPr>
      <w:r w:rsidRPr="00453749">
        <w:rPr>
          <w:lang w:val="es-ES"/>
        </w:rPr>
        <w:t>Términos Adicionales:</w:t>
      </w:r>
    </w:p>
    <w:p w:rsidR="0058283D" w:rsidRPr="00453749" w:rsidRDefault="0058283D" w:rsidP="0058283D">
      <w:pPr>
        <w:pStyle w:val="PURBlueStrong"/>
        <w:rPr>
          <w:lang w:val="es-ES"/>
        </w:rPr>
      </w:pPr>
      <w:r w:rsidRPr="00453749">
        <w:rPr>
          <w:lang w:val="es-ES"/>
        </w:rPr>
        <w:t>Uso Bajo Renovación</w:t>
      </w:r>
    </w:p>
    <w:p w:rsidR="0058283D" w:rsidRPr="00453749" w:rsidRDefault="0058283D" w:rsidP="0058283D">
      <w:pPr>
        <w:pStyle w:val="PURBody-Indented"/>
        <w:rPr>
          <w:lang w:val="es-ES"/>
        </w:rPr>
      </w:pPr>
      <w:r w:rsidRPr="00453749">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58283D" w:rsidRPr="00453749" w:rsidRDefault="0058283D" w:rsidP="0058283D">
      <w:pPr>
        <w:pStyle w:val="PURBlueStrong"/>
        <w:rPr>
          <w:lang w:val="es-ES"/>
        </w:rPr>
      </w:pPr>
      <w:r w:rsidRPr="00453749">
        <w:rPr>
          <w:lang w:val="es-ES"/>
        </w:rPr>
        <w:t>Sustitución de Motores de Detección</w:t>
      </w:r>
    </w:p>
    <w:p w:rsidR="0058283D" w:rsidRPr="00453749" w:rsidRDefault="0058283D" w:rsidP="0058283D">
      <w:pPr>
        <w:pStyle w:val="PURBody-Indented"/>
        <w:rPr>
          <w:lang w:val="es-ES"/>
        </w:rPr>
      </w:pPr>
      <w:r w:rsidRPr="00453749">
        <w:rPr>
          <w:lang w:val="es-ES"/>
        </w:rPr>
        <w:t>Podremos sustituir los archivos y software de los servicios online por otros similares en lo que se refiere a</w:t>
      </w:r>
    </w:p>
    <w:p w:rsidR="0058283D" w:rsidRPr="00453749" w:rsidRDefault="0058283D" w:rsidP="007C5CD0">
      <w:pPr>
        <w:pStyle w:val="PURBullet-Indented"/>
        <w:rPr>
          <w:lang w:val="es-ES"/>
        </w:rPr>
      </w:pPr>
      <w:r w:rsidRPr="00453749">
        <w:rPr>
          <w:lang w:val="es-ES"/>
        </w:rPr>
        <w:t>software antivirus y contra correo electrónico no deseado y</w:t>
      </w:r>
    </w:p>
    <w:p w:rsidR="0058283D" w:rsidRPr="00453749" w:rsidRDefault="0058283D" w:rsidP="007C5CD0">
      <w:pPr>
        <w:pStyle w:val="PURBullet-Indented"/>
        <w:rPr>
          <w:lang w:val="es-ES"/>
        </w:rPr>
      </w:pPr>
      <w:r w:rsidRPr="00453749">
        <w:rPr>
          <w:lang w:val="es-ES"/>
        </w:rPr>
        <w:t>archivos de firma y de datos con filtración de contenido.</w:t>
      </w:r>
    </w:p>
    <w:p w:rsidR="0058283D" w:rsidRPr="00453749" w:rsidRDefault="00E630E5" w:rsidP="00656041">
      <w:pPr>
        <w:pStyle w:val="PURBreadcrumb"/>
        <w:rPr>
          <w:rFonts w:ascii="Arial Narrow" w:hAnsi="Arial Narrow"/>
          <w:color w:val="00467F"/>
          <w:sz w:val="16"/>
          <w:u w:val="single"/>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58283D" w:rsidRPr="00453749" w:rsidRDefault="0058283D" w:rsidP="0058283D">
      <w:pPr>
        <w:pStyle w:val="PURProductName"/>
        <w:rPr>
          <w:lang w:val="es-ES"/>
        </w:rPr>
      </w:pPr>
      <w:bookmarkStart w:id="698" w:name="_Toc299519178"/>
      <w:bookmarkStart w:id="699" w:name="_Toc299525042"/>
      <w:bookmarkStart w:id="700" w:name="_Toc299531610"/>
      <w:bookmarkStart w:id="701" w:name="_Toc299531934"/>
      <w:bookmarkStart w:id="702" w:name="_Toc299957217"/>
      <w:bookmarkStart w:id="703" w:name="_Toc333411545"/>
      <w:bookmarkStart w:id="704" w:name="_Toc333411707"/>
      <w:bookmarkStart w:id="705" w:name="_Toc333411915"/>
      <w:bookmarkStart w:id="706" w:name="_Toc333412150"/>
      <w:r w:rsidRPr="00453749">
        <w:rPr>
          <w:lang w:val="es-ES"/>
        </w:rPr>
        <w:t>Forefront Protection 2010 para SharePoint</w:t>
      </w:r>
      <w:bookmarkEnd w:id="698"/>
      <w:bookmarkEnd w:id="699"/>
      <w:bookmarkEnd w:id="700"/>
      <w:bookmarkEnd w:id="701"/>
      <w:bookmarkEnd w:id="702"/>
      <w:bookmarkEnd w:id="703"/>
      <w:bookmarkEnd w:id="704"/>
      <w:bookmarkEnd w:id="705"/>
      <w:bookmarkEnd w:id="706"/>
      <w:r w:rsidR="00365090">
        <w:fldChar w:fldCharType="begin"/>
      </w:r>
      <w:r w:rsidRPr="00453749">
        <w:rPr>
          <w:lang w:val="es-ES"/>
        </w:rPr>
        <w:instrText xml:space="preserve">XE "Forefront Protection 2010 para SharePoint" </w:instrText>
      </w:r>
      <w:r w:rsidR="00365090">
        <w:fldChar w:fldCharType="end"/>
      </w:r>
    </w:p>
    <w:p w:rsidR="0058283D" w:rsidRPr="00453749" w:rsidRDefault="0058283D" w:rsidP="0058283D">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RPr="004F4670" w:rsidTr="000245B9">
        <w:tc>
          <w:tcPr>
            <w:tcW w:w="2477" w:type="pct"/>
            <w:tcBorders>
              <w:top w:val="dotted" w:sz="4" w:space="0" w:color="98BEE1" w:themeColor="accent1" w:themeShade="E6"/>
              <w:left w:val="nil"/>
              <w:bottom w:val="dotted" w:sz="4" w:space="0" w:color="98BEE1" w:themeColor="accent1" w:themeShade="E6"/>
              <w:right w:val="nil"/>
            </w:tcBorders>
          </w:tcPr>
          <w:p w:rsidR="0058283D" w:rsidRPr="00453749" w:rsidRDefault="0058283D" w:rsidP="000245B9">
            <w:pPr>
              <w:pStyle w:val="PURLMSH"/>
              <w:rPr>
                <w:lang w:val="es-ES"/>
              </w:rPr>
            </w:pPr>
            <w:r w:rsidRPr="00453749">
              <w:rPr>
                <w:lang w:val="es-ES"/>
              </w:rPr>
              <w:t xml:space="preserve">Declaración de Privacidad: </w:t>
            </w:r>
            <w:r w:rsidRPr="00453749">
              <w:rPr>
                <w:b/>
                <w:lang w:val="es-ES"/>
              </w:rPr>
              <w:t>Si</w:t>
            </w:r>
            <w:r w:rsidRPr="00453749">
              <w:rPr>
                <w:lang w:val="es-ES"/>
              </w:rPr>
              <w:t xml:space="preserve"> </w:t>
            </w:r>
            <w:r w:rsidRPr="00453749">
              <w:rPr>
                <w:i/>
                <w:lang w:val="es-ES"/>
              </w:rPr>
              <w:t xml:space="preserve">(ver </w:t>
            </w:r>
            <w:hyperlink r:id="rId126" w:history="1">
              <w:r w:rsidRPr="00453749">
                <w:rPr>
                  <w:rStyle w:val="Hyperlink"/>
                  <w:i/>
                  <w:lang w:val="es-ES"/>
                </w:rPr>
                <w:t>http://go.microsoft.com/fwlink/?LinkID=91255</w:t>
              </w:r>
            </w:hyperlink>
            <w:r w:rsidRPr="00453749">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8283D" w:rsidRPr="00453749" w:rsidRDefault="0058283D" w:rsidP="000245B9">
            <w:pPr>
              <w:pStyle w:val="PURLMSH"/>
              <w:rPr>
                <w:lang w:val="es-ES"/>
              </w:rPr>
            </w:pPr>
            <w:r w:rsidRPr="00453749">
              <w:rPr>
                <w:lang w:val="es-ES"/>
              </w:rPr>
              <w:t xml:space="preserve">Descripción general de seguridad: </w:t>
            </w:r>
            <w:r w:rsidRPr="00453749">
              <w:rPr>
                <w:b/>
                <w:lang w:val="es-ES"/>
              </w:rPr>
              <w:t>No</w:t>
            </w:r>
            <w:r w:rsidRPr="00453749">
              <w:rPr>
                <w:lang w:val="es-ES"/>
              </w:rPr>
              <w:t xml:space="preserve"> </w:t>
            </w:r>
          </w:p>
        </w:tc>
      </w:tr>
      <w:tr w:rsidR="0058283D" w:rsidRPr="004F4670" w:rsidTr="000245B9">
        <w:tc>
          <w:tcPr>
            <w:tcW w:w="5000" w:type="pct"/>
            <w:gridSpan w:val="3"/>
            <w:tcBorders>
              <w:top w:val="nil"/>
              <w:left w:val="nil"/>
              <w:bottom w:val="nil"/>
              <w:right w:val="nil"/>
            </w:tcBorders>
            <w:shd w:val="clear" w:color="auto" w:fill="B9D3EB" w:themeFill="accent1"/>
            <w:vAlign w:val="center"/>
          </w:tcPr>
          <w:p w:rsidR="0058283D" w:rsidRPr="00453749" w:rsidRDefault="00F245C6" w:rsidP="000F6C7A">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58283D" w:rsidTr="000245B9">
        <w:tc>
          <w:tcPr>
            <w:tcW w:w="2500" w:type="pct"/>
            <w:gridSpan w:val="2"/>
            <w:tcBorders>
              <w:top w:val="nil"/>
              <w:left w:val="nil"/>
              <w:bottom w:val="dotted" w:sz="4" w:space="0" w:color="98BEE1" w:themeColor="accent1" w:themeShade="E6"/>
              <w:right w:val="nil"/>
            </w:tcBorders>
            <w:shd w:val="clear" w:color="auto" w:fill="auto"/>
          </w:tcPr>
          <w:p w:rsidR="00526715" w:rsidRPr="00526715" w:rsidRDefault="00051075" w:rsidP="00526715">
            <w:pPr>
              <w:pStyle w:val="PURBody"/>
              <w:rPr>
                <w:rStyle w:val="Strong"/>
                <w:b w:val="0"/>
                <w:i/>
              </w:rPr>
            </w:pPr>
            <w:r>
              <w:rPr>
                <w:rStyle w:val="Strong"/>
                <w:i/>
              </w:rPr>
              <w:t>Para:</w:t>
            </w:r>
          </w:p>
          <w:p w:rsidR="0058283D" w:rsidRPr="00453749" w:rsidRDefault="00087F39" w:rsidP="00830DCA">
            <w:pPr>
              <w:pStyle w:val="PURFootnote"/>
              <w:numPr>
                <w:ilvl w:val="0"/>
                <w:numId w:val="23"/>
              </w:numPr>
              <w:rPr>
                <w:lang w:val="es-ES"/>
              </w:rPr>
            </w:pPr>
            <w:r w:rsidRPr="00453749">
              <w:rPr>
                <w:sz w:val="18"/>
                <w:lang w:val="es-ES"/>
              </w:rPr>
              <w:t>cada uno de los usuarios que accedan a datos en sitios de SharePoint que sean procesados por el servicio online o el software relacionado</w:t>
            </w:r>
          </w:p>
        </w:tc>
        <w:tc>
          <w:tcPr>
            <w:tcW w:w="2500" w:type="pct"/>
            <w:tcBorders>
              <w:top w:val="nil"/>
              <w:left w:val="nil"/>
              <w:bottom w:val="dotted" w:sz="4" w:space="0" w:color="98BEE1" w:themeColor="accent1" w:themeShade="E6"/>
              <w:right w:val="nil"/>
            </w:tcBorders>
            <w:shd w:val="clear" w:color="auto" w:fill="auto"/>
          </w:tcPr>
          <w:p w:rsidR="00526715" w:rsidRPr="00526715" w:rsidRDefault="00BB41EF" w:rsidP="00526715">
            <w:pPr>
              <w:pStyle w:val="PURBody"/>
              <w:rPr>
                <w:rStyle w:val="Strong"/>
                <w:b w:val="0"/>
                <w:i/>
              </w:rPr>
            </w:pPr>
            <w:r>
              <w:rPr>
                <w:rStyle w:val="Strong"/>
              </w:rPr>
              <w:t>Usted necesita</w:t>
            </w:r>
          </w:p>
          <w:p w:rsidR="0058283D" w:rsidRPr="00A955C5" w:rsidRDefault="0058283D" w:rsidP="00830DCA">
            <w:pPr>
              <w:pStyle w:val="PURBullet"/>
              <w:numPr>
                <w:ilvl w:val="0"/>
                <w:numId w:val="21"/>
              </w:numPr>
            </w:pPr>
            <w:r>
              <w:t>Licencia SAL para usuario de Forefront Protection 2010 para SharePoint</w:t>
            </w:r>
          </w:p>
        </w:tc>
      </w:tr>
      <w:tr w:rsidR="0058283D" w:rsidRPr="00065876"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26715" w:rsidRPr="00526715" w:rsidRDefault="00051075" w:rsidP="00526715">
            <w:pPr>
              <w:pStyle w:val="PURBody"/>
              <w:rPr>
                <w:rStyle w:val="Strong"/>
                <w:b w:val="0"/>
                <w:i/>
              </w:rPr>
            </w:pPr>
            <w:r>
              <w:rPr>
                <w:rStyle w:val="Strong"/>
                <w:i/>
              </w:rPr>
              <w:t>Para:</w:t>
            </w:r>
          </w:p>
          <w:p w:rsidR="0058283D" w:rsidRPr="00453749" w:rsidRDefault="00526715" w:rsidP="00830DCA">
            <w:pPr>
              <w:pStyle w:val="PURFootnote"/>
              <w:numPr>
                <w:ilvl w:val="0"/>
                <w:numId w:val="21"/>
              </w:numPr>
              <w:rPr>
                <w:rStyle w:val="Strong"/>
                <w:lang w:val="es-ES"/>
              </w:rPr>
            </w:pPr>
            <w:r w:rsidRPr="00453749">
              <w:rPr>
                <w:sz w:val="18"/>
                <w:lang w:val="es-ES"/>
              </w:rPr>
              <w:t>cada uno de los dispositivos que accedan a datos en sitios de SharePoint que sean procesados por el servicio online o el software relacionado</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526715" w:rsidRDefault="00BB41EF" w:rsidP="00526715">
            <w:pPr>
              <w:pStyle w:val="PURBody"/>
              <w:rPr>
                <w:rStyle w:val="Strong"/>
                <w:b w:val="0"/>
                <w:i/>
              </w:rPr>
            </w:pPr>
            <w:r>
              <w:rPr>
                <w:rStyle w:val="Strong"/>
              </w:rPr>
              <w:t>Usted necesita</w:t>
            </w:r>
          </w:p>
          <w:p w:rsidR="0058283D" w:rsidRPr="00453749" w:rsidRDefault="0058283D" w:rsidP="00830DCA">
            <w:pPr>
              <w:pStyle w:val="PURBullet"/>
              <w:numPr>
                <w:ilvl w:val="0"/>
                <w:numId w:val="21"/>
              </w:numPr>
              <w:rPr>
                <w:lang w:val="pt-BR"/>
              </w:rPr>
            </w:pPr>
            <w:r w:rsidRPr="00453749">
              <w:rPr>
                <w:lang w:val="pt-BR"/>
              </w:rPr>
              <w:t>Licencia SAL para Dispositivo de Forefront Protection 2010 para SharePoint</w:t>
            </w:r>
          </w:p>
        </w:tc>
      </w:tr>
    </w:tbl>
    <w:p w:rsidR="0058283D" w:rsidRPr="00453749" w:rsidRDefault="0058283D" w:rsidP="0085206E">
      <w:pPr>
        <w:pStyle w:val="PURADDITIONALTERMSHEADERMB"/>
        <w:rPr>
          <w:lang w:val="es-ES"/>
        </w:rPr>
      </w:pPr>
      <w:r w:rsidRPr="00453749">
        <w:rPr>
          <w:lang w:val="es-ES"/>
        </w:rPr>
        <w:t>Términos Adicionales:</w:t>
      </w:r>
    </w:p>
    <w:p w:rsidR="0058283D" w:rsidRPr="00453749" w:rsidRDefault="0058283D" w:rsidP="0058283D">
      <w:pPr>
        <w:pStyle w:val="PURBlueStrong"/>
        <w:rPr>
          <w:lang w:val="es-ES"/>
        </w:rPr>
      </w:pPr>
      <w:r w:rsidRPr="00453749">
        <w:rPr>
          <w:lang w:val="es-ES"/>
        </w:rPr>
        <w:lastRenderedPageBreak/>
        <w:t>Uso Bajo Renovación</w:t>
      </w:r>
    </w:p>
    <w:p w:rsidR="0058283D" w:rsidRPr="00453749" w:rsidRDefault="0058283D" w:rsidP="0058283D">
      <w:pPr>
        <w:pStyle w:val="PURBody-Indented"/>
        <w:rPr>
          <w:lang w:val="es-ES"/>
        </w:rPr>
      </w:pPr>
      <w:r w:rsidRPr="00453749">
        <w:rPr>
          <w:lang w:val="es-ES"/>
        </w:rPr>
        <w:t>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w:t>
      </w:r>
    </w:p>
    <w:p w:rsidR="0058283D" w:rsidRPr="00453749" w:rsidRDefault="0058283D" w:rsidP="0058283D">
      <w:pPr>
        <w:pStyle w:val="PURBlueStrong"/>
        <w:rPr>
          <w:lang w:val="es-ES"/>
        </w:rPr>
      </w:pPr>
      <w:r w:rsidRPr="00453749">
        <w:rPr>
          <w:lang w:val="es-ES"/>
        </w:rPr>
        <w:t>Sustitución de Motores de Detección</w:t>
      </w:r>
    </w:p>
    <w:p w:rsidR="0058283D" w:rsidRPr="00453749" w:rsidRDefault="0058283D" w:rsidP="0058283D">
      <w:pPr>
        <w:pStyle w:val="PURBody-Indented"/>
        <w:rPr>
          <w:lang w:val="es-ES"/>
        </w:rPr>
      </w:pPr>
      <w:r w:rsidRPr="00453749">
        <w:rPr>
          <w:lang w:val="es-ES"/>
        </w:rPr>
        <w:t>Podremos sustituir los archivos y software de los servicios online por otros similares en lo que se refiere a</w:t>
      </w:r>
    </w:p>
    <w:p w:rsidR="0058283D" w:rsidRPr="00453749" w:rsidRDefault="0058283D" w:rsidP="007C2372">
      <w:pPr>
        <w:pStyle w:val="PURBullet-Indented"/>
        <w:spacing w:line="220" w:lineRule="exact"/>
        <w:ind w:left="1022"/>
        <w:rPr>
          <w:lang w:val="es-ES"/>
        </w:rPr>
      </w:pPr>
      <w:r w:rsidRPr="00453749">
        <w:rPr>
          <w:lang w:val="es-ES"/>
        </w:rPr>
        <w:t>software antivirus y contra correo electrónico no deseado y</w:t>
      </w:r>
    </w:p>
    <w:p w:rsidR="0058283D" w:rsidRPr="00453749" w:rsidRDefault="0058283D" w:rsidP="007C2372">
      <w:pPr>
        <w:pStyle w:val="PURBullet-Indented"/>
        <w:spacing w:line="220" w:lineRule="exact"/>
        <w:ind w:left="1022"/>
        <w:rPr>
          <w:lang w:val="es-ES"/>
        </w:rPr>
      </w:pPr>
      <w:r w:rsidRPr="00453749">
        <w:rPr>
          <w:lang w:val="es-ES"/>
        </w:rPr>
        <w:t>archivos de firma y de datos con filtración de contenido.</w:t>
      </w:r>
    </w:p>
    <w:p w:rsidR="0058283D" w:rsidRPr="00453749" w:rsidRDefault="0058283D" w:rsidP="0058283D">
      <w:pPr>
        <w:pStyle w:val="PURBlueStrong"/>
        <w:rPr>
          <w:lang w:val="es-ES"/>
        </w:rPr>
      </w:pPr>
      <w:r w:rsidRPr="00453749">
        <w:rPr>
          <w:lang w:val="es-ES"/>
        </w:rPr>
        <w:t>Licencias SAL para usuario o dispositivo</w:t>
      </w:r>
    </w:p>
    <w:p w:rsidR="0058283D" w:rsidRPr="00453749" w:rsidRDefault="0058283D" w:rsidP="00276809">
      <w:pPr>
        <w:pStyle w:val="PURBody-Indented"/>
        <w:rPr>
          <w:lang w:val="es-ES"/>
        </w:rPr>
      </w:pPr>
      <w:r w:rsidRPr="00453749">
        <w:rPr>
          <w:lang w:val="es-ES"/>
        </w:rPr>
        <w:t>Sólo puede adquirir una licencia SAL para dispositivo o usuario.</w:t>
      </w:r>
    </w:p>
    <w:p w:rsidR="0058283D"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531E7B" w:rsidRPr="00453749" w:rsidRDefault="00531E7B" w:rsidP="00531E7B">
      <w:pPr>
        <w:pStyle w:val="PURProductName"/>
        <w:rPr>
          <w:lang w:val="es-ES"/>
        </w:rPr>
      </w:pPr>
      <w:bookmarkStart w:id="707" w:name="_Toc299519179"/>
      <w:bookmarkStart w:id="708" w:name="_Toc299525043"/>
      <w:bookmarkStart w:id="709" w:name="_Toc299531611"/>
      <w:bookmarkStart w:id="710" w:name="_Toc299531935"/>
      <w:bookmarkStart w:id="711" w:name="_Toc299957218"/>
      <w:bookmarkStart w:id="712" w:name="_Toc333411546"/>
      <w:bookmarkStart w:id="713" w:name="_Toc333411708"/>
      <w:bookmarkStart w:id="714" w:name="_Toc333411916"/>
      <w:bookmarkStart w:id="715" w:name="_Toc333412151"/>
      <w:r w:rsidRPr="00453749">
        <w:rPr>
          <w:lang w:val="es-ES"/>
        </w:rPr>
        <w:t>Forefront Security para Office Communications Server</w:t>
      </w:r>
      <w:bookmarkEnd w:id="707"/>
      <w:bookmarkEnd w:id="708"/>
      <w:bookmarkEnd w:id="709"/>
      <w:bookmarkEnd w:id="710"/>
      <w:bookmarkEnd w:id="711"/>
      <w:bookmarkEnd w:id="712"/>
      <w:bookmarkEnd w:id="713"/>
      <w:bookmarkEnd w:id="714"/>
      <w:bookmarkEnd w:id="715"/>
      <w:r w:rsidR="00365090">
        <w:fldChar w:fldCharType="begin"/>
      </w:r>
      <w:r w:rsidRPr="00453749">
        <w:rPr>
          <w:lang w:val="es-ES"/>
        </w:rPr>
        <w:instrText xml:space="preserve">XE "Forefront Security para Office Communications Server" </w:instrText>
      </w:r>
      <w:r w:rsidR="00365090">
        <w:fldChar w:fldCharType="end"/>
      </w:r>
    </w:p>
    <w:p w:rsidR="00531E7B" w:rsidRPr="00453749" w:rsidRDefault="00531E7B" w:rsidP="00531E7B">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4F4670" w:rsidTr="000245B9">
        <w:tc>
          <w:tcPr>
            <w:tcW w:w="2477" w:type="pct"/>
            <w:tcBorders>
              <w:top w:val="dotted" w:sz="4" w:space="0" w:color="98BEE1" w:themeColor="accent1" w:themeShade="E6"/>
              <w:left w:val="nil"/>
              <w:bottom w:val="dotted" w:sz="4" w:space="0" w:color="98BEE1" w:themeColor="accent1" w:themeShade="E6"/>
              <w:right w:val="nil"/>
            </w:tcBorders>
          </w:tcPr>
          <w:p w:rsidR="00531E7B" w:rsidRPr="00453749" w:rsidRDefault="00531E7B" w:rsidP="000245B9">
            <w:pPr>
              <w:pStyle w:val="PURLMSH"/>
              <w:rPr>
                <w:lang w:val="es-ES"/>
              </w:rPr>
            </w:pPr>
            <w:r w:rsidRPr="00453749">
              <w:rPr>
                <w:lang w:val="es-ES"/>
              </w:rPr>
              <w:t xml:space="preserve">Declaración de Privacidad: </w:t>
            </w:r>
            <w:r w:rsidRPr="00453749">
              <w:rPr>
                <w:b/>
                <w:lang w:val="es-ES"/>
              </w:rPr>
              <w:t>Si</w:t>
            </w:r>
            <w:r w:rsidRPr="00453749">
              <w:rPr>
                <w:lang w:val="es-ES"/>
              </w:rPr>
              <w:t xml:space="preserve"> </w:t>
            </w:r>
            <w:r w:rsidRPr="00453749">
              <w:rPr>
                <w:i/>
                <w:lang w:val="es-ES"/>
              </w:rPr>
              <w:t xml:space="preserve">(ver </w:t>
            </w:r>
            <w:hyperlink r:id="rId127" w:history="1">
              <w:r w:rsidRPr="00453749">
                <w:rPr>
                  <w:rStyle w:val="Hyperlink"/>
                  <w:i/>
                  <w:lang w:val="es-ES"/>
                </w:rPr>
                <w:t>http://go.microsoft.com/fwlink/?LinkID=91255</w:t>
              </w:r>
            </w:hyperlink>
            <w:r w:rsidRPr="00453749">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1E7B" w:rsidRPr="00453749" w:rsidRDefault="00531E7B" w:rsidP="000245B9">
            <w:pPr>
              <w:pStyle w:val="PURLMSH"/>
              <w:rPr>
                <w:lang w:val="es-ES"/>
              </w:rPr>
            </w:pPr>
            <w:r w:rsidRPr="00453749">
              <w:rPr>
                <w:lang w:val="es-ES"/>
              </w:rPr>
              <w:t xml:space="preserve">Descripción general de seguridad: </w:t>
            </w:r>
            <w:r w:rsidRPr="00453749">
              <w:rPr>
                <w:b/>
                <w:lang w:val="es-ES"/>
              </w:rPr>
              <w:t>No</w:t>
            </w:r>
            <w:r w:rsidRPr="00453749">
              <w:rPr>
                <w:lang w:val="es-ES"/>
              </w:rPr>
              <w:t xml:space="preserve"> </w:t>
            </w:r>
          </w:p>
        </w:tc>
      </w:tr>
      <w:tr w:rsidR="00531E7B" w:rsidRPr="004F4670" w:rsidTr="000245B9">
        <w:tc>
          <w:tcPr>
            <w:tcW w:w="5000" w:type="pct"/>
            <w:gridSpan w:val="3"/>
            <w:tcBorders>
              <w:top w:val="nil"/>
              <w:left w:val="nil"/>
              <w:bottom w:val="nil"/>
              <w:right w:val="nil"/>
            </w:tcBorders>
            <w:shd w:val="clear" w:color="auto" w:fill="B9D3EB" w:themeFill="accent1"/>
            <w:vAlign w:val="center"/>
          </w:tcPr>
          <w:p w:rsidR="00531E7B" w:rsidRPr="00453749" w:rsidRDefault="00F245C6" w:rsidP="000245B9">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531E7B" w:rsidTr="000245B9">
        <w:tc>
          <w:tcPr>
            <w:tcW w:w="2500" w:type="pct"/>
            <w:gridSpan w:val="2"/>
            <w:tcBorders>
              <w:top w:val="nil"/>
              <w:left w:val="nil"/>
              <w:bottom w:val="dotted" w:sz="4" w:space="0" w:color="98BEE1" w:themeColor="accent1" w:themeShade="E6"/>
              <w:right w:val="nil"/>
            </w:tcBorders>
            <w:shd w:val="clear" w:color="auto" w:fill="auto"/>
          </w:tcPr>
          <w:p w:rsidR="00526715" w:rsidRPr="00526715" w:rsidRDefault="00051075" w:rsidP="00526715">
            <w:pPr>
              <w:pStyle w:val="PURBody"/>
              <w:rPr>
                <w:rStyle w:val="Strong"/>
                <w:b w:val="0"/>
                <w:i/>
              </w:rPr>
            </w:pPr>
            <w:r>
              <w:rPr>
                <w:rStyle w:val="Strong"/>
                <w:i/>
              </w:rPr>
              <w:t>Para:</w:t>
            </w:r>
          </w:p>
          <w:p w:rsidR="00531E7B" w:rsidRPr="00453749" w:rsidRDefault="00526715" w:rsidP="00830DCA">
            <w:pPr>
              <w:pStyle w:val="PURFootnote"/>
              <w:numPr>
                <w:ilvl w:val="0"/>
                <w:numId w:val="21"/>
              </w:numPr>
              <w:rPr>
                <w:lang w:val="es-ES"/>
              </w:rPr>
            </w:pPr>
            <w:r w:rsidRPr="00453749">
              <w:rPr>
                <w:sz w:val="18"/>
                <w:lang w:val="es-ES"/>
              </w:rPr>
              <w:t>cada uno de los usuarios cuyos mensajes instantáneos sean procesados por el servicio online o el software relacionado</w:t>
            </w:r>
          </w:p>
        </w:tc>
        <w:tc>
          <w:tcPr>
            <w:tcW w:w="2500" w:type="pct"/>
            <w:tcBorders>
              <w:top w:val="nil"/>
              <w:left w:val="nil"/>
              <w:bottom w:val="dotted" w:sz="4" w:space="0" w:color="98BEE1" w:themeColor="accent1" w:themeShade="E6"/>
              <w:right w:val="nil"/>
            </w:tcBorders>
            <w:shd w:val="clear" w:color="auto" w:fill="auto"/>
          </w:tcPr>
          <w:p w:rsidR="00526715" w:rsidRPr="00526715" w:rsidRDefault="00BB41EF" w:rsidP="00526715">
            <w:pPr>
              <w:pStyle w:val="PURBody"/>
              <w:rPr>
                <w:rStyle w:val="Strong"/>
                <w:b w:val="0"/>
                <w:i/>
              </w:rPr>
            </w:pPr>
            <w:r>
              <w:rPr>
                <w:rStyle w:val="Strong"/>
              </w:rPr>
              <w:t>Usted necesita</w:t>
            </w:r>
          </w:p>
          <w:p w:rsidR="00531E7B" w:rsidRPr="00A955C5" w:rsidRDefault="00531E7B" w:rsidP="00830DCA">
            <w:pPr>
              <w:pStyle w:val="PURBody"/>
              <w:numPr>
                <w:ilvl w:val="0"/>
                <w:numId w:val="21"/>
              </w:numPr>
            </w:pPr>
            <w:r>
              <w:t>Licencia SAL para usuario de Forefront Security para Office Communications Server</w:t>
            </w:r>
          </w:p>
        </w:tc>
      </w:tr>
    </w:tbl>
    <w:p w:rsidR="00531E7B" w:rsidRDefault="00531E7B" w:rsidP="0085206E">
      <w:pPr>
        <w:pStyle w:val="PURADDITIONALTERMSHEADERMB"/>
      </w:pPr>
      <w:r>
        <w:t>Términos Adicionales:</w:t>
      </w:r>
    </w:p>
    <w:p w:rsidR="00531E7B" w:rsidRDefault="00531E7B" w:rsidP="00531E7B">
      <w:pPr>
        <w:pStyle w:val="PURBlueStrong"/>
      </w:pPr>
      <w:r>
        <w:t>Uso Bajo Renovación</w:t>
      </w:r>
    </w:p>
    <w:p w:rsidR="00531E7B" w:rsidRPr="00453749" w:rsidRDefault="00531E7B" w:rsidP="00531E7B">
      <w:pPr>
        <w:pStyle w:val="PURBody-Indented"/>
        <w:rPr>
          <w:lang w:val="es-ES"/>
        </w:rPr>
      </w:pPr>
      <w:r w:rsidRPr="00453749">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531E7B" w:rsidRPr="00453749" w:rsidRDefault="00531E7B" w:rsidP="00531E7B">
      <w:pPr>
        <w:pStyle w:val="PURBlueStrong"/>
        <w:rPr>
          <w:lang w:val="es-ES"/>
        </w:rPr>
      </w:pPr>
      <w:r w:rsidRPr="00453749">
        <w:rPr>
          <w:lang w:val="es-ES"/>
        </w:rPr>
        <w:t>Sustitución de Motores de Detección</w:t>
      </w:r>
    </w:p>
    <w:p w:rsidR="00531E7B" w:rsidRPr="00453749" w:rsidRDefault="00531E7B" w:rsidP="00531E7B">
      <w:pPr>
        <w:pStyle w:val="PURBody-Indented"/>
        <w:rPr>
          <w:lang w:val="es-ES"/>
        </w:rPr>
      </w:pPr>
      <w:r w:rsidRPr="00453749">
        <w:rPr>
          <w:lang w:val="es-ES"/>
        </w:rPr>
        <w:t>Podremos sustituir los archivos y software de los servicios online por otros similares en lo que se refiere a</w:t>
      </w:r>
      <w:r w:rsidRPr="00453749">
        <w:rPr>
          <w:lang w:val="es-ES"/>
        </w:rPr>
        <w:tab/>
      </w:r>
    </w:p>
    <w:p w:rsidR="00531E7B" w:rsidRPr="00453749" w:rsidRDefault="00531E7B" w:rsidP="007C2372">
      <w:pPr>
        <w:pStyle w:val="PURBullet-Indented"/>
        <w:spacing w:line="200" w:lineRule="exact"/>
        <w:ind w:left="1022"/>
        <w:rPr>
          <w:lang w:val="es-ES"/>
        </w:rPr>
      </w:pPr>
      <w:r w:rsidRPr="00453749">
        <w:rPr>
          <w:lang w:val="es-ES"/>
        </w:rPr>
        <w:t>software antivirus y contra correo electrónico no deseado y</w:t>
      </w:r>
    </w:p>
    <w:p w:rsidR="00531E7B" w:rsidRPr="00453749" w:rsidRDefault="00531E7B" w:rsidP="007C2372">
      <w:pPr>
        <w:pStyle w:val="PURBullet-Indented"/>
        <w:spacing w:line="200" w:lineRule="exact"/>
        <w:ind w:left="1022"/>
        <w:rPr>
          <w:lang w:val="es-ES"/>
        </w:rPr>
      </w:pPr>
      <w:r w:rsidRPr="00453749">
        <w:rPr>
          <w:lang w:val="es-ES"/>
        </w:rPr>
        <w:t>archivos de firma y de datos con filtración de contenido.</w:t>
      </w:r>
    </w:p>
    <w:p w:rsidR="00531E7B"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533ED0" w:rsidRPr="00453749" w:rsidRDefault="00533ED0" w:rsidP="00533ED0">
      <w:pPr>
        <w:pStyle w:val="PURProductName"/>
        <w:rPr>
          <w:rFonts w:cs="Arial"/>
          <w:color w:val="797979" w:themeColor="background2"/>
          <w:sz w:val="18"/>
          <w:lang w:val="es-ES"/>
        </w:rPr>
      </w:pPr>
      <w:bookmarkStart w:id="716" w:name="_Toc299957219"/>
      <w:bookmarkStart w:id="717" w:name="_Toc333411547"/>
      <w:bookmarkStart w:id="718" w:name="_Toc333411709"/>
      <w:bookmarkStart w:id="719" w:name="_Toc333411917"/>
      <w:bookmarkStart w:id="720" w:name="_Toc333412152"/>
      <w:bookmarkStart w:id="721" w:name="_Toc299519180"/>
      <w:bookmarkStart w:id="722" w:name="_Toc299525044"/>
      <w:bookmarkStart w:id="723" w:name="_Toc299531612"/>
      <w:bookmarkStart w:id="724" w:name="_Toc299531936"/>
      <w:r w:rsidRPr="00453749">
        <w:rPr>
          <w:rFonts w:cs="Arial"/>
          <w:szCs w:val="18"/>
          <w:lang w:val="es-ES"/>
        </w:rPr>
        <w:t>Servicio de protección de Forefront Threat Management Gateway, edición Web</w:t>
      </w:r>
      <w:bookmarkEnd w:id="716"/>
      <w:bookmarkEnd w:id="717"/>
      <w:bookmarkEnd w:id="718"/>
      <w:bookmarkEnd w:id="719"/>
      <w:bookmarkEnd w:id="720"/>
      <w:r w:rsidR="00365090">
        <w:fldChar w:fldCharType="begin"/>
      </w:r>
      <w:r w:rsidRPr="00453749">
        <w:rPr>
          <w:lang w:val="es-ES"/>
        </w:rPr>
        <w:instrText xml:space="preserve">XE "Servicio de protección de Forefront Threat Management Gateway, edición Web" </w:instrText>
      </w:r>
      <w:r w:rsidR="00365090">
        <w:fldChar w:fldCharType="end"/>
      </w:r>
      <w:bookmarkEnd w:id="721"/>
      <w:bookmarkEnd w:id="722"/>
      <w:bookmarkEnd w:id="723"/>
      <w:bookmarkEnd w:id="724"/>
    </w:p>
    <w:p w:rsidR="00533ED0" w:rsidRPr="00453749" w:rsidRDefault="00533ED0" w:rsidP="007C2372">
      <w:pPr>
        <w:pStyle w:val="PURLicenseTerm"/>
        <w:spacing w:line="200" w:lineRule="exact"/>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4F4670" w:rsidTr="00533ED0">
        <w:tc>
          <w:tcPr>
            <w:tcW w:w="2477" w:type="pct"/>
            <w:tcBorders>
              <w:top w:val="dotted" w:sz="4" w:space="0" w:color="98BEE1" w:themeColor="accent1" w:themeShade="E6"/>
              <w:left w:val="nil"/>
              <w:bottom w:val="dotted" w:sz="4" w:space="0" w:color="98BEE1" w:themeColor="accent1" w:themeShade="E6"/>
              <w:right w:val="nil"/>
            </w:tcBorders>
          </w:tcPr>
          <w:p w:rsidR="00533ED0" w:rsidRPr="00453749" w:rsidRDefault="00533ED0" w:rsidP="00533ED0">
            <w:pPr>
              <w:pStyle w:val="PURLMSH"/>
              <w:rPr>
                <w:lang w:val="es-ES"/>
              </w:rPr>
            </w:pPr>
            <w:r w:rsidRPr="00453749">
              <w:rPr>
                <w:lang w:val="es-ES"/>
              </w:rPr>
              <w:t xml:space="preserve">Declaración de Privacidad: </w:t>
            </w:r>
            <w:r w:rsidRPr="00453749">
              <w:rPr>
                <w:b/>
                <w:lang w:val="es-ES"/>
              </w:rPr>
              <w:t>Si</w:t>
            </w:r>
            <w:r w:rsidRPr="00453749">
              <w:rPr>
                <w:lang w:val="es-ES"/>
              </w:rPr>
              <w:t xml:space="preserve"> </w:t>
            </w:r>
            <w:r w:rsidRPr="00453749">
              <w:rPr>
                <w:i/>
                <w:lang w:val="es-ES"/>
              </w:rPr>
              <w:t xml:space="preserve">(ver </w:t>
            </w:r>
            <w:hyperlink r:id="rId128" w:history="1">
              <w:r w:rsidRPr="00453749">
                <w:rPr>
                  <w:rStyle w:val="Hyperlink"/>
                  <w:i/>
                  <w:lang w:val="es-ES"/>
                </w:rPr>
                <w:t>http://go.microsoft.com/fwlink/?LinkID=91255</w:t>
              </w:r>
            </w:hyperlink>
            <w:r w:rsidRPr="00453749">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3ED0" w:rsidRPr="00453749" w:rsidRDefault="00533ED0" w:rsidP="00533ED0">
            <w:pPr>
              <w:pStyle w:val="PURLMSH"/>
              <w:rPr>
                <w:lang w:val="es-ES"/>
              </w:rPr>
            </w:pPr>
            <w:r w:rsidRPr="00453749">
              <w:rPr>
                <w:lang w:val="es-ES"/>
              </w:rPr>
              <w:t xml:space="preserve">Descripción general de seguridad: </w:t>
            </w:r>
            <w:r w:rsidRPr="00453749">
              <w:rPr>
                <w:b/>
                <w:lang w:val="es-ES"/>
              </w:rPr>
              <w:t>No</w:t>
            </w:r>
          </w:p>
        </w:tc>
      </w:tr>
      <w:tr w:rsidR="00533ED0" w:rsidRPr="004F4670" w:rsidTr="00533ED0">
        <w:tc>
          <w:tcPr>
            <w:tcW w:w="5000" w:type="pct"/>
            <w:gridSpan w:val="3"/>
            <w:tcBorders>
              <w:top w:val="nil"/>
              <w:left w:val="nil"/>
              <w:bottom w:val="nil"/>
              <w:right w:val="nil"/>
            </w:tcBorders>
            <w:shd w:val="clear" w:color="auto" w:fill="B9D3EB" w:themeFill="accent1"/>
            <w:vAlign w:val="center"/>
          </w:tcPr>
          <w:p w:rsidR="00533ED0" w:rsidRPr="00453749" w:rsidRDefault="00F245C6" w:rsidP="00533ED0">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533ED0" w:rsidRPr="004F4670" w:rsidTr="00533ED0">
        <w:tc>
          <w:tcPr>
            <w:tcW w:w="2500" w:type="pct"/>
            <w:gridSpan w:val="2"/>
            <w:tcBorders>
              <w:top w:val="nil"/>
              <w:left w:val="nil"/>
              <w:bottom w:val="dotted" w:sz="4" w:space="0" w:color="98BEE1" w:themeColor="accent1" w:themeShade="E6"/>
              <w:right w:val="nil"/>
            </w:tcBorders>
            <w:shd w:val="clear" w:color="auto" w:fill="auto"/>
          </w:tcPr>
          <w:p w:rsidR="00533ED0" w:rsidRPr="00087F39" w:rsidRDefault="00051075" w:rsidP="00533ED0">
            <w:pPr>
              <w:pStyle w:val="PURBody"/>
              <w:rPr>
                <w:rStyle w:val="Strong"/>
                <w:b w:val="0"/>
                <w:i/>
              </w:rPr>
            </w:pPr>
            <w:r>
              <w:rPr>
                <w:rStyle w:val="Strong"/>
                <w:i/>
              </w:rPr>
              <w:t>Para:</w:t>
            </w:r>
          </w:p>
          <w:p w:rsidR="00533ED0" w:rsidRPr="007C2372" w:rsidRDefault="002E4EC5" w:rsidP="00830DCA">
            <w:pPr>
              <w:pStyle w:val="PURBody"/>
              <w:numPr>
                <w:ilvl w:val="0"/>
                <w:numId w:val="21"/>
              </w:numPr>
              <w:rPr>
                <w:lang w:val="es-ES"/>
              </w:rPr>
            </w:pPr>
            <w:r w:rsidRPr="007C2372">
              <w:rPr>
                <w:lang w:val="es-ES"/>
              </w:rPr>
              <w:t xml:space="preserve">cada uno de sus usuarios que accedan a datos que sean procesados por el servicio online o el software relacionado. No obstante, no serán necesarias SALs de Usuario para usuarios externos* cuyos datos sean procesados por el servicio online o el software </w:t>
            </w:r>
            <w:r w:rsidRPr="007C2372">
              <w:rPr>
                <w:lang w:val="es-ES"/>
              </w:rPr>
              <w:lastRenderedPageBreak/>
              <w:t>relacionado</w:t>
            </w:r>
          </w:p>
          <w:p w:rsidR="00533ED0" w:rsidRPr="00453749" w:rsidRDefault="00533ED0" w:rsidP="007C2372">
            <w:pPr>
              <w:pStyle w:val="PURBody"/>
              <w:spacing w:after="0"/>
              <w:rPr>
                <w:rStyle w:val="Strong"/>
                <w:b w:val="0"/>
                <w:bCs w:val="0"/>
                <w:lang w:val="es-ES"/>
              </w:rPr>
            </w:pPr>
            <w:r w:rsidRPr="00453749">
              <w:rPr>
                <w:rStyle w:val="Strong"/>
                <w:b w:val="0"/>
                <w:bCs w:val="0"/>
                <w:lang w:val="es-ES"/>
              </w:rPr>
              <w:t xml:space="preserve">* </w:t>
            </w:r>
            <w:r w:rsidR="006D58CA" w:rsidRPr="00453749">
              <w:rPr>
                <w:rStyle w:val="Strong"/>
                <w:b w:val="0"/>
                <w:bCs w:val="0"/>
                <w:lang w:val="es-ES"/>
              </w:rPr>
              <w:t>“</w:t>
            </w:r>
            <w:r w:rsidRPr="00453749">
              <w:rPr>
                <w:rStyle w:val="Strong"/>
                <w:b w:val="0"/>
                <w:bCs w:val="0"/>
                <w:lang w:val="es-ES"/>
              </w:rPr>
              <w:t>usuarios externos</w:t>
            </w:r>
            <w:r w:rsidR="006D58CA" w:rsidRPr="00453749">
              <w:rPr>
                <w:rStyle w:val="Strong"/>
                <w:b w:val="0"/>
                <w:bCs w:val="0"/>
                <w:lang w:val="es-ES"/>
              </w:rPr>
              <w:t>”</w:t>
            </w:r>
            <w:r w:rsidRPr="00453749">
              <w:rPr>
                <w:rStyle w:val="Strong"/>
                <w:b w:val="0"/>
                <w:bCs w:val="0"/>
                <w:lang w:val="es-ES"/>
              </w:rPr>
              <w:t xml:space="preserve"> se refiere a los usuarios que (i) no sean un cliente o empleados de las filiales de un cliente; ni (ii) un cliente o contratistas o representantes que trabajen en las instalaciones de un cliente o de las filiales de un cliente.</w:t>
            </w:r>
          </w:p>
        </w:tc>
        <w:tc>
          <w:tcPr>
            <w:tcW w:w="2500" w:type="pct"/>
            <w:tcBorders>
              <w:top w:val="nil"/>
              <w:left w:val="nil"/>
              <w:bottom w:val="dotted" w:sz="4" w:space="0" w:color="98BEE1" w:themeColor="accent1" w:themeShade="E6"/>
              <w:right w:val="nil"/>
            </w:tcBorders>
            <w:shd w:val="clear" w:color="auto" w:fill="auto"/>
          </w:tcPr>
          <w:p w:rsidR="00533ED0" w:rsidRPr="00526715" w:rsidRDefault="00BB41EF" w:rsidP="00533ED0">
            <w:pPr>
              <w:pStyle w:val="PURBody"/>
              <w:rPr>
                <w:rStyle w:val="Strong"/>
                <w:b w:val="0"/>
                <w:i/>
              </w:rPr>
            </w:pPr>
            <w:r>
              <w:rPr>
                <w:rStyle w:val="Strong"/>
              </w:rPr>
              <w:lastRenderedPageBreak/>
              <w:t>Usted necesita</w:t>
            </w:r>
          </w:p>
          <w:p w:rsidR="00533ED0" w:rsidRPr="00453749" w:rsidRDefault="00533ED0" w:rsidP="00830DCA">
            <w:pPr>
              <w:pStyle w:val="PURBody"/>
              <w:numPr>
                <w:ilvl w:val="0"/>
                <w:numId w:val="21"/>
              </w:numPr>
              <w:rPr>
                <w:lang w:val="es-ES"/>
              </w:rPr>
            </w:pPr>
            <w:r w:rsidRPr="00453749">
              <w:rPr>
                <w:lang w:val="es-ES"/>
              </w:rPr>
              <w:t>Licencia SAL para usuario de Servicio de protección de Forefront Threat Management Gateway, edición Web</w:t>
            </w:r>
          </w:p>
        </w:tc>
      </w:tr>
      <w:tr w:rsidR="00533ED0" w:rsidTr="00533ED0">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33ED0" w:rsidRPr="00087F39" w:rsidRDefault="00051075" w:rsidP="00533ED0">
            <w:pPr>
              <w:pStyle w:val="PURBody"/>
              <w:rPr>
                <w:rStyle w:val="Strong"/>
                <w:b w:val="0"/>
                <w:i/>
              </w:rPr>
            </w:pPr>
            <w:r>
              <w:rPr>
                <w:rStyle w:val="Strong"/>
                <w:i/>
              </w:rPr>
              <w:lastRenderedPageBreak/>
              <w:t>Para:</w:t>
            </w:r>
          </w:p>
          <w:p w:rsidR="00533ED0" w:rsidRPr="00453749" w:rsidRDefault="00533ED0" w:rsidP="00830DCA">
            <w:pPr>
              <w:pStyle w:val="PURBody"/>
              <w:numPr>
                <w:ilvl w:val="0"/>
                <w:numId w:val="21"/>
              </w:numPr>
              <w:rPr>
                <w:lang w:val="es-ES"/>
              </w:rPr>
            </w:pPr>
            <w:r w:rsidRPr="00453749">
              <w:rPr>
                <w:lang w:val="es-ES"/>
              </w:rPr>
              <w:t>cada uno de sus dispositivos que accedan a datos que sean procesados por el servicio online o el software relacionado.</w:t>
            </w:r>
            <w:r w:rsidR="006D58CA" w:rsidRPr="00453749">
              <w:rPr>
                <w:lang w:val="es-ES"/>
              </w:rPr>
              <w:t xml:space="preserve"> </w:t>
            </w:r>
            <w:r w:rsidRPr="00453749">
              <w:rPr>
                <w:lang w:val="es-ES"/>
              </w:rPr>
              <w:t>Sin embargo, no necesita Licencias SAL para dispositivo para dispositivos usados por usuarios externos* cuyos datos de suscriptor sean procesados por el servicio online o el software relacionado</w:t>
            </w:r>
          </w:p>
          <w:p w:rsidR="00533ED0" w:rsidRPr="00453749" w:rsidRDefault="00533ED0" w:rsidP="00CC7455">
            <w:pPr>
              <w:pStyle w:val="PURFootnote"/>
              <w:rPr>
                <w:rStyle w:val="Strong"/>
                <w:b w:val="0"/>
                <w:bCs w:val="0"/>
                <w:lang w:val="es-ES"/>
              </w:rPr>
            </w:pPr>
            <w:r w:rsidRPr="00453749">
              <w:rPr>
                <w:rStyle w:val="Strong"/>
                <w:b w:val="0"/>
                <w:bCs w:val="0"/>
                <w:lang w:val="es-ES"/>
              </w:rPr>
              <w:t xml:space="preserve">* </w:t>
            </w:r>
            <w:r w:rsidR="006D58CA" w:rsidRPr="00453749">
              <w:rPr>
                <w:rStyle w:val="Strong"/>
                <w:b w:val="0"/>
                <w:bCs w:val="0"/>
                <w:lang w:val="es-ES"/>
              </w:rPr>
              <w:t>“</w:t>
            </w:r>
            <w:r w:rsidRPr="00453749">
              <w:rPr>
                <w:rStyle w:val="Strong"/>
                <w:b w:val="0"/>
                <w:bCs w:val="0"/>
                <w:lang w:val="es-ES"/>
              </w:rPr>
              <w:t>usuarios externos</w:t>
            </w:r>
            <w:r w:rsidR="006D58CA" w:rsidRPr="00453749">
              <w:rPr>
                <w:rStyle w:val="Strong"/>
                <w:b w:val="0"/>
                <w:bCs w:val="0"/>
                <w:lang w:val="es-ES"/>
              </w:rPr>
              <w:t>”</w:t>
            </w:r>
            <w:r w:rsidRPr="00453749">
              <w:rPr>
                <w:rStyle w:val="Strong"/>
                <w:b w:val="0"/>
                <w:bCs w:val="0"/>
                <w:lang w:val="es-ES"/>
              </w:rPr>
              <w:t xml:space="preserve"> se refiere a los usuarios que (i) no sean un cliente o empleados de las filiales de un cliente; ni (ii) un cliente o contratistas o representantes que trabajen en las instalaciones de un cliente o de las filiales de un cliente.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33ED0" w:rsidRPr="00526715" w:rsidRDefault="00BB41EF" w:rsidP="00533ED0">
            <w:pPr>
              <w:pStyle w:val="PURBody"/>
              <w:rPr>
                <w:rStyle w:val="Strong"/>
                <w:b w:val="0"/>
                <w:i/>
              </w:rPr>
            </w:pPr>
            <w:r>
              <w:rPr>
                <w:rStyle w:val="Strong"/>
              </w:rPr>
              <w:t>Usted necesita</w:t>
            </w:r>
          </w:p>
          <w:p w:rsidR="00533ED0" w:rsidRPr="00533ED0" w:rsidRDefault="00533ED0" w:rsidP="00830DCA">
            <w:pPr>
              <w:pStyle w:val="PURBody"/>
              <w:numPr>
                <w:ilvl w:val="0"/>
                <w:numId w:val="21"/>
              </w:numPr>
            </w:pPr>
            <w:r>
              <w:t>Licencia SAL para dispositivo de Servicio de protección de Forefront Threat Management Gateway, edición Web</w:t>
            </w:r>
          </w:p>
        </w:tc>
      </w:tr>
    </w:tbl>
    <w:p w:rsidR="00533ED0" w:rsidRDefault="00533ED0" w:rsidP="0085206E">
      <w:pPr>
        <w:pStyle w:val="PURADDITIONALTERMSHEADERMB"/>
      </w:pPr>
      <w:r>
        <w:t>Términos Adicionales:</w:t>
      </w:r>
    </w:p>
    <w:p w:rsidR="00533ED0" w:rsidRDefault="00533ED0" w:rsidP="00533ED0">
      <w:pPr>
        <w:pStyle w:val="PURBlueStrong"/>
      </w:pPr>
      <w:r>
        <w:t>Uso Bajo Renovación</w:t>
      </w:r>
    </w:p>
    <w:p w:rsidR="00533ED0" w:rsidRPr="00453749" w:rsidRDefault="00533ED0" w:rsidP="00533ED0">
      <w:pPr>
        <w:pStyle w:val="PURBody-Indented"/>
        <w:rPr>
          <w:lang w:val="es-ES"/>
        </w:rPr>
      </w:pPr>
      <w:r w:rsidRPr="00453749">
        <w:rPr>
          <w:lang w:val="es-ES"/>
        </w:rPr>
        <w:t>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w:t>
      </w:r>
    </w:p>
    <w:p w:rsidR="00533ED0" w:rsidRPr="00453749" w:rsidRDefault="00533ED0" w:rsidP="00533ED0">
      <w:pPr>
        <w:pStyle w:val="PURBlueStrong"/>
        <w:rPr>
          <w:lang w:val="es-ES"/>
        </w:rPr>
      </w:pPr>
      <w:r w:rsidRPr="00453749">
        <w:rPr>
          <w:lang w:val="es-ES"/>
        </w:rPr>
        <w:t>Sustitución de Motores de Detección</w:t>
      </w:r>
    </w:p>
    <w:p w:rsidR="00533ED0" w:rsidRPr="00453749" w:rsidRDefault="00533ED0" w:rsidP="00533ED0">
      <w:pPr>
        <w:pStyle w:val="PURBody-Indented"/>
        <w:rPr>
          <w:lang w:val="es-ES"/>
        </w:rPr>
      </w:pPr>
      <w:r w:rsidRPr="00453749">
        <w:rPr>
          <w:lang w:val="es-ES"/>
        </w:rPr>
        <w:t>Podremos sustituir los archivos y software de los servicios online por otros similares en lo que se refiere a</w:t>
      </w:r>
    </w:p>
    <w:p w:rsidR="00533ED0" w:rsidRPr="00453749" w:rsidRDefault="00533ED0" w:rsidP="007C5CD0">
      <w:pPr>
        <w:pStyle w:val="PURBullet-Indented"/>
        <w:rPr>
          <w:lang w:val="es-ES"/>
        </w:rPr>
      </w:pPr>
      <w:r w:rsidRPr="00453749">
        <w:rPr>
          <w:lang w:val="es-ES"/>
        </w:rPr>
        <w:t>software antivirus y contra correo electrónico no deseado y</w:t>
      </w:r>
    </w:p>
    <w:p w:rsidR="00533ED0" w:rsidRPr="00453749" w:rsidRDefault="00533ED0" w:rsidP="007C5CD0">
      <w:pPr>
        <w:pStyle w:val="PURBullet-Indented"/>
        <w:rPr>
          <w:lang w:val="es-ES"/>
        </w:rPr>
      </w:pPr>
      <w:r w:rsidRPr="00453749">
        <w:rPr>
          <w:lang w:val="es-ES"/>
        </w:rPr>
        <w:t>archivos de firma y de datos con filtración de contenido.</w:t>
      </w:r>
    </w:p>
    <w:p w:rsidR="00533ED0" w:rsidRPr="00453749" w:rsidRDefault="00E630E5" w:rsidP="00656041">
      <w:pPr>
        <w:pStyle w:val="PURBreadcrumb"/>
        <w:rPr>
          <w:rStyle w:val="Hyperlink"/>
          <w:rFonts w:ascii="Arial Narrow" w:hAnsi="Arial Narrow"/>
          <w:sz w:val="16"/>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F224BE" w:rsidRPr="00453749" w:rsidRDefault="00626A54" w:rsidP="009568E1">
      <w:pPr>
        <w:pStyle w:val="PURProductName"/>
        <w:rPr>
          <w:lang w:val="es-ES"/>
        </w:rPr>
      </w:pPr>
      <w:bookmarkStart w:id="725" w:name="_Toc299519181"/>
      <w:bookmarkStart w:id="726" w:name="_Toc299525045"/>
      <w:bookmarkStart w:id="727" w:name="_Toc299531613"/>
      <w:bookmarkStart w:id="728" w:name="_Toc299531937"/>
      <w:bookmarkStart w:id="729" w:name="_Toc299957220"/>
      <w:bookmarkStart w:id="730" w:name="_Toc333411548"/>
      <w:bookmarkStart w:id="731" w:name="_Toc333411710"/>
      <w:bookmarkStart w:id="732" w:name="_Toc333411918"/>
      <w:bookmarkStart w:id="733" w:name="_Toc333412153"/>
      <w:r w:rsidRPr="00453749">
        <w:rPr>
          <w:lang w:val="es-ES"/>
        </w:rPr>
        <w:t>Microsoft Exchange Hosted Encryption</w:t>
      </w:r>
      <w:bookmarkEnd w:id="725"/>
      <w:bookmarkEnd w:id="726"/>
      <w:bookmarkEnd w:id="727"/>
      <w:bookmarkEnd w:id="728"/>
      <w:bookmarkEnd w:id="729"/>
      <w:bookmarkEnd w:id="730"/>
      <w:bookmarkEnd w:id="731"/>
      <w:bookmarkEnd w:id="732"/>
      <w:bookmarkEnd w:id="733"/>
      <w:r w:rsidR="00365090">
        <w:fldChar w:fldCharType="begin"/>
      </w:r>
      <w:r w:rsidRPr="00453749">
        <w:rPr>
          <w:lang w:val="es-ES"/>
        </w:rPr>
        <w:instrText xml:space="preserve">XE "Microsoft Exchange Hosted Encryption" </w:instrText>
      </w:r>
      <w:r w:rsidR="00365090">
        <w:fldChar w:fldCharType="end"/>
      </w:r>
    </w:p>
    <w:p w:rsidR="00F224BE" w:rsidRPr="00453749" w:rsidRDefault="00F224BE" w:rsidP="00F224BE">
      <w:pPr>
        <w:pStyle w:val="PURLicenseTerm"/>
        <w:rPr>
          <w:lang w:val="es-ES"/>
        </w:rPr>
      </w:pPr>
      <w:r w:rsidRPr="00453749">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4F4670"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453749" w:rsidRDefault="00F224BE" w:rsidP="00AF62EE">
            <w:pPr>
              <w:pStyle w:val="PURLMSH"/>
              <w:rPr>
                <w:lang w:val="es-ES"/>
              </w:rPr>
            </w:pPr>
            <w:r w:rsidRPr="00453749">
              <w:rPr>
                <w:lang w:val="es-ES"/>
              </w:rPr>
              <w:t xml:space="preserve">Declaración de Privacidad: </w:t>
            </w:r>
            <w:r w:rsidRPr="00453749">
              <w:rPr>
                <w:b/>
                <w:lang w:val="es-ES"/>
              </w:rPr>
              <w:t>Si</w:t>
            </w:r>
            <w:r w:rsidRPr="00453749">
              <w:rPr>
                <w:lang w:val="es-ES"/>
              </w:rPr>
              <w:t xml:space="preserve"> </w:t>
            </w:r>
            <w:r w:rsidRPr="00453749">
              <w:rPr>
                <w:i/>
                <w:lang w:val="es-ES"/>
              </w:rPr>
              <w:t xml:space="preserve">(ver </w:t>
            </w:r>
            <w:hyperlink r:id="rId129" w:history="1">
              <w:r w:rsidRPr="00453749">
                <w:rPr>
                  <w:rStyle w:val="Hyperlink"/>
                  <w:i/>
                  <w:lang w:val="es-ES"/>
                </w:rPr>
                <w:t>http://go.microsoft.com/fwlink/?LinkID=101332</w:t>
              </w:r>
            </w:hyperlink>
            <w:r w:rsidRPr="00453749">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453749" w:rsidRDefault="00F224BE" w:rsidP="00AF62EE">
            <w:pPr>
              <w:pStyle w:val="PURLMSH"/>
              <w:rPr>
                <w:lang w:val="es-ES"/>
              </w:rPr>
            </w:pPr>
            <w:r w:rsidRPr="00453749">
              <w:rPr>
                <w:lang w:val="es-ES"/>
              </w:rPr>
              <w:t xml:space="preserve">Descripción general de seguridad: </w:t>
            </w:r>
            <w:r w:rsidRPr="00453749">
              <w:rPr>
                <w:b/>
                <w:lang w:val="es-ES"/>
              </w:rPr>
              <w:t>No</w:t>
            </w:r>
            <w:r w:rsidRPr="00453749">
              <w:rPr>
                <w:lang w:val="es-ES"/>
              </w:rPr>
              <w:t xml:space="preserve"> </w:t>
            </w:r>
          </w:p>
        </w:tc>
      </w:tr>
      <w:tr w:rsidR="00F224BE" w:rsidRPr="004F4670" w:rsidTr="00AF62EE">
        <w:tc>
          <w:tcPr>
            <w:tcW w:w="5000" w:type="pct"/>
            <w:gridSpan w:val="3"/>
            <w:tcBorders>
              <w:top w:val="nil"/>
              <w:left w:val="nil"/>
              <w:bottom w:val="nil"/>
              <w:right w:val="nil"/>
            </w:tcBorders>
            <w:shd w:val="clear" w:color="auto" w:fill="B9D3EB" w:themeFill="accent1"/>
            <w:vAlign w:val="center"/>
          </w:tcPr>
          <w:p w:rsidR="00F224BE" w:rsidRPr="00453749" w:rsidRDefault="00F245C6" w:rsidP="00AF62EE">
            <w:pPr>
              <w:pStyle w:val="PURTableHeaderWhite"/>
              <w:spacing w:after="0" w:line="240" w:lineRule="auto"/>
              <w:rPr>
                <w:i w:val="0"/>
                <w:color w:val="404040" w:themeColor="text1" w:themeTint="BF"/>
                <w:lang w:val="es-ES"/>
              </w:rPr>
            </w:pPr>
            <w:r w:rsidRPr="00453749">
              <w:rPr>
                <w:i w:val="0"/>
                <w:color w:val="404040" w:themeColor="text1" w:themeTint="BF"/>
                <w:lang w:val="es-ES"/>
              </w:rPr>
              <w:t>LICENCIAS DE ACCESO DE SUSCRIPTOR (SAL)</w:t>
            </w:r>
          </w:p>
        </w:tc>
      </w:tr>
      <w:tr w:rsidR="00F224BE" w:rsidTr="00AF62EE">
        <w:tc>
          <w:tcPr>
            <w:tcW w:w="2500" w:type="pct"/>
            <w:gridSpan w:val="2"/>
            <w:tcBorders>
              <w:top w:val="nil"/>
              <w:left w:val="nil"/>
              <w:bottom w:val="dotted" w:sz="4" w:space="0" w:color="98BEE1" w:themeColor="accent1" w:themeShade="E6"/>
              <w:right w:val="nil"/>
            </w:tcBorders>
            <w:shd w:val="clear" w:color="auto" w:fill="auto"/>
          </w:tcPr>
          <w:p w:rsidR="00F224BE" w:rsidRPr="00526715" w:rsidRDefault="00051075" w:rsidP="00AF62EE">
            <w:pPr>
              <w:pStyle w:val="PURBody"/>
              <w:rPr>
                <w:rStyle w:val="Strong"/>
                <w:b w:val="0"/>
                <w:i/>
              </w:rPr>
            </w:pPr>
            <w:r>
              <w:rPr>
                <w:rStyle w:val="Strong"/>
                <w:i/>
              </w:rPr>
              <w:t>Para:</w:t>
            </w:r>
          </w:p>
          <w:p w:rsidR="00F224BE" w:rsidRPr="00453749" w:rsidRDefault="00F224BE" w:rsidP="00830DCA">
            <w:pPr>
              <w:pStyle w:val="PURBody"/>
              <w:numPr>
                <w:ilvl w:val="0"/>
                <w:numId w:val="21"/>
              </w:numPr>
              <w:rPr>
                <w:lang w:val="es-ES"/>
              </w:rPr>
            </w:pPr>
            <w:r w:rsidRPr="00453749">
              <w:rPr>
                <w:lang w:val="es-ES"/>
              </w:rPr>
              <w:t>cada uno de sus usuarios cuyos datos de cliente sean procesados por el servicio online o el software relacionado</w:t>
            </w:r>
          </w:p>
        </w:tc>
        <w:tc>
          <w:tcPr>
            <w:tcW w:w="2500" w:type="pct"/>
            <w:tcBorders>
              <w:top w:val="nil"/>
              <w:left w:val="nil"/>
              <w:bottom w:val="dotted" w:sz="4" w:space="0" w:color="98BEE1" w:themeColor="accent1" w:themeShade="E6"/>
              <w:right w:val="nil"/>
            </w:tcBorders>
            <w:shd w:val="clear" w:color="auto" w:fill="auto"/>
          </w:tcPr>
          <w:p w:rsidR="00F224BE" w:rsidRPr="00526715" w:rsidRDefault="00BB41EF" w:rsidP="00AF62EE">
            <w:pPr>
              <w:pStyle w:val="PURBody"/>
              <w:rPr>
                <w:rStyle w:val="Strong"/>
                <w:b w:val="0"/>
                <w:i/>
              </w:rPr>
            </w:pPr>
            <w:r>
              <w:rPr>
                <w:rStyle w:val="Strong"/>
              </w:rPr>
              <w:t>Usted necesita</w:t>
            </w:r>
          </w:p>
          <w:p w:rsidR="00F224BE" w:rsidRPr="00A955C5" w:rsidRDefault="00F224BE" w:rsidP="00830DCA">
            <w:pPr>
              <w:pStyle w:val="PURBody"/>
              <w:numPr>
                <w:ilvl w:val="0"/>
                <w:numId w:val="21"/>
              </w:numPr>
            </w:pPr>
            <w:r>
              <w:t>Licencia SAL para usuario de Microsoft Exchange Hosted Encryption</w:t>
            </w:r>
          </w:p>
        </w:tc>
      </w:tr>
    </w:tbl>
    <w:p w:rsidR="00F224BE" w:rsidRDefault="00F224BE" w:rsidP="0085206E">
      <w:pPr>
        <w:pStyle w:val="PURADDITIONALTERMSHEADERMB"/>
      </w:pPr>
      <w:r>
        <w:t>Términos Adicionales:</w:t>
      </w:r>
    </w:p>
    <w:p w:rsidR="00F224BE" w:rsidRPr="00453749" w:rsidRDefault="00F224BE" w:rsidP="00F224BE">
      <w:pPr>
        <w:pStyle w:val="PURBlueStrong"/>
        <w:rPr>
          <w:lang w:val="es-ES"/>
        </w:rPr>
      </w:pPr>
      <w:r w:rsidRPr="00453749">
        <w:rPr>
          <w:lang w:val="es-ES"/>
        </w:rPr>
        <w:t>Actualizaciones de los términos de licencia</w:t>
      </w:r>
    </w:p>
    <w:p w:rsidR="00F224BE" w:rsidRPr="00453749" w:rsidRDefault="00F224BE" w:rsidP="00F224BE">
      <w:pPr>
        <w:pStyle w:val="PURBody-Indented"/>
        <w:rPr>
          <w:lang w:val="es-ES"/>
        </w:rPr>
      </w:pPr>
      <w:r w:rsidRPr="00453749">
        <w:rPr>
          <w:lang w:val="es-ES"/>
        </w:rPr>
        <w:t>A excepción de lo siguiente, durante la vigencia actual de su contrato de licencia de proveedor de servicios, los términos de licencia que estuvieran vigentes en la fecha en que se contrató por primera vez el servicio online serán de aplicación al uso que haga de dicho servicio online. Podremos actualizar el ámbito de las condiciones de uso en cualquier momento. Se entenderá que acepta el nuevo ámbito de las condiciones de uso si utiliza el servicio online una vez que las hayamos publicado en estos derechos de uso de los productos o después que le enviemos un mensaje de correo electrónico para informarle de las actualizaciones.</w:t>
      </w:r>
    </w:p>
    <w:p w:rsidR="00F224BE" w:rsidRPr="00453749" w:rsidRDefault="00F224BE" w:rsidP="00F224BE">
      <w:pPr>
        <w:pStyle w:val="PURBlueStrong"/>
        <w:rPr>
          <w:lang w:val="es-ES"/>
        </w:rPr>
      </w:pPr>
      <w:r w:rsidRPr="00453749">
        <w:rPr>
          <w:lang w:val="es-ES"/>
        </w:rPr>
        <w:t>Uso con fines de evaluación</w:t>
      </w:r>
    </w:p>
    <w:p w:rsidR="00F224BE" w:rsidRPr="00453749" w:rsidRDefault="00F224BE" w:rsidP="00F224BE">
      <w:pPr>
        <w:pStyle w:val="PURBody-Indented"/>
        <w:rPr>
          <w:lang w:val="es-ES"/>
        </w:rPr>
      </w:pPr>
      <w:r w:rsidRPr="00453749">
        <w:rPr>
          <w:lang w:val="es-ES"/>
        </w:rPr>
        <w:t>En lo que se refiere a Microsoft Exchange Hosted Filtering, usted y los usuarios pueden utilizar el servicio online por un periodo de evaluación de 30 días.</w:t>
      </w:r>
    </w:p>
    <w:p w:rsidR="00533ED0" w:rsidRPr="00453749" w:rsidRDefault="00E630E5" w:rsidP="00656041">
      <w:pPr>
        <w:pStyle w:val="PURBreadcrumb"/>
        <w:rPr>
          <w:rFonts w:ascii="Arial Narrow" w:hAnsi="Arial Narrow"/>
          <w:color w:val="00467F"/>
          <w:sz w:val="16"/>
          <w:u w:val="single"/>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bookmarkEnd w:id="666"/>
      <w:r w:rsidR="00656041">
        <w:fldChar w:fldCharType="begin"/>
      </w:r>
      <w:r w:rsidR="00656041" w:rsidRPr="00453749">
        <w:rPr>
          <w:lang w:val="es-ES"/>
        </w:rPr>
        <w:instrText>HYPERLINK  \l "UniversalTerms"</w:instrText>
      </w:r>
      <w:r w:rsidR="00656041">
        <w:fldChar w:fldCharType="separate"/>
      </w:r>
      <w:r w:rsidR="00656041" w:rsidRPr="00453749">
        <w:rPr>
          <w:rStyle w:val="Hyperlink"/>
          <w:rFonts w:ascii="Arial Narrow" w:hAnsi="Arial Narrow"/>
          <w:sz w:val="16"/>
          <w:lang w:val="es-ES"/>
        </w:rPr>
        <w:t>Términos de Licencia Universales</w:t>
      </w:r>
      <w:r w:rsidR="00656041">
        <w:rPr>
          <w:rStyle w:val="Hyperlink"/>
          <w:rFonts w:ascii="Arial Narrow" w:hAnsi="Arial Narrow"/>
          <w:sz w:val="16"/>
        </w:rPr>
        <w:fldChar w:fldCharType="end"/>
      </w:r>
    </w:p>
    <w:p w:rsidR="00D548C0" w:rsidRPr="00453749" w:rsidRDefault="00D548C0" w:rsidP="00C4367D">
      <w:pPr>
        <w:pStyle w:val="PURSectionHeading"/>
        <w:rPr>
          <w:lang w:val="es-ES"/>
        </w:rPr>
        <w:sectPr w:rsidR="00D548C0" w:rsidRPr="00453749" w:rsidSect="00941954">
          <w:type w:val="continuous"/>
          <w:pgSz w:w="12240" w:h="15840" w:code="1"/>
          <w:pgMar w:top="1166" w:right="720" w:bottom="720" w:left="720" w:header="720" w:footer="720" w:gutter="0"/>
          <w:cols w:space="360"/>
          <w:docGrid w:linePitch="360"/>
        </w:sectPr>
      </w:pPr>
    </w:p>
    <w:p w:rsidR="00EF67CC" w:rsidRPr="00C4367D" w:rsidRDefault="00EF67CC" w:rsidP="00EF67CC">
      <w:pPr>
        <w:pStyle w:val="PURSectionHeading"/>
      </w:pPr>
      <w:bookmarkStart w:id="734" w:name="Appendix1"/>
      <w:bookmarkStart w:id="735" w:name="_Toc299519182"/>
      <w:bookmarkStart w:id="736" w:name="_Toc299525046"/>
      <w:bookmarkStart w:id="737" w:name="_Toc299531614"/>
      <w:bookmarkStart w:id="738" w:name="_Toc299531938"/>
      <w:bookmarkStart w:id="739" w:name="_Toc299957221"/>
      <w:bookmarkStart w:id="740" w:name="_Toc333411549"/>
      <w:bookmarkEnd w:id="734"/>
      <w:r>
        <w:lastRenderedPageBreak/>
        <w:t>Apéndice 1: Software Adicional/Cliente</w:t>
      </w:r>
      <w:bookmarkEnd w:id="735"/>
      <w:bookmarkEnd w:id="736"/>
      <w:bookmarkEnd w:id="737"/>
      <w:bookmarkEnd w:id="738"/>
      <w:bookmarkEnd w:id="739"/>
      <w:bookmarkEnd w:id="740"/>
    </w:p>
    <w:p w:rsidR="00EF67CC" w:rsidRDefault="00EF67CC" w:rsidP="00EF67CC">
      <w:pPr>
        <w:pStyle w:val="PURBody"/>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501DAF"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Producto</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Lista de software de cliente</w:t>
            </w:r>
          </w:p>
        </w:tc>
      </w:tr>
      <w:tr w:rsidR="009549A1" w:rsidRPr="00061749" w:rsidTr="00050078">
        <w:tc>
          <w:tcPr>
            <w:tcW w:w="10800" w:type="dxa"/>
            <w:gridSpan w:val="2"/>
            <w:tcBorders>
              <w:top w:val="nil"/>
            </w:tcBorders>
            <w:shd w:val="clear" w:color="auto" w:fill="FFFFFF"/>
            <w:tcMar>
              <w:top w:w="43" w:type="dxa"/>
              <w:left w:w="115" w:type="dxa"/>
              <w:bottom w:w="43" w:type="dxa"/>
              <w:right w:w="115" w:type="dxa"/>
            </w:tcMar>
          </w:tcPr>
          <w:p w:rsidR="009549A1" w:rsidRDefault="009549A1" w:rsidP="00050078">
            <w:pPr>
              <w:pStyle w:val="PURTableHeaderBlue"/>
            </w:pPr>
            <w:r>
              <w:t>BizTalk Server 2010, ediciones Branch, Standard y Enterprise</w:t>
            </w:r>
          </w:p>
        </w:tc>
      </w:tr>
      <w:tr w:rsidR="009549A1" w:rsidRPr="004F4670" w:rsidTr="00050078">
        <w:tc>
          <w:tcPr>
            <w:tcW w:w="5400" w:type="dxa"/>
            <w:tcBorders>
              <w:top w:val="nil"/>
            </w:tcBorders>
            <w:shd w:val="clear" w:color="auto" w:fill="FFFFFF"/>
            <w:tcMar>
              <w:top w:w="43" w:type="dxa"/>
              <w:left w:w="115" w:type="dxa"/>
              <w:bottom w:w="43" w:type="dxa"/>
              <w:right w:w="115" w:type="dxa"/>
            </w:tcMar>
          </w:tcPr>
          <w:p w:rsidR="009549A1" w:rsidRPr="00453749" w:rsidRDefault="009549A1" w:rsidP="00D33C91">
            <w:pPr>
              <w:pStyle w:val="PURBullet-Indented"/>
              <w:rPr>
                <w:lang w:val="es-ES"/>
              </w:rPr>
            </w:pPr>
            <w:r w:rsidRPr="00453749">
              <w:rPr>
                <w:lang w:val="es-ES"/>
              </w:rPr>
              <w:t>Para todas las ediciones de BizTalk Server 2010:</w:t>
            </w:r>
          </w:p>
          <w:p w:rsidR="009549A1" w:rsidRPr="00061749" w:rsidRDefault="009549A1" w:rsidP="00D33C91">
            <w:pPr>
              <w:pStyle w:val="PURBullet-Indented"/>
            </w:pPr>
            <w:r>
              <w:t>Herramientas de administración y supervisión</w:t>
            </w:r>
          </w:p>
          <w:p w:rsidR="009549A1" w:rsidRPr="00453749" w:rsidRDefault="009549A1" w:rsidP="00D33C91">
            <w:pPr>
              <w:pStyle w:val="PURBullet-Indented"/>
              <w:rPr>
                <w:lang w:val="es-ES"/>
              </w:rPr>
            </w:pPr>
            <w:r w:rsidRPr="00453749">
              <w:rPr>
                <w:lang w:val="es-ES"/>
              </w:rPr>
              <w:t xml:space="preserve">Esquemas y plantillas relacionados con BizTalk Server </w:t>
            </w:r>
          </w:p>
          <w:p w:rsidR="009549A1" w:rsidRPr="00061749" w:rsidRDefault="009549A1" w:rsidP="00D33C91">
            <w:pPr>
              <w:pStyle w:val="PURBullet-Indented"/>
            </w:pPr>
            <w:r>
              <w:t>Herramientas de desarrollo</w:t>
            </w:r>
          </w:p>
          <w:p w:rsidR="009549A1" w:rsidRPr="00061749" w:rsidRDefault="009549A1" w:rsidP="00D33C91">
            <w:pPr>
              <w:pStyle w:val="PURBullet-Indented"/>
            </w:pPr>
            <w:r>
              <w:t>Servidor secreto principal de inicio de sesión único empresarial</w:t>
            </w:r>
          </w:p>
          <w:p w:rsidR="009549A1" w:rsidRPr="00061749" w:rsidRDefault="009549A1" w:rsidP="00D33C91">
            <w:pPr>
              <w:pStyle w:val="PURBullet-Indented"/>
            </w:pPr>
            <w:r>
              <w:t>Kits de desarrollo de software</w:t>
            </w:r>
          </w:p>
          <w:p w:rsidR="009549A1" w:rsidRPr="00061749" w:rsidRDefault="009549A1" w:rsidP="00D33C91">
            <w:pPr>
              <w:pStyle w:val="PURBullet-Indented"/>
            </w:pPr>
            <w:r>
              <w:t>MQHelper.dll</w:t>
            </w:r>
          </w:p>
          <w:p w:rsidR="009549A1" w:rsidRPr="00453749" w:rsidRDefault="009549A1" w:rsidP="00D33C91">
            <w:pPr>
              <w:pStyle w:val="PURBullet-Indented"/>
              <w:rPr>
                <w:lang w:val="es-ES"/>
              </w:rPr>
            </w:pPr>
            <w:r w:rsidRPr="00453749">
              <w:rPr>
                <w:lang w:val="es-ES"/>
              </w:rPr>
              <w:t>APIs de sucesos de la Supervisión de la actividad económica (SAE) y herramientas administrativas e interceptores.</w:t>
            </w:r>
          </w:p>
          <w:p w:rsidR="009549A1" w:rsidRPr="00453749" w:rsidRDefault="009549A1" w:rsidP="00D33C91">
            <w:pPr>
              <w:pStyle w:val="PURBullet-Indented"/>
              <w:rPr>
                <w:lang w:val="es-ES"/>
              </w:rPr>
            </w:pPr>
            <w:r w:rsidRPr="00453749">
              <w:rPr>
                <w:lang w:val="es-ES"/>
              </w:rPr>
              <w:t>Proveedor de alertas SAE para Servicios de notificación de SQL</w:t>
            </w:r>
          </w:p>
          <w:p w:rsidR="009549A1" w:rsidRPr="00061749" w:rsidRDefault="009549A1" w:rsidP="00D33C91">
            <w:pPr>
              <w:pStyle w:val="PURBullet-Indented"/>
            </w:pPr>
            <w:r>
              <w:t>Cliente de SAE</w:t>
            </w:r>
          </w:p>
          <w:p w:rsidR="009549A1" w:rsidRDefault="009549A1" w:rsidP="00D33C91">
            <w:pPr>
              <w:pStyle w:val="PURBullet-Indented"/>
              <w:rPr>
                <w:rFonts w:eastAsia="Times New Roman"/>
              </w:rPr>
            </w:pPr>
            <w:r>
              <w:rPr>
                <w:rFonts w:eastAsia="Times New Roman"/>
              </w:rPr>
              <w:t>Servicio Web del Adaptador de Windows SharePoint Services</w:t>
            </w:r>
          </w:p>
          <w:p w:rsidR="009549A1" w:rsidRPr="00061749" w:rsidRDefault="009549A1" w:rsidP="00D33C91">
            <w:pPr>
              <w:pStyle w:val="PURBullet-Indented"/>
              <w:rPr>
                <w:rFonts w:eastAsia="Times New Roman"/>
              </w:rPr>
            </w:pPr>
            <w:r>
              <w:rPr>
                <w:rFonts w:eastAsia="Times New Roman"/>
              </w:rPr>
              <w:t>Adaptadores de Windows Communication Foundation</w:t>
            </w:r>
            <w:r w:rsidR="006D58CA">
              <w:rPr>
                <w:rFonts w:eastAsia="Times New Roman"/>
              </w:rPr>
              <w:t xml:space="preserve"> </w:t>
            </w:r>
          </w:p>
          <w:p w:rsidR="009549A1" w:rsidRPr="009549A1" w:rsidRDefault="009549A1" w:rsidP="00D33C91">
            <w:pPr>
              <w:pStyle w:val="PURBullet-Indented"/>
              <w:rPr>
                <w:rFonts w:eastAsia="Times New Roman"/>
              </w:rPr>
            </w:pPr>
            <w:r>
              <w:rPr>
                <w:rFonts w:eastAsia="Times New Roman"/>
              </w:rPr>
              <w:t>Adaptador de recepción SOAP</w:t>
            </w:r>
          </w:p>
        </w:tc>
        <w:tc>
          <w:tcPr>
            <w:tcW w:w="5400" w:type="dxa"/>
            <w:tcBorders>
              <w:top w:val="nil"/>
            </w:tcBorders>
            <w:shd w:val="clear" w:color="auto" w:fill="FFFFFF"/>
          </w:tcPr>
          <w:p w:rsidR="009549A1" w:rsidRPr="00061749" w:rsidRDefault="009549A1" w:rsidP="00D33C91">
            <w:pPr>
              <w:pStyle w:val="PURBullet-Indented"/>
            </w:pPr>
            <w:r>
              <w:t xml:space="preserve">Adaptador de recepción HTTP </w:t>
            </w:r>
          </w:p>
          <w:p w:rsidR="009549A1" w:rsidRPr="00061749" w:rsidRDefault="009549A1" w:rsidP="00D33C91">
            <w:pPr>
              <w:pStyle w:val="PURBullet-Indented"/>
              <w:rPr>
                <w:rFonts w:eastAsia="Times New Roman"/>
              </w:rPr>
            </w:pPr>
            <w:r>
              <w:rPr>
                <w:rFonts w:eastAsia="Times New Roman"/>
              </w:rPr>
              <w:t>ADOMD.NET</w:t>
            </w:r>
          </w:p>
          <w:p w:rsidR="009549A1" w:rsidRPr="00061749" w:rsidRDefault="009549A1" w:rsidP="00D33C91">
            <w:pPr>
              <w:pStyle w:val="PURBullet-Indented"/>
              <w:rPr>
                <w:rFonts w:eastAsia="Times New Roman"/>
              </w:rPr>
            </w:pPr>
            <w:r>
              <w:rPr>
                <w:rFonts w:eastAsia="Times New Roman"/>
              </w:rPr>
              <w:t>MSXML</w:t>
            </w:r>
          </w:p>
          <w:p w:rsidR="009549A1" w:rsidRDefault="009549A1" w:rsidP="00D33C91">
            <w:pPr>
              <w:pStyle w:val="PURBullet-Indented"/>
              <w:rPr>
                <w:rFonts w:eastAsia="Times New Roman"/>
              </w:rPr>
            </w:pPr>
            <w:r>
              <w:rPr>
                <w:rFonts w:eastAsia="Times New Roman"/>
              </w:rPr>
              <w:t>SQLXML</w:t>
            </w:r>
          </w:p>
          <w:p w:rsidR="009549A1" w:rsidRDefault="009549A1" w:rsidP="00D33C91">
            <w:pPr>
              <w:pStyle w:val="PURBullet-Indented"/>
              <w:rPr>
                <w:rFonts w:eastAsia="Times New Roman"/>
              </w:rPr>
            </w:pPr>
            <w:r>
              <w:rPr>
                <w:rFonts w:eastAsia="Times New Roman"/>
              </w:rPr>
              <w:t>UDDI</w:t>
            </w:r>
          </w:p>
          <w:p w:rsidR="009549A1" w:rsidRDefault="009549A1" w:rsidP="00D33C91">
            <w:pPr>
              <w:pStyle w:val="PURBullet-Indented"/>
              <w:rPr>
                <w:rFonts w:eastAsia="Times New Roman"/>
              </w:rPr>
            </w:pPr>
            <w:r>
              <w:rPr>
                <w:rFonts w:eastAsia="Times New Roman"/>
              </w:rPr>
              <w:t>Componente de reglas de negocio</w:t>
            </w:r>
          </w:p>
          <w:p w:rsidR="009549A1" w:rsidRDefault="009549A1" w:rsidP="00D33C91">
            <w:pPr>
              <w:pStyle w:val="PURBullet-Indented"/>
              <w:rPr>
                <w:rFonts w:eastAsia="Times New Roman"/>
              </w:rPr>
            </w:pPr>
            <w:r>
              <w:rPr>
                <w:rFonts w:eastAsia="Times New Roman"/>
              </w:rPr>
              <w:t>MQSeries Agent</w:t>
            </w:r>
          </w:p>
          <w:p w:rsidR="009549A1" w:rsidRPr="006C4306" w:rsidRDefault="009549A1" w:rsidP="00D33C91">
            <w:pPr>
              <w:pStyle w:val="PURBullet-Indented"/>
              <w:rPr>
                <w:rFonts w:eastAsia="Times New Roman"/>
              </w:rPr>
            </w:pPr>
            <w:r>
              <w:rPr>
                <w:rFonts w:eastAsia="Times New Roman"/>
              </w:rPr>
              <w:t>Cliente y herramientas BizTalk RFID</w:t>
            </w:r>
          </w:p>
          <w:p w:rsidR="009549A1" w:rsidRPr="006C4306" w:rsidRDefault="009549A1" w:rsidP="00D33C91">
            <w:pPr>
              <w:pStyle w:val="PURBullet-Indented"/>
              <w:rPr>
                <w:rFonts w:eastAsia="Times New Roman"/>
              </w:rPr>
            </w:pPr>
            <w:r>
              <w:rPr>
                <w:rFonts w:eastAsia="Times New Roman"/>
              </w:rPr>
              <w:t>BizTalk RFID SDK</w:t>
            </w:r>
          </w:p>
          <w:p w:rsidR="009549A1" w:rsidRDefault="009549A1" w:rsidP="00D33C91">
            <w:pPr>
              <w:pStyle w:val="PURBullet-Indented"/>
            </w:pPr>
            <w:r>
              <w:t xml:space="preserve">BizTalk RFID móvil </w:t>
            </w:r>
          </w:p>
          <w:p w:rsidR="009549A1" w:rsidRPr="00453749" w:rsidRDefault="009549A1" w:rsidP="00D33C91">
            <w:pPr>
              <w:pStyle w:val="PURBullet-Indented"/>
              <w:rPr>
                <w:lang w:val="es-ES"/>
              </w:rPr>
            </w:pPr>
            <w:r w:rsidRPr="00453749">
              <w:rPr>
                <w:lang w:val="es-ES"/>
              </w:rPr>
              <w:t>Solo para BizTalk Server 2010, Edición Branch:</w:t>
            </w:r>
          </w:p>
          <w:p w:rsidR="009549A1" w:rsidRPr="00453749" w:rsidRDefault="009549A1" w:rsidP="00D33C91">
            <w:pPr>
              <w:pStyle w:val="PURBullet-Indented"/>
              <w:rPr>
                <w:lang w:val="pt-BR"/>
              </w:rPr>
            </w:pPr>
            <w:r w:rsidRPr="00453749">
              <w:rPr>
                <w:lang w:val="pt-BR"/>
              </w:rPr>
              <w:t>BizTalk Adapter para SQL Server</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Pr="00F975A7" w:rsidRDefault="009549A1" w:rsidP="00F44E81">
            <w:pPr>
              <w:pStyle w:val="PURTableHeaderBlue"/>
            </w:pPr>
            <w:r>
              <w:t>Exchange Server 2013, ediciones Standard y Enterprise</w:t>
            </w:r>
          </w:p>
        </w:tc>
      </w:tr>
      <w:tr w:rsidR="009549A1" w:rsidRPr="004F4670" w:rsidTr="00050078">
        <w:tc>
          <w:tcPr>
            <w:tcW w:w="10800" w:type="dxa"/>
            <w:gridSpan w:val="2"/>
            <w:shd w:val="clear" w:color="auto" w:fill="FFFFFF"/>
            <w:tcMar>
              <w:top w:w="43" w:type="dxa"/>
              <w:left w:w="115" w:type="dxa"/>
              <w:bottom w:w="43" w:type="dxa"/>
              <w:right w:w="115" w:type="dxa"/>
            </w:tcMar>
          </w:tcPr>
          <w:p w:rsidR="009549A1" w:rsidRPr="00453749" w:rsidRDefault="009549A1" w:rsidP="00C44B38">
            <w:pPr>
              <w:pStyle w:val="PURBullet-Indented"/>
              <w:rPr>
                <w:lang w:val="es-ES"/>
              </w:rPr>
            </w:pPr>
            <w:r w:rsidRPr="00453749">
              <w:rPr>
                <w:lang w:val="es-ES"/>
              </w:rPr>
              <w:t xml:space="preserve">Herramientas de administración de Exchange </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R2 de Forefront Identity Manager 2010</w:t>
            </w:r>
          </w:p>
        </w:tc>
      </w:tr>
      <w:tr w:rsidR="00050078" w:rsidRPr="00E53E5B" w:rsidTr="00050078">
        <w:tc>
          <w:tcPr>
            <w:tcW w:w="5400" w:type="dxa"/>
            <w:shd w:val="clear" w:color="auto" w:fill="FFFFFF"/>
            <w:tcMar>
              <w:top w:w="43" w:type="dxa"/>
              <w:left w:w="115" w:type="dxa"/>
              <w:bottom w:w="43" w:type="dxa"/>
              <w:right w:w="115" w:type="dxa"/>
            </w:tcMar>
          </w:tcPr>
          <w:p w:rsidR="00050078" w:rsidRPr="00453749" w:rsidRDefault="00050078" w:rsidP="00531887">
            <w:pPr>
              <w:pStyle w:val="PURBullet-Indented"/>
              <w:rPr>
                <w:lang w:val="es-ES"/>
              </w:rPr>
            </w:pPr>
            <w:r w:rsidRPr="00453749">
              <w:rPr>
                <w:lang w:val="es-ES"/>
              </w:rPr>
              <w:t>Servicio de notificación de cambios de contraseña de Microsoft</w:t>
            </w:r>
          </w:p>
          <w:p w:rsidR="00531887" w:rsidRDefault="00531887" w:rsidP="00531887">
            <w:pPr>
              <w:pStyle w:val="PURBullet-Indented"/>
            </w:pPr>
            <w:r>
              <w:t>Microsoft BHOLD Suite</w:t>
            </w:r>
          </w:p>
          <w:p w:rsidR="00050078" w:rsidRPr="00786296" w:rsidRDefault="00050078" w:rsidP="00531887">
            <w:pPr>
              <w:pStyle w:val="PURBullet-Indented"/>
            </w:pPr>
            <w:r>
              <w:t>Cliente de administración de certificados FIM</w:t>
            </w:r>
          </w:p>
        </w:tc>
        <w:tc>
          <w:tcPr>
            <w:tcW w:w="5400" w:type="dxa"/>
            <w:shd w:val="clear" w:color="auto" w:fill="FFFFFF"/>
          </w:tcPr>
          <w:p w:rsidR="00050078" w:rsidRPr="00453749" w:rsidRDefault="00050078" w:rsidP="00531887">
            <w:pPr>
              <w:pStyle w:val="PURBullet-Indented"/>
              <w:rPr>
                <w:lang w:val="es-ES"/>
              </w:rPr>
            </w:pPr>
            <w:r w:rsidRPr="00453749">
              <w:rPr>
                <w:lang w:val="es-ES"/>
              </w:rPr>
              <w:t>Cliente de emisión en masa de administración de certificados FIM</w:t>
            </w:r>
          </w:p>
          <w:p w:rsidR="00531887" w:rsidRPr="00786296" w:rsidRDefault="00531887" w:rsidP="00531887">
            <w:pPr>
              <w:pStyle w:val="PURBullet-Indented"/>
            </w:pPr>
            <w:r>
              <w:t>System Center Service Manager 2010</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1E6781" w:rsidRDefault="00663B83" w:rsidP="00050078">
            <w:pPr>
              <w:pStyle w:val="PURTableHeaderBlue"/>
            </w:pPr>
            <w:r>
              <w:t>Forefront Threat Management Gateway 2010 Edición Enterprise</w:t>
            </w:r>
          </w:p>
        </w:tc>
      </w:tr>
      <w:tr w:rsidR="00663B83" w:rsidRPr="004F4670" w:rsidTr="00050078">
        <w:tc>
          <w:tcPr>
            <w:tcW w:w="10800" w:type="dxa"/>
            <w:gridSpan w:val="2"/>
            <w:shd w:val="clear" w:color="auto" w:fill="FFFFFF"/>
            <w:tcMar>
              <w:top w:w="43" w:type="dxa"/>
              <w:left w:w="115" w:type="dxa"/>
              <w:bottom w:w="43" w:type="dxa"/>
              <w:right w:w="115" w:type="dxa"/>
            </w:tcMar>
          </w:tcPr>
          <w:p w:rsidR="00663B83" w:rsidRDefault="00663B83" w:rsidP="00531887">
            <w:pPr>
              <w:pStyle w:val="PURBullet-Indented"/>
            </w:pPr>
            <w:r>
              <w:t>Servidor de administración de Forefront Threat Management Gateway, edición Enterprise</w:t>
            </w:r>
          </w:p>
          <w:p w:rsidR="00663B83" w:rsidRDefault="00663B83" w:rsidP="00531887">
            <w:pPr>
              <w:pStyle w:val="PURBullet-Indented"/>
            </w:pPr>
            <w:r>
              <w:t>Consola de administración de Forefront Threat Management Gateway</w:t>
            </w:r>
          </w:p>
          <w:p w:rsidR="00663B83" w:rsidRPr="00453749" w:rsidRDefault="00663B83" w:rsidP="00531887">
            <w:pPr>
              <w:pStyle w:val="PURBullet-Indented"/>
              <w:rPr>
                <w:lang w:val="es-ES"/>
              </w:rPr>
            </w:pPr>
            <w:r w:rsidRPr="00453749">
              <w:rPr>
                <w:lang w:val="es-ES"/>
              </w:rPr>
              <w:t>Kit de desarrollo de software</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Forefront Threat Management Gateway 2010 Edición Standard</w:t>
            </w:r>
          </w:p>
        </w:tc>
      </w:tr>
      <w:tr w:rsidR="00663B83" w:rsidRPr="004F4670" w:rsidTr="00050078">
        <w:tc>
          <w:tcPr>
            <w:tcW w:w="10800" w:type="dxa"/>
            <w:gridSpan w:val="2"/>
            <w:shd w:val="clear" w:color="auto" w:fill="FFFFFF"/>
            <w:tcMar>
              <w:top w:w="43" w:type="dxa"/>
              <w:left w:w="115" w:type="dxa"/>
              <w:bottom w:w="43" w:type="dxa"/>
              <w:right w:w="115" w:type="dxa"/>
            </w:tcMar>
          </w:tcPr>
          <w:p w:rsidR="00663B83" w:rsidRPr="00F975A7" w:rsidRDefault="00663B83" w:rsidP="00531887">
            <w:pPr>
              <w:pStyle w:val="PURBullet-Indented"/>
            </w:pPr>
            <w:r>
              <w:t>Consola de administración de Forefront Threat Management Gateway</w:t>
            </w:r>
          </w:p>
          <w:p w:rsidR="00663B83" w:rsidRPr="00453749" w:rsidRDefault="00663B83" w:rsidP="00531887">
            <w:pPr>
              <w:pStyle w:val="PURBullet-Indented"/>
              <w:rPr>
                <w:lang w:val="es-ES"/>
              </w:rPr>
            </w:pPr>
            <w:r w:rsidRPr="00453749">
              <w:rPr>
                <w:lang w:val="es-ES"/>
              </w:rPr>
              <w:t>Kit de desarrollo de software</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F44E81">
            <w:pPr>
              <w:pStyle w:val="PURTableHeaderBlue"/>
            </w:pPr>
            <w:r>
              <w:t>Lync Server 2013 Standard y Enterprise</w:t>
            </w:r>
          </w:p>
        </w:tc>
      </w:tr>
      <w:tr w:rsidR="00050078" w:rsidRPr="00E53E5B" w:rsidTr="00050078">
        <w:tc>
          <w:tcPr>
            <w:tcW w:w="5400" w:type="dxa"/>
            <w:shd w:val="clear" w:color="auto" w:fill="FFFFFF"/>
            <w:tcMar>
              <w:top w:w="43" w:type="dxa"/>
              <w:left w:w="115" w:type="dxa"/>
              <w:bottom w:w="43" w:type="dxa"/>
              <w:right w:w="115" w:type="dxa"/>
            </w:tcMar>
          </w:tcPr>
          <w:p w:rsidR="00050078" w:rsidRPr="00F975A7" w:rsidRDefault="00050078" w:rsidP="00531887">
            <w:pPr>
              <w:pStyle w:val="PURBullet-Indented"/>
            </w:pPr>
            <w:r>
              <w:t>Complemento de Lync Web App 201</w:t>
            </w:r>
            <w:r w:rsidR="004F4670">
              <w:t>3</w:t>
            </w:r>
          </w:p>
          <w:p w:rsidR="00050078" w:rsidRPr="00F975A7" w:rsidRDefault="00050078" w:rsidP="00531887">
            <w:pPr>
              <w:pStyle w:val="PURBullet-Indented"/>
            </w:pPr>
            <w:r>
              <w:t>Generador de topología</w:t>
            </w:r>
          </w:p>
          <w:p w:rsidR="00050078" w:rsidRPr="00F975A7" w:rsidRDefault="00050078" w:rsidP="00531887">
            <w:pPr>
              <w:pStyle w:val="PURBullet-Indented"/>
            </w:pPr>
            <w:r>
              <w:t>Herramientas administrativas</w:t>
            </w:r>
          </w:p>
        </w:tc>
        <w:tc>
          <w:tcPr>
            <w:tcW w:w="5400" w:type="dxa"/>
            <w:shd w:val="clear" w:color="auto" w:fill="FFFFFF"/>
          </w:tcPr>
          <w:p w:rsidR="00050078" w:rsidRPr="00F975A7" w:rsidRDefault="00050078" w:rsidP="00531887">
            <w:pPr>
              <w:pStyle w:val="PURBullet-Indented"/>
            </w:pPr>
            <w:r>
              <w:t>Complemento de PowerShell</w:t>
            </w:r>
          </w:p>
          <w:p w:rsidR="00050078" w:rsidRPr="00453749" w:rsidRDefault="00050078" w:rsidP="00531887">
            <w:pPr>
              <w:pStyle w:val="PURBullet-Indented"/>
              <w:rPr>
                <w:lang w:val="es-ES"/>
              </w:rPr>
            </w:pPr>
            <w:r w:rsidRPr="00453749">
              <w:rPr>
                <w:lang w:val="es-ES"/>
              </w:rPr>
              <w:t>Herramienta de administración de chat en grupo de Lync 201</w:t>
            </w:r>
            <w:r w:rsidR="004F4670">
              <w:rPr>
                <w:lang w:val="es-ES"/>
              </w:rPr>
              <w:t>3</w:t>
            </w:r>
          </w:p>
          <w:p w:rsidR="00050078" w:rsidRDefault="00050078" w:rsidP="00531887">
            <w:pPr>
              <w:pStyle w:val="PURBullet-Indented"/>
            </w:pPr>
            <w:r>
              <w:t>Operador de Lync Server 201</w:t>
            </w:r>
            <w:r w:rsidR="004F4670">
              <w:t>3</w:t>
            </w:r>
          </w:p>
          <w:p w:rsidR="0098679D" w:rsidRPr="00F975A7" w:rsidRDefault="0098679D" w:rsidP="0098679D">
            <w:pPr>
              <w:pStyle w:val="PURBullet-Indented"/>
              <w:numPr>
                <w:ilvl w:val="0"/>
                <w:numId w:val="0"/>
              </w:numPr>
              <w:ind w:left="810"/>
            </w:pP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lastRenderedPageBreak/>
              <w:t>Microsoft Dynamics AX 2012</w:t>
            </w:r>
          </w:p>
        </w:tc>
      </w:tr>
      <w:tr w:rsidR="00050078" w:rsidRPr="004F4670" w:rsidTr="00050078">
        <w:tc>
          <w:tcPr>
            <w:tcW w:w="5400" w:type="dxa"/>
            <w:shd w:val="clear" w:color="auto" w:fill="FFFFFF"/>
            <w:tcMar>
              <w:top w:w="43" w:type="dxa"/>
              <w:left w:w="115" w:type="dxa"/>
              <w:bottom w:w="43" w:type="dxa"/>
              <w:right w:w="115" w:type="dxa"/>
            </w:tcMar>
          </w:tcPr>
          <w:p w:rsidR="00050078" w:rsidRPr="004F4670" w:rsidRDefault="00050078" w:rsidP="00531887">
            <w:pPr>
              <w:pStyle w:val="PURBullet-Indented"/>
              <w:rPr>
                <w:lang w:val="pt-PT"/>
              </w:rPr>
            </w:pPr>
            <w:r w:rsidRPr="004F4670">
              <w:rPr>
                <w:lang w:val="pt-PT"/>
              </w:rPr>
              <w:t>Software de cliente para Microsoft Dynamics AX 2012 Windows Rich</w:t>
            </w:r>
          </w:p>
          <w:p w:rsidR="00050078" w:rsidRPr="00050078" w:rsidRDefault="00050078" w:rsidP="00531887">
            <w:pPr>
              <w:pStyle w:val="PURBullet-Indented"/>
            </w:pPr>
            <w:r>
              <w:t>Software de cliente Management Reporter Designer para Microsoft Dynamics AX 2012</w:t>
            </w:r>
          </w:p>
        </w:tc>
        <w:tc>
          <w:tcPr>
            <w:tcW w:w="5400" w:type="dxa"/>
            <w:shd w:val="clear" w:color="auto" w:fill="FFFFFF"/>
          </w:tcPr>
          <w:p w:rsidR="00050078" w:rsidRPr="00050078" w:rsidRDefault="00050078" w:rsidP="00531887">
            <w:pPr>
              <w:pStyle w:val="PURBullet-Indented"/>
            </w:pPr>
            <w:r>
              <w:t>Microsoft Dynamics AX 2012 Connector para Dynamics CRM 2011</w:t>
            </w:r>
          </w:p>
          <w:p w:rsidR="00050078" w:rsidRPr="00453749" w:rsidRDefault="00050078" w:rsidP="00531887">
            <w:pPr>
              <w:pStyle w:val="PURBullet-Indented"/>
              <w:rPr>
                <w:lang w:val="pt-BR"/>
              </w:rPr>
            </w:pPr>
            <w:r w:rsidRPr="00453749">
              <w:rPr>
                <w:lang w:val="pt-BR"/>
              </w:rPr>
              <w:t>Software de cliente Microsoft Dynamics AX POS (para AX 2009 solamente)</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244E6C" w:rsidRDefault="00663B83" w:rsidP="00050078">
            <w:pPr>
              <w:pStyle w:val="PURTableHeaderBlue"/>
            </w:pPr>
            <w:r>
              <w:t>Microsoft Dynamics C5 2012</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98679D">
            <w:pPr>
              <w:pStyle w:val="PURBody"/>
              <w:spacing w:after="100"/>
            </w:pPr>
            <w:r>
              <w:t>Software de cliente para Microsoft Dynamics C5 2012 Windows Rich</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984DEA">
            <w:pPr>
              <w:pStyle w:val="PURBody"/>
            </w:pPr>
            <w:r>
              <w:t>Microsoft Dynamics CRM 2011 Service Provider</w:t>
            </w:r>
          </w:p>
        </w:tc>
      </w:tr>
      <w:tr w:rsidR="00663B83" w:rsidRPr="004F4670" w:rsidTr="00050078">
        <w:tc>
          <w:tcPr>
            <w:tcW w:w="5400" w:type="dxa"/>
            <w:shd w:val="clear" w:color="auto" w:fill="FFFFFF"/>
            <w:tcMar>
              <w:top w:w="43" w:type="dxa"/>
              <w:left w:w="115" w:type="dxa"/>
              <w:bottom w:w="43" w:type="dxa"/>
              <w:right w:w="115" w:type="dxa"/>
            </w:tcMar>
          </w:tcPr>
          <w:p w:rsidR="00663B83" w:rsidRPr="00663B83" w:rsidRDefault="00663B83" w:rsidP="00531887">
            <w:pPr>
              <w:pStyle w:val="PURBullet-Indented"/>
            </w:pPr>
            <w:r>
              <w:t>Microsoft Dynamics CRM 2011 para Microsoft Office Outlook</w:t>
            </w:r>
          </w:p>
          <w:p w:rsidR="00663B83" w:rsidRPr="00663B83" w:rsidRDefault="00663B83" w:rsidP="00531887">
            <w:pPr>
              <w:pStyle w:val="PURBullet-Indented"/>
            </w:pPr>
            <w:r>
              <w:t>Microsoft E-Mail Router y Asistente para Implementación de Reglas para Microsoft Dynamics CRM 2011</w:t>
            </w:r>
          </w:p>
          <w:p w:rsidR="00663B83" w:rsidRPr="00F975A7" w:rsidRDefault="00663B83" w:rsidP="00531887">
            <w:pPr>
              <w:pStyle w:val="PURBullet-Indented"/>
            </w:pPr>
            <w:r>
              <w:t>Extensiones de Informes de Microsoft Dynamics CRM para Microsoft Dynamics CRM 2011</w:t>
            </w:r>
          </w:p>
        </w:tc>
        <w:tc>
          <w:tcPr>
            <w:tcW w:w="5400" w:type="dxa"/>
            <w:shd w:val="clear" w:color="auto" w:fill="FFFFFF"/>
          </w:tcPr>
          <w:p w:rsidR="00663B83" w:rsidRPr="00453749" w:rsidRDefault="00663B83" w:rsidP="0098679D">
            <w:pPr>
              <w:pStyle w:val="PURBullet-Indented"/>
              <w:spacing w:line="220" w:lineRule="exact"/>
              <w:ind w:left="1022"/>
              <w:rPr>
                <w:lang w:val="pt-BR"/>
              </w:rPr>
            </w:pPr>
            <w:r w:rsidRPr="00453749">
              <w:rPr>
                <w:lang w:val="pt-BR"/>
              </w:rPr>
              <w:t>Cuadrícula de Microsoft SharePoint para Microsoft Dynamics CRM 2011</w:t>
            </w:r>
          </w:p>
          <w:p w:rsidR="00663B83" w:rsidRPr="00663B83" w:rsidRDefault="00663B83" w:rsidP="0098679D">
            <w:pPr>
              <w:pStyle w:val="PURBullet-Indented"/>
              <w:spacing w:line="220" w:lineRule="exact"/>
              <w:ind w:left="1022"/>
            </w:pPr>
            <w:r>
              <w:t>Extensiones de Creación de Informes de Microsoft Dynamics CRM 2011</w:t>
            </w:r>
          </w:p>
          <w:p w:rsidR="00663B83" w:rsidRPr="00663B83" w:rsidRDefault="00663B83" w:rsidP="0098679D">
            <w:pPr>
              <w:pStyle w:val="PURBullet-Indented"/>
              <w:spacing w:line="220" w:lineRule="exact"/>
              <w:ind w:left="1022"/>
            </w:pPr>
            <w:r>
              <w:t>Analizador de Procedimientos Recomendados de Microsoft Dynamics CRM 2011</w:t>
            </w:r>
          </w:p>
          <w:p w:rsidR="00663B83" w:rsidRPr="00A748AB" w:rsidRDefault="00663B83" w:rsidP="0098679D">
            <w:pPr>
              <w:pStyle w:val="PURBullet-Indented"/>
              <w:spacing w:line="220" w:lineRule="exact"/>
              <w:ind w:left="1022"/>
              <w:rPr>
                <w:lang w:val="pt-PT"/>
              </w:rPr>
            </w:pPr>
            <w:r w:rsidRPr="00453749">
              <w:rPr>
                <w:lang w:val="pt-BR"/>
              </w:rPr>
              <w:t>Interfaz de Usuario Multilingüe (MUI) de Microsoft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GP 2010 R2</w:t>
            </w:r>
          </w:p>
        </w:tc>
      </w:tr>
      <w:tr w:rsidR="00663B83" w:rsidRPr="004F4670" w:rsidTr="00050078">
        <w:tc>
          <w:tcPr>
            <w:tcW w:w="10800" w:type="dxa"/>
            <w:gridSpan w:val="2"/>
            <w:shd w:val="clear" w:color="auto" w:fill="FFFFFF"/>
            <w:tcMar>
              <w:top w:w="43" w:type="dxa"/>
              <w:left w:w="115" w:type="dxa"/>
              <w:bottom w:w="43" w:type="dxa"/>
              <w:right w:w="115" w:type="dxa"/>
            </w:tcMar>
          </w:tcPr>
          <w:p w:rsidR="00663B83" w:rsidRPr="004F4670" w:rsidRDefault="00663B83" w:rsidP="00531887">
            <w:pPr>
              <w:pStyle w:val="PURBullet-Indented"/>
              <w:rPr>
                <w:lang w:val="pt-PT"/>
              </w:rPr>
            </w:pPr>
            <w:r w:rsidRPr="004F4670">
              <w:rPr>
                <w:lang w:val="pt-PT"/>
              </w:rPr>
              <w:t>Software de cliente para Microsoft Dynamics GP 2010 R2 Windows Rich.</w:t>
            </w:r>
          </w:p>
          <w:p w:rsidR="00663B83" w:rsidRDefault="00663B83" w:rsidP="00531887">
            <w:pPr>
              <w:pStyle w:val="PURBullet-Indented"/>
            </w:pPr>
            <w:r>
              <w:t>Software de cliente Management Reporter Designer para Microsoft Dynamics GP 2010 R2</w:t>
            </w:r>
          </w:p>
          <w:p w:rsidR="00663B83" w:rsidRPr="004F4670" w:rsidRDefault="00663B83" w:rsidP="00531887">
            <w:pPr>
              <w:pStyle w:val="PURBullet-Indented"/>
              <w:rPr>
                <w:lang w:val="pt-PT"/>
              </w:rPr>
            </w:pPr>
            <w:r w:rsidRPr="004F4670">
              <w:rPr>
                <w:lang w:val="pt-PT"/>
              </w:rPr>
              <w:t>Microsoft Dynamics GP 2010 R2 Connector para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NAV 2009 R2</w:t>
            </w:r>
          </w:p>
        </w:tc>
      </w:tr>
      <w:tr w:rsidR="00663B83" w:rsidRPr="004F4670" w:rsidTr="00050078">
        <w:tc>
          <w:tcPr>
            <w:tcW w:w="10800" w:type="dxa"/>
            <w:gridSpan w:val="2"/>
            <w:shd w:val="clear" w:color="auto" w:fill="FFFFFF"/>
            <w:tcMar>
              <w:top w:w="43" w:type="dxa"/>
              <w:left w:w="115" w:type="dxa"/>
              <w:bottom w:w="43" w:type="dxa"/>
              <w:right w:w="115" w:type="dxa"/>
            </w:tcMar>
          </w:tcPr>
          <w:p w:rsidR="00663B83" w:rsidRPr="004F4670" w:rsidRDefault="00663B83" w:rsidP="00531887">
            <w:pPr>
              <w:pStyle w:val="PURBullet-Indented"/>
              <w:rPr>
                <w:lang w:val="pt-PT"/>
              </w:rPr>
            </w:pPr>
            <w:r w:rsidRPr="004F4670">
              <w:rPr>
                <w:lang w:val="pt-PT"/>
              </w:rPr>
              <w:t>Software de cliente para Microsoft Dynamics NAV 2009 R2 Windows Rich.</w:t>
            </w:r>
          </w:p>
          <w:p w:rsidR="00663B83" w:rsidRPr="004F4670" w:rsidRDefault="00663B83" w:rsidP="00531887">
            <w:pPr>
              <w:pStyle w:val="PURBullet-Indented"/>
              <w:rPr>
                <w:lang w:val="pt-PT"/>
              </w:rPr>
            </w:pPr>
            <w:r w:rsidRPr="004F4670">
              <w:rPr>
                <w:lang w:val="pt-PT"/>
              </w:rPr>
              <w:t>Microsoft Dynamics NAV 2009 R2 Connector para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SL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531887">
            <w:pPr>
              <w:pStyle w:val="PURBullet-Indented"/>
            </w:pPr>
            <w:r>
              <w:t>Software de cliente para Microsoft Dynamics SL 2011 Windows Rich.</w:t>
            </w:r>
          </w:p>
          <w:p w:rsidR="00663B83" w:rsidRDefault="00663B83" w:rsidP="00531887">
            <w:pPr>
              <w:pStyle w:val="PURBullet-Indented"/>
            </w:pPr>
            <w:r>
              <w:t>Software de cliente Management Reporter Designer para Microsoft SL 2011</w:t>
            </w:r>
          </w:p>
          <w:p w:rsidR="00663B83" w:rsidRDefault="00663B83" w:rsidP="00531887">
            <w:pPr>
              <w:pStyle w:val="PURBullet-Indented"/>
            </w:pPr>
            <w:r>
              <w:t>Microsoft Dynamics SL 2011 Connector para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F44E81">
            <w:pPr>
              <w:pStyle w:val="PURTableHeaderBlue"/>
            </w:pPr>
            <w:r>
              <w:t>Project Server 2013</w:t>
            </w:r>
          </w:p>
        </w:tc>
      </w:tr>
      <w:tr w:rsidR="00663B83" w:rsidRPr="004F4670" w:rsidTr="00050078">
        <w:tc>
          <w:tcPr>
            <w:tcW w:w="10800" w:type="dxa"/>
            <w:gridSpan w:val="2"/>
            <w:shd w:val="clear" w:color="auto" w:fill="FFFFFF"/>
            <w:tcMar>
              <w:top w:w="43" w:type="dxa"/>
              <w:left w:w="115" w:type="dxa"/>
              <w:bottom w:w="43" w:type="dxa"/>
              <w:right w:w="115" w:type="dxa"/>
            </w:tcMar>
          </w:tcPr>
          <w:p w:rsidR="00663B83" w:rsidRPr="00453749" w:rsidRDefault="00663B83" w:rsidP="00531887">
            <w:pPr>
              <w:pStyle w:val="PURBullet-Indented"/>
              <w:rPr>
                <w:lang w:val="es-ES"/>
              </w:rPr>
            </w:pPr>
            <w:r w:rsidRPr="00453749">
              <w:rPr>
                <w:lang w:val="es-ES"/>
              </w:rPr>
              <w:t>Kit de desarrollo de software (SDK)</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F44E81">
            <w:pPr>
              <w:pStyle w:val="PURTableHeaderBlue"/>
            </w:pPr>
            <w:r>
              <w:t>SharePoint Server 2013</w:t>
            </w:r>
          </w:p>
        </w:tc>
      </w:tr>
      <w:tr w:rsidR="00663B83" w:rsidRPr="004F4670" w:rsidTr="00050078">
        <w:tc>
          <w:tcPr>
            <w:tcW w:w="10800" w:type="dxa"/>
            <w:gridSpan w:val="2"/>
            <w:shd w:val="clear" w:color="auto" w:fill="FFFFFF"/>
            <w:tcMar>
              <w:top w:w="43" w:type="dxa"/>
              <w:left w:w="115" w:type="dxa"/>
              <w:bottom w:w="43" w:type="dxa"/>
              <w:right w:w="115" w:type="dxa"/>
            </w:tcMar>
          </w:tcPr>
          <w:p w:rsidR="005079C2" w:rsidRPr="00453749" w:rsidRDefault="00663B83" w:rsidP="00531887">
            <w:pPr>
              <w:pStyle w:val="PURBullet-Indented"/>
              <w:rPr>
                <w:lang w:val="es-ES"/>
              </w:rPr>
            </w:pPr>
            <w:r w:rsidRPr="00453749">
              <w:rPr>
                <w:lang w:val="es-ES"/>
              </w:rPr>
              <w:t>Kit de desarrollo de software (SDK)</w:t>
            </w:r>
          </w:p>
        </w:tc>
      </w:tr>
      <w:tr w:rsidR="005079C2" w:rsidRPr="00E53E5B" w:rsidTr="00050078">
        <w:tc>
          <w:tcPr>
            <w:tcW w:w="10800" w:type="dxa"/>
            <w:gridSpan w:val="2"/>
            <w:shd w:val="clear" w:color="auto" w:fill="FFFFFF"/>
            <w:tcMar>
              <w:top w:w="43" w:type="dxa"/>
              <w:left w:w="115" w:type="dxa"/>
              <w:bottom w:w="43" w:type="dxa"/>
              <w:right w:w="115" w:type="dxa"/>
            </w:tcMar>
          </w:tcPr>
          <w:p w:rsidR="005079C2" w:rsidRDefault="005079C2" w:rsidP="00F44E81">
            <w:pPr>
              <w:pStyle w:val="PURTableHeaderBlue"/>
            </w:pPr>
            <w:r>
              <w:t>SharePoint 2013 Hosting</w:t>
            </w:r>
          </w:p>
        </w:tc>
      </w:tr>
      <w:tr w:rsidR="005079C2" w:rsidRPr="004F4670" w:rsidTr="00050078">
        <w:tc>
          <w:tcPr>
            <w:tcW w:w="10800" w:type="dxa"/>
            <w:gridSpan w:val="2"/>
            <w:shd w:val="clear" w:color="auto" w:fill="FFFFFF"/>
            <w:tcMar>
              <w:top w:w="43" w:type="dxa"/>
              <w:left w:w="115" w:type="dxa"/>
              <w:bottom w:w="43" w:type="dxa"/>
              <w:right w:w="115" w:type="dxa"/>
            </w:tcMar>
          </w:tcPr>
          <w:p w:rsidR="005079C2" w:rsidRPr="00453749" w:rsidRDefault="005079C2" w:rsidP="00C44B38">
            <w:pPr>
              <w:pStyle w:val="PURBullet-Indented"/>
              <w:rPr>
                <w:lang w:val="es-ES"/>
              </w:rPr>
            </w:pPr>
            <w:r w:rsidRPr="00453749">
              <w:rPr>
                <w:lang w:val="es-ES"/>
              </w:rPr>
              <w:t>Kit de desarrollo de software (SDK)</w:t>
            </w:r>
          </w:p>
        </w:tc>
      </w:tr>
      <w:tr w:rsidR="00663B83" w:rsidRPr="00065876" w:rsidTr="00050078">
        <w:tc>
          <w:tcPr>
            <w:tcW w:w="10800" w:type="dxa"/>
            <w:gridSpan w:val="2"/>
            <w:shd w:val="clear" w:color="auto" w:fill="FFFFFF"/>
            <w:tcMar>
              <w:top w:w="43" w:type="dxa"/>
              <w:left w:w="115" w:type="dxa"/>
              <w:bottom w:w="43" w:type="dxa"/>
              <w:right w:w="115" w:type="dxa"/>
            </w:tcMar>
          </w:tcPr>
          <w:p w:rsidR="00663B83" w:rsidRPr="004F4670" w:rsidRDefault="00663B83" w:rsidP="00A748AB">
            <w:pPr>
              <w:pStyle w:val="PURTableHeaderBlue"/>
            </w:pPr>
            <w:r w:rsidRPr="004F4670">
              <w:t>SQL Server 2008 R2 versiones Standard, Enterprise, Small Business, Datacenter, Web, Workgroup y OEM.</w:t>
            </w:r>
          </w:p>
        </w:tc>
      </w:tr>
      <w:tr w:rsidR="00663B83" w:rsidRPr="00061749" w:rsidTr="00050078">
        <w:tc>
          <w:tcPr>
            <w:tcW w:w="5400" w:type="dxa"/>
            <w:shd w:val="clear" w:color="auto" w:fill="FFFFFF"/>
            <w:tcMar>
              <w:top w:w="43" w:type="dxa"/>
              <w:left w:w="115" w:type="dxa"/>
              <w:bottom w:w="43" w:type="dxa"/>
              <w:right w:w="115" w:type="dxa"/>
            </w:tcMar>
          </w:tcPr>
          <w:p w:rsidR="00663B83" w:rsidRPr="00CD604F" w:rsidRDefault="00663B83" w:rsidP="00531887">
            <w:pPr>
              <w:pStyle w:val="PURBullet-Indented"/>
            </w:pPr>
            <w:r>
              <w:t>Business Intelligence Development Studio</w:t>
            </w:r>
          </w:p>
          <w:p w:rsidR="00663B83" w:rsidRPr="00453749" w:rsidRDefault="00663B83" w:rsidP="00531887">
            <w:pPr>
              <w:pStyle w:val="PURBullet-Indented"/>
              <w:rPr>
                <w:lang w:val="es-ES"/>
              </w:rPr>
            </w:pPr>
            <w:r w:rsidRPr="00453749">
              <w:rPr>
                <w:lang w:val="es-ES"/>
              </w:rPr>
              <w:t>Compatibilidad con versiones anteriores de las herramientas de cliente</w:t>
            </w:r>
          </w:p>
          <w:p w:rsidR="00663B83" w:rsidRPr="00453749" w:rsidRDefault="00663B83" w:rsidP="00531887">
            <w:pPr>
              <w:pStyle w:val="PURBullet-Indented"/>
              <w:rPr>
                <w:lang w:val="es-ES"/>
              </w:rPr>
            </w:pPr>
            <w:r w:rsidRPr="00453749">
              <w:rPr>
                <w:lang w:val="es-ES"/>
              </w:rPr>
              <w:t>Conectividad con las herramientas de cliente</w:t>
            </w:r>
          </w:p>
          <w:p w:rsidR="00663B83" w:rsidRPr="00453749" w:rsidRDefault="00663B83" w:rsidP="00531887">
            <w:pPr>
              <w:pStyle w:val="PURBullet-Indented"/>
              <w:rPr>
                <w:lang w:val="es-ES"/>
              </w:rPr>
            </w:pPr>
            <w:r w:rsidRPr="00453749">
              <w:rPr>
                <w:lang w:val="es-ES"/>
              </w:rPr>
              <w:t>Kit de Desarrollo de Software de Herramientas de Cliente</w:t>
            </w:r>
          </w:p>
          <w:p w:rsidR="00663B83" w:rsidRPr="00061749" w:rsidRDefault="00663B83" w:rsidP="0098679D">
            <w:pPr>
              <w:pStyle w:val="PURBullet-Indented"/>
            </w:pPr>
            <w:r>
              <w:t>Herramientas de administración, básicas</w:t>
            </w:r>
          </w:p>
        </w:tc>
        <w:tc>
          <w:tcPr>
            <w:tcW w:w="5400" w:type="dxa"/>
            <w:shd w:val="clear" w:color="auto" w:fill="FFFFFF"/>
          </w:tcPr>
          <w:p w:rsidR="00663B83" w:rsidRPr="00CD604F" w:rsidRDefault="00663B83" w:rsidP="00531887">
            <w:pPr>
              <w:pStyle w:val="PURBullet-Indented"/>
            </w:pPr>
            <w:r>
              <w:t>Herramientas de administración - Completa</w:t>
            </w:r>
          </w:p>
          <w:p w:rsidR="00663B83" w:rsidRPr="00453749" w:rsidRDefault="00663B83" w:rsidP="00531887">
            <w:pPr>
              <w:pStyle w:val="PURBullet-Indented"/>
              <w:rPr>
                <w:lang w:val="es-ES"/>
              </w:rPr>
            </w:pPr>
            <w:r w:rsidRPr="00453749">
              <w:rPr>
                <w:lang w:val="es-ES"/>
              </w:rPr>
              <w:t>SDK de conectividad de cliente SQL</w:t>
            </w:r>
          </w:p>
          <w:p w:rsidR="00663B83" w:rsidRPr="00453749" w:rsidRDefault="00663B83" w:rsidP="00531887">
            <w:pPr>
              <w:pStyle w:val="PURBullet-Indented"/>
              <w:rPr>
                <w:lang w:val="es-ES"/>
              </w:rPr>
            </w:pPr>
            <w:r w:rsidRPr="00453749">
              <w:rPr>
                <w:lang w:val="es-ES"/>
              </w:rPr>
              <w:t>Libros en pantalla de SQL Server 2008 R2</w:t>
            </w:r>
          </w:p>
          <w:p w:rsidR="00663B83" w:rsidRPr="00061749" w:rsidRDefault="00663B83" w:rsidP="00531887">
            <w:pPr>
              <w:pStyle w:val="PURBullet-Indented"/>
            </w:pPr>
            <w:r>
              <w:t>Microsoft Sync Framework</w:t>
            </w:r>
          </w:p>
        </w:tc>
      </w:tr>
      <w:tr w:rsidR="000F2535" w:rsidRPr="00061749" w:rsidTr="000F2535">
        <w:tc>
          <w:tcPr>
            <w:tcW w:w="10800" w:type="dxa"/>
            <w:gridSpan w:val="2"/>
            <w:shd w:val="clear" w:color="auto" w:fill="FFFFFF"/>
            <w:tcMar>
              <w:top w:w="43" w:type="dxa"/>
              <w:left w:w="115" w:type="dxa"/>
              <w:bottom w:w="43" w:type="dxa"/>
              <w:right w:w="115" w:type="dxa"/>
            </w:tcMar>
          </w:tcPr>
          <w:p w:rsidR="000F2535" w:rsidRPr="00CD604F" w:rsidRDefault="000F2535" w:rsidP="000F2535">
            <w:pPr>
              <w:pStyle w:val="PURTableHeaderBlue"/>
            </w:pPr>
            <w:r>
              <w:lastRenderedPageBreak/>
              <w:t>SQL Server 2012 Standard, Enterprise, Web y Business Intelligence</w:t>
            </w:r>
          </w:p>
        </w:tc>
      </w:tr>
      <w:tr w:rsidR="000F2535" w:rsidRPr="004F4670" w:rsidTr="000F2535">
        <w:tc>
          <w:tcPr>
            <w:tcW w:w="5400" w:type="dxa"/>
            <w:shd w:val="clear" w:color="auto" w:fill="FFFFFF"/>
            <w:tcMar>
              <w:top w:w="43" w:type="dxa"/>
              <w:left w:w="115" w:type="dxa"/>
              <w:bottom w:w="43" w:type="dxa"/>
              <w:right w:w="115" w:type="dxa"/>
            </w:tcMar>
          </w:tcPr>
          <w:p w:rsidR="007E5B60" w:rsidRDefault="007E5B60" w:rsidP="00531887">
            <w:pPr>
              <w:pStyle w:val="PURBullet-Indented"/>
            </w:pPr>
            <w:r>
              <w:t>Business Intelligence Development Studio</w:t>
            </w:r>
          </w:p>
          <w:p w:rsidR="007E5B60" w:rsidRPr="00453749" w:rsidRDefault="007E5B60" w:rsidP="00531887">
            <w:pPr>
              <w:pStyle w:val="PURBullet-Indented"/>
              <w:rPr>
                <w:lang w:val="es-ES"/>
              </w:rPr>
            </w:pPr>
            <w:r w:rsidRPr="00453749">
              <w:rPr>
                <w:lang w:val="es-ES"/>
              </w:rPr>
              <w:t>Compatibilidad con versiones anteriores de las herramientas de cliente</w:t>
            </w:r>
          </w:p>
          <w:p w:rsidR="007E5B60" w:rsidRPr="00453749" w:rsidRDefault="007E5B60" w:rsidP="00531887">
            <w:pPr>
              <w:pStyle w:val="PURBullet-Indented"/>
              <w:rPr>
                <w:lang w:val="es-ES"/>
              </w:rPr>
            </w:pPr>
            <w:r w:rsidRPr="00453749">
              <w:rPr>
                <w:lang w:val="es-ES"/>
              </w:rPr>
              <w:t>Conectividad con las herramientas de cliente</w:t>
            </w:r>
          </w:p>
          <w:p w:rsidR="007E5B60" w:rsidRDefault="007E5B60" w:rsidP="00531887">
            <w:pPr>
              <w:pStyle w:val="PURBullet-Indented"/>
            </w:pPr>
            <w:r>
              <w:t xml:space="preserve">SDK de herramientas de cliente </w:t>
            </w:r>
          </w:p>
          <w:p w:rsidR="007E5B60" w:rsidRDefault="007E5B60" w:rsidP="00531887">
            <w:pPr>
              <w:pStyle w:val="PURBullet-Indented"/>
            </w:pPr>
            <w:r>
              <w:t>Data Quality Client</w:t>
            </w:r>
          </w:p>
          <w:p w:rsidR="007E5B60" w:rsidRDefault="007E5B60" w:rsidP="00531887">
            <w:pPr>
              <w:pStyle w:val="PURBullet-Indented"/>
            </w:pPr>
            <w:r>
              <w:t>Data Quality Services</w:t>
            </w:r>
          </w:p>
          <w:p w:rsidR="007E5B60" w:rsidRDefault="007E5B60" w:rsidP="00531887">
            <w:pPr>
              <w:pStyle w:val="PURBullet-Indented"/>
            </w:pPr>
            <w:r>
              <w:t>Distributed Replay Client</w:t>
            </w:r>
          </w:p>
          <w:p w:rsidR="000F2535" w:rsidRPr="00061749" w:rsidRDefault="007E5B60" w:rsidP="00531887">
            <w:pPr>
              <w:pStyle w:val="PURBullet-Indented"/>
            </w:pPr>
            <w:r>
              <w:t>Distributed Replay Controller</w:t>
            </w:r>
          </w:p>
        </w:tc>
        <w:tc>
          <w:tcPr>
            <w:tcW w:w="5400" w:type="dxa"/>
            <w:shd w:val="clear" w:color="auto" w:fill="FFFFFF"/>
          </w:tcPr>
          <w:p w:rsidR="007E5B60" w:rsidRDefault="007E5B60" w:rsidP="00531887">
            <w:pPr>
              <w:pStyle w:val="PURBullet-Indented"/>
            </w:pPr>
            <w:r>
              <w:t>Herramientas de Administración básicas</w:t>
            </w:r>
          </w:p>
          <w:p w:rsidR="007E5B60" w:rsidRDefault="007E5B60" w:rsidP="00531887">
            <w:pPr>
              <w:pStyle w:val="PURBullet-Indented"/>
            </w:pPr>
            <w:r>
              <w:t>Herramientas de administración - Completa</w:t>
            </w:r>
          </w:p>
          <w:p w:rsidR="007E5B60" w:rsidRDefault="007E5B60" w:rsidP="00531887">
            <w:pPr>
              <w:pStyle w:val="PURBullet-Indented"/>
            </w:pPr>
            <w:r>
              <w:t>Servicios de información – SharePoint</w:t>
            </w:r>
          </w:p>
          <w:p w:rsidR="007E5B60" w:rsidRPr="00453749" w:rsidRDefault="007E5B60" w:rsidP="00531887">
            <w:pPr>
              <w:pStyle w:val="PURBullet-Indented"/>
              <w:rPr>
                <w:lang w:val="es-ES"/>
              </w:rPr>
            </w:pPr>
            <w:r w:rsidRPr="00453749">
              <w:rPr>
                <w:lang w:val="es-ES"/>
              </w:rPr>
              <w:t>Complemento de servicios de información para productos de SharePoint</w:t>
            </w:r>
          </w:p>
          <w:p w:rsidR="007E5B60" w:rsidRDefault="007E5B60" w:rsidP="00531887">
            <w:pPr>
              <w:pStyle w:val="PURBullet-Indented"/>
            </w:pPr>
            <w:r>
              <w:t xml:space="preserve">Master Data Services </w:t>
            </w:r>
          </w:p>
          <w:p w:rsidR="007E5B60" w:rsidRDefault="007E5B60" w:rsidP="00531887">
            <w:pPr>
              <w:pStyle w:val="PURBullet-Indented"/>
            </w:pPr>
            <w:r>
              <w:t xml:space="preserve">Sync Framework </w:t>
            </w:r>
          </w:p>
          <w:p w:rsidR="007E5B60" w:rsidRPr="00453749" w:rsidRDefault="007E5B60" w:rsidP="00531887">
            <w:pPr>
              <w:pStyle w:val="PURBullet-Indented"/>
              <w:rPr>
                <w:lang w:val="es-ES"/>
              </w:rPr>
            </w:pPr>
            <w:r w:rsidRPr="00453749">
              <w:rPr>
                <w:lang w:val="es-ES"/>
              </w:rPr>
              <w:t>SDK de conectividad de cliente SQL</w:t>
            </w:r>
          </w:p>
          <w:p w:rsidR="000F2535" w:rsidRPr="00453749" w:rsidRDefault="007E5B60" w:rsidP="00531887">
            <w:pPr>
              <w:pStyle w:val="PURBullet-Indented"/>
              <w:rPr>
                <w:lang w:val="es-ES"/>
              </w:rPr>
            </w:pPr>
            <w:r w:rsidRPr="00453749">
              <w:rPr>
                <w:lang w:val="es-ES"/>
              </w:rPr>
              <w:t>Libros en pantalla de SQL Server 2012</w:t>
            </w:r>
          </w:p>
        </w:tc>
      </w:tr>
      <w:tr w:rsidR="0054690E" w:rsidRPr="00061749" w:rsidTr="005604E4">
        <w:tc>
          <w:tcPr>
            <w:tcW w:w="10800" w:type="dxa"/>
            <w:gridSpan w:val="2"/>
            <w:shd w:val="clear" w:color="auto" w:fill="FFFFFF"/>
            <w:tcMar>
              <w:top w:w="43" w:type="dxa"/>
              <w:left w:w="115" w:type="dxa"/>
              <w:bottom w:w="43" w:type="dxa"/>
              <w:right w:w="115" w:type="dxa"/>
            </w:tcMar>
          </w:tcPr>
          <w:p w:rsidR="0054690E" w:rsidRDefault="0054690E" w:rsidP="005604E4">
            <w:pPr>
              <w:pStyle w:val="PURTableHeaderBlue"/>
            </w:pPr>
            <w:r>
              <w:t>System Center Configuration Manager 2007 R3</w:t>
            </w:r>
          </w:p>
        </w:tc>
      </w:tr>
      <w:tr w:rsidR="0054690E" w:rsidRPr="00061749" w:rsidTr="005604E4">
        <w:tc>
          <w:tcPr>
            <w:tcW w:w="5400" w:type="dxa"/>
            <w:shd w:val="clear" w:color="auto" w:fill="FFFFFF"/>
            <w:tcMar>
              <w:top w:w="43" w:type="dxa"/>
              <w:left w:w="115" w:type="dxa"/>
              <w:bottom w:w="43" w:type="dxa"/>
              <w:right w:w="115" w:type="dxa"/>
            </w:tcMar>
          </w:tcPr>
          <w:p w:rsidR="0054690E" w:rsidRDefault="0054690E" w:rsidP="00830DCA">
            <w:pPr>
              <w:pStyle w:val="PURBullet-Indented"/>
            </w:pPr>
            <w:r>
              <w:t>Consola de Configuration Manager</w:t>
            </w:r>
          </w:p>
          <w:p w:rsidR="0054690E" w:rsidRDefault="0054690E" w:rsidP="00830DCA">
            <w:pPr>
              <w:pStyle w:val="PURBullet-Indented"/>
            </w:pPr>
            <w:r>
              <w:t>Cliente de Configuration Manager</w:t>
            </w:r>
          </w:p>
          <w:p w:rsidR="0054690E" w:rsidRDefault="0054690E" w:rsidP="00830DCA">
            <w:pPr>
              <w:pStyle w:val="PURBullet-Indented"/>
            </w:pPr>
            <w:r>
              <w:t>Punto de administración de dispositivos</w:t>
            </w:r>
          </w:p>
          <w:p w:rsidR="0054690E" w:rsidRPr="00453749" w:rsidRDefault="0054690E" w:rsidP="00830DCA">
            <w:pPr>
              <w:pStyle w:val="PURBullet-Indented"/>
              <w:rPr>
                <w:lang w:val="es-ES"/>
              </w:rPr>
            </w:pPr>
            <w:r w:rsidRPr="00453749">
              <w:rPr>
                <w:lang w:val="es-ES"/>
              </w:rPr>
              <w:t>Herramienta de publicación de actualizaciones para clientes</w:t>
            </w:r>
          </w:p>
          <w:p w:rsidR="0054690E" w:rsidRDefault="0054690E" w:rsidP="00830DCA">
            <w:pPr>
              <w:pStyle w:val="PURBullet-Indented"/>
            </w:pPr>
            <w:r>
              <w:t>Punto de distribución</w:t>
            </w:r>
          </w:p>
          <w:p w:rsidR="0054690E" w:rsidRDefault="0054690E" w:rsidP="00830DCA">
            <w:pPr>
              <w:pStyle w:val="PURBullet-Indented"/>
            </w:pPr>
            <w:r>
              <w:t>Punto de estado de reserva</w:t>
            </w:r>
          </w:p>
          <w:p w:rsidR="0054690E" w:rsidRDefault="0054690E" w:rsidP="00830DCA">
            <w:pPr>
              <w:pStyle w:val="PURBullet-Indented"/>
            </w:pPr>
            <w:r>
              <w:t>Herramienta de inventario para actualizaciones de Microsoft</w:t>
            </w:r>
          </w:p>
          <w:p w:rsidR="0054690E" w:rsidRDefault="0054690E" w:rsidP="00830DCA">
            <w:pPr>
              <w:pStyle w:val="PURBullet-Indented"/>
            </w:pPr>
            <w:r>
              <w:t>Punto de servicio PXE</w:t>
            </w:r>
          </w:p>
          <w:p w:rsidR="0054690E" w:rsidRDefault="0054690E" w:rsidP="00830DCA">
            <w:pPr>
              <w:pStyle w:val="PURBullet-Indented"/>
            </w:pPr>
            <w:r>
              <w:t>Punto de administración</w:t>
            </w:r>
          </w:p>
        </w:tc>
        <w:tc>
          <w:tcPr>
            <w:tcW w:w="5400" w:type="dxa"/>
            <w:shd w:val="clear" w:color="auto" w:fill="FFFFFF"/>
          </w:tcPr>
          <w:p w:rsidR="0054690E" w:rsidRDefault="0054690E" w:rsidP="00830DCA">
            <w:pPr>
              <w:pStyle w:val="PURBullet-Indented"/>
            </w:pPr>
            <w:r>
              <w:t>Power Viewer</w:t>
            </w:r>
          </w:p>
          <w:p w:rsidR="0054690E" w:rsidRDefault="0054690E" w:rsidP="00830DCA">
            <w:pPr>
              <w:pStyle w:val="PURBullet-Indented"/>
            </w:pPr>
            <w:r>
              <w:t>Punto de información</w:t>
            </w:r>
          </w:p>
          <w:p w:rsidR="0054690E" w:rsidRDefault="0054690E" w:rsidP="00830DCA">
            <w:pPr>
              <w:pStyle w:val="PURBullet-Indented"/>
            </w:pPr>
            <w:r>
              <w:t>System Center Update Publisher</w:t>
            </w:r>
          </w:p>
          <w:p w:rsidR="0054690E" w:rsidRDefault="0054690E" w:rsidP="00830DCA">
            <w:pPr>
              <w:pStyle w:val="PURBullet-Indented"/>
            </w:pPr>
            <w:r>
              <w:t>Servidor de sitio secundario</w:t>
            </w:r>
          </w:p>
          <w:p w:rsidR="0054690E" w:rsidRDefault="0054690E" w:rsidP="00830DCA">
            <w:pPr>
              <w:pStyle w:val="PURBullet-Indented"/>
            </w:pPr>
            <w:r>
              <w:t>Punto localizador de servidor</w:t>
            </w:r>
          </w:p>
          <w:p w:rsidR="0054690E" w:rsidRDefault="0054690E" w:rsidP="00830DCA">
            <w:pPr>
              <w:pStyle w:val="PURBullet-Indented"/>
            </w:pPr>
            <w:r>
              <w:t>Punto de actualización de software</w:t>
            </w:r>
          </w:p>
          <w:p w:rsidR="0054690E" w:rsidRDefault="0054690E" w:rsidP="00830DCA">
            <w:pPr>
              <w:pStyle w:val="PURBullet-Indented"/>
            </w:pPr>
            <w:r>
              <w:t>Punto de migración de estado</w:t>
            </w:r>
          </w:p>
          <w:p w:rsidR="0054690E" w:rsidRPr="00453749" w:rsidRDefault="0054690E" w:rsidP="00830DCA">
            <w:pPr>
              <w:pStyle w:val="PURBullet-Indented"/>
              <w:rPr>
                <w:lang w:val="es-ES"/>
              </w:rPr>
            </w:pPr>
            <w:r w:rsidRPr="00453749">
              <w:rPr>
                <w:lang w:val="es-ES"/>
              </w:rPr>
              <w:t>Punto validador de mantenimiento del sistema</w:t>
            </w:r>
          </w:p>
          <w:p w:rsidR="0054690E" w:rsidRDefault="0054690E" w:rsidP="00830DCA">
            <w:pPr>
              <w:pStyle w:val="PURBullet-Indented"/>
            </w:pPr>
            <w:r>
              <w:t>Módulo de configuración</w:t>
            </w:r>
          </w:p>
        </w:tc>
      </w:tr>
      <w:tr w:rsidR="0054690E" w:rsidRPr="00065876" w:rsidTr="005604E4">
        <w:tc>
          <w:tcPr>
            <w:tcW w:w="10800" w:type="dxa"/>
            <w:gridSpan w:val="2"/>
            <w:shd w:val="clear" w:color="auto" w:fill="FFFFFF"/>
            <w:tcMar>
              <w:top w:w="43" w:type="dxa"/>
              <w:left w:w="115" w:type="dxa"/>
              <w:bottom w:w="43" w:type="dxa"/>
              <w:right w:w="115" w:type="dxa"/>
            </w:tcMar>
          </w:tcPr>
          <w:p w:rsidR="0054690E" w:rsidRPr="00453749" w:rsidRDefault="0054690E" w:rsidP="005604E4">
            <w:pPr>
              <w:pStyle w:val="PURTableHeaderBlue"/>
              <w:rPr>
                <w:rFonts w:ascii="Tahoma" w:hAnsi="Tahoma" w:cs="Tahoma"/>
                <w:szCs w:val="18"/>
                <w:lang w:val="it-IT"/>
              </w:rPr>
            </w:pPr>
            <w:r w:rsidRPr="00453749">
              <w:rPr>
                <w:lang w:val="it-IT"/>
              </w:rPr>
              <w:t>System Center Configuration Manager 2007 R3 con tecnología SQL Server 2008</w:t>
            </w:r>
          </w:p>
        </w:tc>
      </w:tr>
      <w:tr w:rsidR="0054690E" w:rsidRPr="00061749" w:rsidTr="005604E4">
        <w:tc>
          <w:tcPr>
            <w:tcW w:w="5400" w:type="dxa"/>
            <w:shd w:val="clear" w:color="auto" w:fill="FFFFFF"/>
            <w:tcMar>
              <w:top w:w="43" w:type="dxa"/>
              <w:left w:w="115" w:type="dxa"/>
              <w:bottom w:w="43" w:type="dxa"/>
              <w:right w:w="115" w:type="dxa"/>
            </w:tcMar>
          </w:tcPr>
          <w:p w:rsidR="0054690E" w:rsidRDefault="0054690E" w:rsidP="00830DCA">
            <w:pPr>
              <w:pStyle w:val="PURBullet-Indented"/>
            </w:pPr>
            <w:r>
              <w:t>Consola de Configuration Manager</w:t>
            </w:r>
          </w:p>
          <w:p w:rsidR="0054690E" w:rsidRDefault="0054690E" w:rsidP="00830DCA">
            <w:pPr>
              <w:pStyle w:val="PURBullet-Indented"/>
            </w:pPr>
            <w:r>
              <w:t>Cliente de Configuration Manager</w:t>
            </w:r>
          </w:p>
          <w:p w:rsidR="0054690E" w:rsidRDefault="0054690E" w:rsidP="00830DCA">
            <w:pPr>
              <w:pStyle w:val="PURBullet-Indented"/>
            </w:pPr>
            <w:r>
              <w:t>Punto de administración de dispositivos</w:t>
            </w:r>
          </w:p>
          <w:p w:rsidR="0054690E" w:rsidRPr="00453749" w:rsidRDefault="0054690E" w:rsidP="00830DCA">
            <w:pPr>
              <w:pStyle w:val="PURBullet-Indented"/>
              <w:rPr>
                <w:lang w:val="es-ES"/>
              </w:rPr>
            </w:pPr>
            <w:r w:rsidRPr="00453749">
              <w:rPr>
                <w:lang w:val="es-ES"/>
              </w:rPr>
              <w:t>Herramienta de publicación de actualizaciones para clientes</w:t>
            </w:r>
          </w:p>
          <w:p w:rsidR="0054690E" w:rsidRDefault="0054690E" w:rsidP="00830DCA">
            <w:pPr>
              <w:pStyle w:val="PURBullet-Indented"/>
            </w:pPr>
            <w:r>
              <w:t>Punto de distribución</w:t>
            </w:r>
          </w:p>
          <w:p w:rsidR="0054690E" w:rsidRDefault="0054690E" w:rsidP="00830DCA">
            <w:pPr>
              <w:pStyle w:val="PURBullet-Indented"/>
            </w:pPr>
            <w:r>
              <w:t>Punto de estado de reserva</w:t>
            </w:r>
          </w:p>
          <w:p w:rsidR="0054690E" w:rsidRDefault="0054690E" w:rsidP="00830DCA">
            <w:pPr>
              <w:pStyle w:val="PURBullet-Indented"/>
            </w:pPr>
            <w:r>
              <w:t>Herramienta de inventario para actualizaciones de Microsoft</w:t>
            </w:r>
          </w:p>
          <w:p w:rsidR="0054690E" w:rsidRDefault="0054690E" w:rsidP="00830DCA">
            <w:pPr>
              <w:pStyle w:val="PURBullet-Indented"/>
            </w:pPr>
            <w:r>
              <w:t>Punto de servicio PXE</w:t>
            </w:r>
          </w:p>
          <w:p w:rsidR="0054690E" w:rsidRDefault="0054690E" w:rsidP="00830DCA">
            <w:pPr>
              <w:pStyle w:val="PURBullet-Indented"/>
            </w:pPr>
            <w:r>
              <w:t>Punto de administración</w:t>
            </w:r>
          </w:p>
          <w:p w:rsidR="0054690E" w:rsidRDefault="0054690E" w:rsidP="00830DCA">
            <w:pPr>
              <w:pStyle w:val="PURBullet-Indented"/>
            </w:pPr>
            <w:r>
              <w:t>Power Viewer</w:t>
            </w:r>
          </w:p>
          <w:p w:rsidR="0054690E" w:rsidRPr="00DE302C" w:rsidRDefault="0054690E" w:rsidP="00830DCA">
            <w:pPr>
              <w:pStyle w:val="PURBullet-Indented"/>
            </w:pPr>
            <w:r>
              <w:t>Punto de información</w:t>
            </w:r>
          </w:p>
          <w:p w:rsidR="0054690E" w:rsidRDefault="0054690E" w:rsidP="00830DCA">
            <w:pPr>
              <w:pStyle w:val="PURBullet-Indented"/>
            </w:pPr>
            <w:r>
              <w:t>System Center Update Publisher</w:t>
            </w:r>
          </w:p>
          <w:p w:rsidR="0054690E" w:rsidRDefault="0054690E" w:rsidP="00830DCA">
            <w:pPr>
              <w:pStyle w:val="PURBullet-Indented"/>
            </w:pPr>
            <w:r>
              <w:t>Servidor de sitio secundario</w:t>
            </w:r>
          </w:p>
          <w:p w:rsidR="0054690E" w:rsidRDefault="0054690E" w:rsidP="00830DCA">
            <w:pPr>
              <w:pStyle w:val="PURBullet-Indented"/>
            </w:pPr>
            <w:r>
              <w:t>Punto localizador de servidor</w:t>
            </w:r>
          </w:p>
          <w:p w:rsidR="0054690E" w:rsidRDefault="0054690E" w:rsidP="00830DCA">
            <w:pPr>
              <w:pStyle w:val="PURBullet-Indented"/>
            </w:pPr>
            <w:r>
              <w:t>Punto de actualización de software</w:t>
            </w:r>
          </w:p>
          <w:p w:rsidR="0054690E" w:rsidRPr="00453749" w:rsidRDefault="0054690E" w:rsidP="00830DCA">
            <w:pPr>
              <w:pStyle w:val="PURBullet-Indented"/>
              <w:rPr>
                <w:lang w:val="es-ES"/>
              </w:rPr>
            </w:pPr>
            <w:r w:rsidRPr="00453749">
              <w:rPr>
                <w:lang w:val="es-ES"/>
              </w:rPr>
              <w:t>Punto de migración de estado</w:t>
            </w:r>
          </w:p>
        </w:tc>
        <w:tc>
          <w:tcPr>
            <w:tcW w:w="5400" w:type="dxa"/>
            <w:shd w:val="clear" w:color="auto" w:fill="FFFFFF"/>
          </w:tcPr>
          <w:p w:rsidR="0054690E" w:rsidRDefault="0054690E" w:rsidP="00830DCA">
            <w:pPr>
              <w:pStyle w:val="PURBullet-Indented"/>
            </w:pPr>
            <w:r>
              <w:t>Herramientas de administración</w:t>
            </w:r>
          </w:p>
          <w:p w:rsidR="0054690E" w:rsidRPr="00453749" w:rsidRDefault="0054690E" w:rsidP="00830DCA">
            <w:pPr>
              <w:pStyle w:val="PURBullet-Indented"/>
              <w:rPr>
                <w:lang w:val="es-ES"/>
              </w:rPr>
            </w:pPr>
            <w:r w:rsidRPr="00453749">
              <w:rPr>
                <w:lang w:val="es-ES"/>
              </w:rPr>
              <w:t>Componentes de cliente de servicios de notificación</w:t>
            </w:r>
          </w:p>
          <w:p w:rsidR="0054690E" w:rsidRPr="00E14893" w:rsidRDefault="0054690E" w:rsidP="00830DCA">
            <w:pPr>
              <w:pStyle w:val="PURBullet-Indented"/>
            </w:pPr>
            <w:r>
              <w:t>Administrador de informes de servicios de información</w:t>
            </w:r>
          </w:p>
          <w:p w:rsidR="0054690E" w:rsidRPr="00453749" w:rsidRDefault="0054690E" w:rsidP="00830DCA">
            <w:pPr>
              <w:pStyle w:val="PURBullet-Indented"/>
              <w:rPr>
                <w:lang w:val="es-ES"/>
              </w:rPr>
            </w:pPr>
            <w:r w:rsidRPr="00453749">
              <w:rPr>
                <w:lang w:val="es-ES"/>
              </w:rPr>
              <w:t>Punto validador de mantenimiento del sistema</w:t>
            </w:r>
          </w:p>
          <w:p w:rsidR="0054690E" w:rsidRDefault="0054690E" w:rsidP="00830DCA">
            <w:pPr>
              <w:pStyle w:val="PURBullet-Indented"/>
            </w:pPr>
            <w:r>
              <w:t>Módulo de configuración</w:t>
            </w:r>
          </w:p>
          <w:p w:rsidR="0054690E" w:rsidRPr="00E14893" w:rsidRDefault="0054690E" w:rsidP="00830DCA">
            <w:pPr>
              <w:pStyle w:val="PURBullet-Indented"/>
            </w:pPr>
            <w:r>
              <w:t>Herramientas compartidas de servicios de análisis</w:t>
            </w:r>
          </w:p>
          <w:p w:rsidR="0054690E" w:rsidRPr="00E14893" w:rsidRDefault="0054690E" w:rsidP="00830DCA">
            <w:pPr>
              <w:pStyle w:val="PURBullet-Indented"/>
            </w:pPr>
            <w:r>
              <w:t>Business Intelligence Development Studio</w:t>
            </w:r>
          </w:p>
          <w:p w:rsidR="0054690E" w:rsidRDefault="0054690E" w:rsidP="00830DCA">
            <w:pPr>
              <w:pStyle w:val="PURBullet-Indented"/>
            </w:pPr>
            <w:r>
              <w:t>Componentes de conectividad</w:t>
            </w:r>
          </w:p>
          <w:p w:rsidR="0054690E" w:rsidRDefault="0054690E" w:rsidP="00830DCA">
            <w:pPr>
              <w:pStyle w:val="PURBullet-Indented"/>
            </w:pPr>
            <w:r>
              <w:t>Componentes heredados</w:t>
            </w:r>
          </w:p>
          <w:p w:rsidR="0054690E" w:rsidRPr="00453749" w:rsidRDefault="0054690E" w:rsidP="00830DCA">
            <w:pPr>
              <w:pStyle w:val="PURBullet-Indented"/>
              <w:rPr>
                <w:lang w:val="es-ES"/>
              </w:rPr>
            </w:pPr>
            <w:r w:rsidRPr="00453749">
              <w:rPr>
                <w:lang w:val="es-ES"/>
              </w:rPr>
              <w:t>Herramientas compartidas de servicios de información</w:t>
            </w:r>
          </w:p>
          <w:p w:rsidR="0054690E" w:rsidRPr="00453749" w:rsidRDefault="0054690E" w:rsidP="00830DCA">
            <w:pPr>
              <w:pStyle w:val="PURBullet-Indented"/>
              <w:rPr>
                <w:lang w:val="es-ES"/>
              </w:rPr>
            </w:pPr>
            <w:r w:rsidRPr="00453749">
              <w:rPr>
                <w:lang w:val="es-ES"/>
              </w:rPr>
              <w:t xml:space="preserve">Libros en pantalla de SQL Server 2008 </w:t>
            </w:r>
          </w:p>
          <w:p w:rsidR="0054690E" w:rsidRPr="00E14893" w:rsidRDefault="0054690E" w:rsidP="00830DCA">
            <w:pPr>
              <w:pStyle w:val="PURBullet-Indented"/>
            </w:pPr>
            <w:r>
              <w:t>Herramientas compartidas de SQL Server 2008</w:t>
            </w:r>
          </w:p>
          <w:p w:rsidR="0054690E" w:rsidRPr="00E14893" w:rsidRDefault="0054690E" w:rsidP="00830DCA">
            <w:pPr>
              <w:pStyle w:val="PURBullet-Indented"/>
            </w:pPr>
            <w:r>
              <w:t>Kit de desarrollo de software</w:t>
            </w:r>
          </w:p>
          <w:p w:rsidR="0054690E" w:rsidRPr="00E14893" w:rsidRDefault="0054690E" w:rsidP="00830DCA">
            <w:pPr>
              <w:pStyle w:val="PURBullet-Indented"/>
            </w:pPr>
            <w:r>
              <w:t>Características de cliente de SQLXML</w:t>
            </w:r>
          </w:p>
          <w:p w:rsidR="0054690E" w:rsidRPr="00845752" w:rsidRDefault="0054690E" w:rsidP="00830DCA">
            <w:pPr>
              <w:pStyle w:val="PURBullet-Indented"/>
              <w:rPr>
                <w:rFonts w:ascii="Tahoma" w:hAnsi="Tahoma" w:cs="Tahoma"/>
                <w:color w:val="000000"/>
                <w:szCs w:val="18"/>
              </w:rPr>
            </w:pPr>
            <w:r>
              <w:t>SQL Server Mobile Server Tools</w:t>
            </w:r>
          </w:p>
        </w:tc>
      </w:tr>
      <w:tr w:rsidR="0054690E" w:rsidRPr="00061749" w:rsidTr="005604E4">
        <w:tc>
          <w:tcPr>
            <w:tcW w:w="10800" w:type="dxa"/>
            <w:gridSpan w:val="2"/>
            <w:shd w:val="clear" w:color="auto" w:fill="FFFFFF"/>
            <w:tcMar>
              <w:top w:w="43" w:type="dxa"/>
              <w:left w:w="115" w:type="dxa"/>
              <w:bottom w:w="43" w:type="dxa"/>
              <w:right w:w="115" w:type="dxa"/>
            </w:tcMar>
          </w:tcPr>
          <w:p w:rsidR="0054690E" w:rsidRPr="007C2A51" w:rsidRDefault="0054690E" w:rsidP="005604E4">
            <w:pPr>
              <w:pStyle w:val="PURTableHeaderBlue"/>
            </w:pPr>
            <w:r>
              <w:t>System Center Data Protection Manager 2010</w:t>
            </w:r>
          </w:p>
        </w:tc>
      </w:tr>
      <w:tr w:rsidR="0054690E" w:rsidRPr="00061749" w:rsidTr="005604E4">
        <w:tc>
          <w:tcPr>
            <w:tcW w:w="5400" w:type="dxa"/>
            <w:shd w:val="clear" w:color="auto" w:fill="FFFFFF"/>
            <w:tcMar>
              <w:top w:w="43" w:type="dxa"/>
              <w:left w:w="115" w:type="dxa"/>
              <w:bottom w:w="43" w:type="dxa"/>
              <w:right w:w="115" w:type="dxa"/>
            </w:tcMar>
          </w:tcPr>
          <w:p w:rsidR="0054690E" w:rsidRPr="00956B44" w:rsidRDefault="0054690E" w:rsidP="00830DCA">
            <w:pPr>
              <w:pStyle w:val="PURBullet-Indented"/>
            </w:pPr>
            <w:r>
              <w:t>Agente de Data Protection Manager 2010</w:t>
            </w:r>
          </w:p>
          <w:p w:rsidR="0054690E" w:rsidRPr="00956B44" w:rsidRDefault="0054690E" w:rsidP="00830DCA">
            <w:pPr>
              <w:pStyle w:val="PURBullet-Indented"/>
            </w:pPr>
            <w:r>
              <w:t>Consola de la interfaz de línea de comandos remota de Data Protection Manager</w:t>
            </w:r>
          </w:p>
          <w:p w:rsidR="0054690E" w:rsidRPr="00453749" w:rsidRDefault="0054690E" w:rsidP="00830DCA">
            <w:pPr>
              <w:pStyle w:val="PURBullet-Indented"/>
              <w:rPr>
                <w:lang w:val="es-ES"/>
              </w:rPr>
            </w:pPr>
            <w:r w:rsidRPr="00453749">
              <w:rPr>
                <w:lang w:val="es-ES"/>
              </w:rPr>
              <w:t>Agente de la herramienta de recuperación del sistema de Data Protection Manager</w:t>
            </w:r>
          </w:p>
          <w:p w:rsidR="0054690E" w:rsidRDefault="0054690E" w:rsidP="00830DCA">
            <w:pPr>
              <w:pStyle w:val="PURBullet-Indented"/>
            </w:pPr>
            <w:r>
              <w:t>Herramientas compartidas de servicios de análisis</w:t>
            </w:r>
          </w:p>
          <w:p w:rsidR="0054690E" w:rsidRDefault="0054690E" w:rsidP="00830DCA">
            <w:pPr>
              <w:pStyle w:val="PURBullet-Indented"/>
            </w:pPr>
            <w:r>
              <w:t>Business Intelligence Development Studio</w:t>
            </w:r>
          </w:p>
          <w:p w:rsidR="0054690E" w:rsidRDefault="0054690E" w:rsidP="00830DCA">
            <w:pPr>
              <w:pStyle w:val="PURBullet-Indented"/>
            </w:pPr>
            <w:r>
              <w:lastRenderedPageBreak/>
              <w:t>Componentes de conectividad</w:t>
            </w:r>
          </w:p>
          <w:p w:rsidR="0054690E" w:rsidRDefault="0054690E" w:rsidP="00830DCA">
            <w:pPr>
              <w:pStyle w:val="PURBullet-Indented"/>
            </w:pPr>
            <w:r>
              <w:t>Componentes heredados</w:t>
            </w:r>
          </w:p>
          <w:p w:rsidR="0054690E" w:rsidRPr="00C37510" w:rsidRDefault="0054690E" w:rsidP="00830DCA">
            <w:pPr>
              <w:pStyle w:val="PURBullet-Indented"/>
            </w:pPr>
            <w:r>
              <w:t>Herramientas de administración</w:t>
            </w:r>
          </w:p>
        </w:tc>
        <w:tc>
          <w:tcPr>
            <w:tcW w:w="5400" w:type="dxa"/>
            <w:shd w:val="clear" w:color="auto" w:fill="FFFFFF"/>
          </w:tcPr>
          <w:p w:rsidR="0054690E" w:rsidRPr="00453749" w:rsidRDefault="0054690E" w:rsidP="00830DCA">
            <w:pPr>
              <w:pStyle w:val="PURBullet-Indented"/>
              <w:rPr>
                <w:lang w:val="es-ES"/>
              </w:rPr>
            </w:pPr>
            <w:r w:rsidRPr="00453749">
              <w:rPr>
                <w:lang w:val="es-ES"/>
              </w:rPr>
              <w:lastRenderedPageBreak/>
              <w:t>Componentes de cliente de servicios de notificación</w:t>
            </w:r>
          </w:p>
          <w:p w:rsidR="0054690E" w:rsidRDefault="0054690E" w:rsidP="00830DCA">
            <w:pPr>
              <w:pStyle w:val="PURBullet-Indented"/>
            </w:pPr>
            <w:r>
              <w:t>Administrador de informes de servicios de información</w:t>
            </w:r>
          </w:p>
          <w:p w:rsidR="0054690E" w:rsidRPr="00453749" w:rsidRDefault="0054690E" w:rsidP="00830DCA">
            <w:pPr>
              <w:pStyle w:val="PURBullet-Indented"/>
              <w:rPr>
                <w:lang w:val="es-ES"/>
              </w:rPr>
            </w:pPr>
            <w:r w:rsidRPr="00453749">
              <w:rPr>
                <w:lang w:val="es-ES"/>
              </w:rPr>
              <w:t>Herramientas compartidas de servicios de información</w:t>
            </w:r>
          </w:p>
          <w:p w:rsidR="0054690E" w:rsidRDefault="0054690E" w:rsidP="00830DCA">
            <w:pPr>
              <w:pStyle w:val="PURBullet-Indented"/>
            </w:pPr>
            <w:r>
              <w:t>Herramientas compartidas de SQL Server 2008</w:t>
            </w:r>
          </w:p>
          <w:p w:rsidR="0054690E" w:rsidRDefault="0054690E" w:rsidP="00830DCA">
            <w:pPr>
              <w:pStyle w:val="PURBullet-Indented"/>
            </w:pPr>
            <w:r>
              <w:t>Kit de desarrollo de software</w:t>
            </w:r>
          </w:p>
          <w:p w:rsidR="0054690E" w:rsidRDefault="0054690E" w:rsidP="00830DCA">
            <w:pPr>
              <w:pStyle w:val="PURBullet-Indented"/>
            </w:pPr>
            <w:r>
              <w:lastRenderedPageBreak/>
              <w:t>Características de cliente de SQLXML</w:t>
            </w:r>
          </w:p>
          <w:p w:rsidR="0054690E" w:rsidRPr="00453749" w:rsidRDefault="0054690E" w:rsidP="00830DCA">
            <w:pPr>
              <w:pStyle w:val="PURBullet-Indented"/>
              <w:rPr>
                <w:lang w:val="es-ES"/>
              </w:rPr>
            </w:pPr>
            <w:r w:rsidRPr="00453749">
              <w:rPr>
                <w:lang w:val="es-ES"/>
              </w:rPr>
              <w:t>Libros en pantalla de SQL Server 2008</w:t>
            </w:r>
          </w:p>
          <w:p w:rsidR="0054690E" w:rsidRPr="00061749" w:rsidRDefault="0054690E" w:rsidP="00830DCA">
            <w:pPr>
              <w:pStyle w:val="PURBullet-Indented"/>
            </w:pPr>
            <w:r>
              <w:t>SQL Server Mobile Server Tools</w:t>
            </w:r>
          </w:p>
        </w:tc>
      </w:tr>
      <w:tr w:rsidR="0054690E" w:rsidRPr="00061749" w:rsidTr="005604E4">
        <w:tc>
          <w:tcPr>
            <w:tcW w:w="10800" w:type="dxa"/>
            <w:gridSpan w:val="2"/>
            <w:shd w:val="clear" w:color="auto" w:fill="FFFFFF"/>
            <w:tcMar>
              <w:top w:w="43" w:type="dxa"/>
              <w:left w:w="115" w:type="dxa"/>
              <w:bottom w:w="43" w:type="dxa"/>
              <w:right w:w="115" w:type="dxa"/>
            </w:tcMar>
          </w:tcPr>
          <w:p w:rsidR="0054690E" w:rsidRPr="00C37510" w:rsidRDefault="0054690E" w:rsidP="005604E4">
            <w:pPr>
              <w:pStyle w:val="PURTableHeaderBlue"/>
            </w:pPr>
            <w:r>
              <w:lastRenderedPageBreak/>
              <w:t>System Center Operations Manager 2007 R2</w:t>
            </w:r>
          </w:p>
        </w:tc>
      </w:tr>
      <w:tr w:rsidR="0054690E" w:rsidRPr="00061749" w:rsidTr="005604E4">
        <w:tc>
          <w:tcPr>
            <w:tcW w:w="5400" w:type="dxa"/>
            <w:shd w:val="clear" w:color="auto" w:fill="FFFFFF"/>
            <w:tcMar>
              <w:top w:w="43" w:type="dxa"/>
              <w:left w:w="115" w:type="dxa"/>
              <w:bottom w:w="43" w:type="dxa"/>
              <w:right w:w="115" w:type="dxa"/>
            </w:tcMar>
          </w:tcPr>
          <w:p w:rsidR="0054690E" w:rsidRPr="00453749" w:rsidRDefault="0054690E" w:rsidP="00830DCA">
            <w:pPr>
              <w:pStyle w:val="PURBullet-Indented"/>
              <w:rPr>
                <w:lang w:val="es-ES"/>
              </w:rPr>
            </w:pPr>
            <w:r w:rsidRPr="00453749">
              <w:rPr>
                <w:lang w:val="es-ES"/>
              </w:rPr>
              <w:t>Archivos binarios de agente y de aplicación auxiliar</w:t>
            </w:r>
          </w:p>
          <w:p w:rsidR="0054690E" w:rsidRPr="00F85EDD" w:rsidRDefault="0054690E" w:rsidP="00830DCA">
            <w:pPr>
              <w:pStyle w:val="PURBullet-Indented"/>
            </w:pPr>
            <w:r>
              <w:t>Base de datos de Audit</w:t>
            </w:r>
          </w:p>
          <w:p w:rsidR="0054690E" w:rsidRPr="007C2A51" w:rsidRDefault="0054690E" w:rsidP="00830DCA">
            <w:pPr>
              <w:pStyle w:val="PURBullet-Indented"/>
            </w:pPr>
            <w:r>
              <w:t>Connector Framework</w:t>
            </w:r>
          </w:p>
          <w:p w:rsidR="0054690E" w:rsidRPr="00F85EDD" w:rsidRDefault="0054690E" w:rsidP="00830DCA">
            <w:pPr>
              <w:pStyle w:val="PURBullet-Indented"/>
            </w:pPr>
            <w:r>
              <w:t>Consola</w:t>
            </w:r>
          </w:p>
          <w:p w:rsidR="0054690E" w:rsidRPr="00C37510" w:rsidRDefault="0054690E" w:rsidP="00830DCA">
            <w:pPr>
              <w:pStyle w:val="PURBullet-Indented"/>
            </w:pPr>
            <w:r>
              <w:t>Base de datos</w:t>
            </w:r>
          </w:p>
        </w:tc>
        <w:tc>
          <w:tcPr>
            <w:tcW w:w="5400" w:type="dxa"/>
            <w:shd w:val="clear" w:color="auto" w:fill="FFFFFF"/>
          </w:tcPr>
          <w:p w:rsidR="0054690E" w:rsidRPr="00F85EDD" w:rsidRDefault="0054690E" w:rsidP="00830DCA">
            <w:pPr>
              <w:pStyle w:val="PURBullet-Indented"/>
            </w:pPr>
            <w:r>
              <w:t>Módulos de administración</w:t>
            </w:r>
          </w:p>
          <w:p w:rsidR="0054690E" w:rsidRPr="00F85EDD" w:rsidRDefault="0054690E" w:rsidP="00830DCA">
            <w:pPr>
              <w:pStyle w:val="PURBullet-Indented"/>
            </w:pPr>
            <w:r>
              <w:t>Power Shell</w:t>
            </w:r>
          </w:p>
          <w:p w:rsidR="0054690E" w:rsidRPr="00F85EDD" w:rsidRDefault="0054690E" w:rsidP="00830DCA">
            <w:pPr>
              <w:pStyle w:val="PURBullet-Indented"/>
            </w:pPr>
            <w:r>
              <w:t>Almacén de origen de datos</w:t>
            </w:r>
          </w:p>
          <w:p w:rsidR="0054690E" w:rsidRPr="00BB676D" w:rsidRDefault="0054690E" w:rsidP="00830DCA">
            <w:pPr>
              <w:pStyle w:val="PURBullet-Indented"/>
            </w:pPr>
            <w:r>
              <w:t>Servidor de información</w:t>
            </w:r>
          </w:p>
          <w:p w:rsidR="0054690E" w:rsidRPr="00C37510" w:rsidRDefault="0054690E" w:rsidP="00830DCA">
            <w:pPr>
              <w:pStyle w:val="PURBullet-Indented"/>
            </w:pPr>
            <w:r>
              <w:t>Consola web</w:t>
            </w:r>
          </w:p>
        </w:tc>
      </w:tr>
      <w:tr w:rsidR="0054690E" w:rsidRPr="00061749" w:rsidTr="005604E4">
        <w:tc>
          <w:tcPr>
            <w:tcW w:w="10800" w:type="dxa"/>
            <w:gridSpan w:val="2"/>
            <w:shd w:val="clear" w:color="auto" w:fill="FFFFFF"/>
            <w:tcMar>
              <w:top w:w="43" w:type="dxa"/>
              <w:left w:w="115" w:type="dxa"/>
              <w:bottom w:w="43" w:type="dxa"/>
              <w:right w:w="115" w:type="dxa"/>
            </w:tcMar>
          </w:tcPr>
          <w:p w:rsidR="0054690E" w:rsidRPr="00C37510" w:rsidRDefault="0054690E" w:rsidP="005604E4">
            <w:pPr>
              <w:pStyle w:val="PURTableHeaderBlue"/>
            </w:pPr>
            <w:r>
              <w:t>System Center Operations Manager 2007 R2 con tecnología SQL Server 2008</w:t>
            </w:r>
          </w:p>
        </w:tc>
      </w:tr>
      <w:tr w:rsidR="0054690E" w:rsidRPr="00061749" w:rsidTr="005604E4">
        <w:tc>
          <w:tcPr>
            <w:tcW w:w="5400" w:type="dxa"/>
            <w:shd w:val="clear" w:color="auto" w:fill="FFFFFF"/>
            <w:tcMar>
              <w:top w:w="43" w:type="dxa"/>
              <w:left w:w="115" w:type="dxa"/>
              <w:bottom w:w="43" w:type="dxa"/>
              <w:right w:w="115" w:type="dxa"/>
            </w:tcMar>
          </w:tcPr>
          <w:p w:rsidR="0054690E" w:rsidRPr="00453749" w:rsidRDefault="0054690E" w:rsidP="00830DCA">
            <w:pPr>
              <w:pStyle w:val="PURBullet-Indented"/>
              <w:rPr>
                <w:lang w:val="es-ES"/>
              </w:rPr>
            </w:pPr>
            <w:r w:rsidRPr="00453749">
              <w:rPr>
                <w:lang w:val="es-ES"/>
              </w:rPr>
              <w:t>Archivos binarios de agente y de aplicación auxiliar</w:t>
            </w:r>
          </w:p>
          <w:p w:rsidR="0054690E" w:rsidRPr="00F85EDD" w:rsidRDefault="0054690E" w:rsidP="00830DCA">
            <w:pPr>
              <w:pStyle w:val="PURBullet-Indented"/>
            </w:pPr>
            <w:r>
              <w:t>Base de datos de Audit</w:t>
            </w:r>
          </w:p>
          <w:p w:rsidR="0054690E" w:rsidRPr="007C2A51" w:rsidRDefault="0054690E" w:rsidP="00830DCA">
            <w:pPr>
              <w:pStyle w:val="PURBullet-Indented"/>
            </w:pPr>
            <w:r>
              <w:t>Connector Framework</w:t>
            </w:r>
          </w:p>
          <w:p w:rsidR="0054690E" w:rsidRPr="00F85EDD" w:rsidRDefault="0054690E" w:rsidP="00830DCA">
            <w:pPr>
              <w:pStyle w:val="PURBullet-Indented"/>
            </w:pPr>
            <w:r>
              <w:t>Consola</w:t>
            </w:r>
          </w:p>
          <w:p w:rsidR="0054690E" w:rsidRPr="00F85EDD" w:rsidRDefault="0054690E" w:rsidP="00830DCA">
            <w:pPr>
              <w:pStyle w:val="PURBullet-Indented"/>
            </w:pPr>
            <w:r>
              <w:t>Base de datos</w:t>
            </w:r>
          </w:p>
          <w:p w:rsidR="0054690E" w:rsidRPr="00F85EDD" w:rsidRDefault="0054690E" w:rsidP="00830DCA">
            <w:pPr>
              <w:pStyle w:val="PURBullet-Indented"/>
            </w:pPr>
            <w:r>
              <w:t>Módulos de administración</w:t>
            </w:r>
          </w:p>
          <w:p w:rsidR="0054690E" w:rsidRPr="00F85EDD" w:rsidRDefault="0054690E" w:rsidP="00830DCA">
            <w:pPr>
              <w:pStyle w:val="PURBullet-Indented"/>
            </w:pPr>
            <w:r>
              <w:t>Power Shell</w:t>
            </w:r>
          </w:p>
          <w:p w:rsidR="0054690E" w:rsidRPr="00F85EDD" w:rsidRDefault="0054690E" w:rsidP="00830DCA">
            <w:pPr>
              <w:pStyle w:val="PURBullet-Indented"/>
            </w:pPr>
            <w:r>
              <w:t>Almacén de origen de datos</w:t>
            </w:r>
          </w:p>
          <w:p w:rsidR="0054690E" w:rsidRDefault="0054690E" w:rsidP="00830DCA">
            <w:pPr>
              <w:pStyle w:val="PURBullet-Indented"/>
            </w:pPr>
            <w:r>
              <w:t>Servidor de información</w:t>
            </w:r>
          </w:p>
          <w:p w:rsidR="0054690E" w:rsidRPr="00DE302C" w:rsidRDefault="0054690E" w:rsidP="00830DCA">
            <w:pPr>
              <w:pStyle w:val="PURBullet-Indented"/>
            </w:pPr>
            <w:r>
              <w:t>Consola web</w:t>
            </w:r>
          </w:p>
          <w:p w:rsidR="0054690E" w:rsidRPr="00BB676D" w:rsidRDefault="0054690E" w:rsidP="00830DCA">
            <w:pPr>
              <w:pStyle w:val="PURBullet-Indented"/>
            </w:pPr>
            <w:r>
              <w:t>Herramientas compartidas de servicios de análisis</w:t>
            </w:r>
          </w:p>
          <w:p w:rsidR="0054690E" w:rsidRPr="00BB676D" w:rsidRDefault="0054690E" w:rsidP="00830DCA">
            <w:pPr>
              <w:pStyle w:val="PURBullet-Indented"/>
            </w:pPr>
            <w:r>
              <w:t>Business Intelligence Development Studio</w:t>
            </w:r>
          </w:p>
        </w:tc>
        <w:tc>
          <w:tcPr>
            <w:tcW w:w="5400" w:type="dxa"/>
            <w:shd w:val="clear" w:color="auto" w:fill="FFFFFF"/>
          </w:tcPr>
          <w:p w:rsidR="0054690E" w:rsidRDefault="0054690E" w:rsidP="00830DCA">
            <w:pPr>
              <w:pStyle w:val="PURBullet-Indented"/>
            </w:pPr>
            <w:r>
              <w:t>Componentes de conectividad</w:t>
            </w:r>
          </w:p>
          <w:p w:rsidR="0054690E" w:rsidRDefault="0054690E" w:rsidP="00830DCA">
            <w:pPr>
              <w:pStyle w:val="PURBullet-Indented"/>
            </w:pPr>
            <w:r>
              <w:t>Componentes heredados</w:t>
            </w:r>
          </w:p>
          <w:p w:rsidR="0054690E" w:rsidRPr="00BB676D" w:rsidRDefault="0054690E" w:rsidP="00830DCA">
            <w:pPr>
              <w:pStyle w:val="PURBullet-Indented"/>
            </w:pPr>
            <w:r>
              <w:t>Herramientas de administración</w:t>
            </w:r>
          </w:p>
          <w:p w:rsidR="0054690E" w:rsidRPr="00453749" w:rsidRDefault="0054690E" w:rsidP="00830DCA">
            <w:pPr>
              <w:pStyle w:val="PURBullet-Indented"/>
              <w:rPr>
                <w:lang w:val="es-ES"/>
              </w:rPr>
            </w:pPr>
            <w:r w:rsidRPr="00453749">
              <w:rPr>
                <w:lang w:val="es-ES"/>
              </w:rPr>
              <w:t>Componentes de cliente de servicios de notificación</w:t>
            </w:r>
          </w:p>
          <w:p w:rsidR="0054690E" w:rsidRPr="00BB676D" w:rsidRDefault="0054690E" w:rsidP="00830DCA">
            <w:pPr>
              <w:pStyle w:val="PURBullet-Indented"/>
            </w:pPr>
            <w:r>
              <w:t>Administrador de informes de servicios de información</w:t>
            </w:r>
          </w:p>
          <w:p w:rsidR="0054690E" w:rsidRPr="00453749" w:rsidRDefault="0054690E" w:rsidP="00830DCA">
            <w:pPr>
              <w:pStyle w:val="PURBullet-Indented"/>
              <w:rPr>
                <w:lang w:val="es-ES"/>
              </w:rPr>
            </w:pPr>
            <w:r w:rsidRPr="00453749">
              <w:rPr>
                <w:lang w:val="es-ES"/>
              </w:rPr>
              <w:t>Herramientas compartidas de servicios de información</w:t>
            </w:r>
          </w:p>
          <w:p w:rsidR="0054690E" w:rsidRPr="00BB676D" w:rsidRDefault="0054690E" w:rsidP="00830DCA">
            <w:pPr>
              <w:pStyle w:val="PURBullet-Indented"/>
            </w:pPr>
            <w:r>
              <w:t>Herramientas compartidas de SQL Server 2008</w:t>
            </w:r>
          </w:p>
          <w:p w:rsidR="0054690E" w:rsidRPr="00BB676D" w:rsidRDefault="0054690E" w:rsidP="00830DCA">
            <w:pPr>
              <w:pStyle w:val="PURBullet-Indented"/>
            </w:pPr>
            <w:r>
              <w:t>Kit de desarrollo de software</w:t>
            </w:r>
          </w:p>
          <w:p w:rsidR="0054690E" w:rsidRPr="00BB676D" w:rsidRDefault="0054690E" w:rsidP="00830DCA">
            <w:pPr>
              <w:pStyle w:val="PURBullet-Indented"/>
            </w:pPr>
            <w:r>
              <w:t>Características de cliente de SQLXML</w:t>
            </w:r>
          </w:p>
          <w:p w:rsidR="0054690E" w:rsidRPr="00453749" w:rsidRDefault="0054690E" w:rsidP="00830DCA">
            <w:pPr>
              <w:pStyle w:val="PURBullet-Indented"/>
              <w:rPr>
                <w:lang w:val="es-ES"/>
              </w:rPr>
            </w:pPr>
            <w:r w:rsidRPr="00453749">
              <w:rPr>
                <w:lang w:val="es-ES"/>
              </w:rPr>
              <w:t>Libros en pantalla de SQL Server 2008</w:t>
            </w:r>
          </w:p>
          <w:p w:rsidR="0054690E" w:rsidRPr="00BB676D" w:rsidRDefault="0054690E" w:rsidP="00830DCA">
            <w:pPr>
              <w:pStyle w:val="PURBullet-Indented"/>
            </w:pPr>
            <w:r>
              <w:t>SQL Server Mobile Server Tools</w:t>
            </w:r>
          </w:p>
        </w:tc>
      </w:tr>
      <w:tr w:rsidR="0054690E" w:rsidRPr="00061749" w:rsidTr="005604E4">
        <w:tc>
          <w:tcPr>
            <w:tcW w:w="10800" w:type="dxa"/>
            <w:gridSpan w:val="2"/>
            <w:shd w:val="clear" w:color="auto" w:fill="FFFFFF"/>
            <w:tcMar>
              <w:top w:w="43" w:type="dxa"/>
              <w:left w:w="115" w:type="dxa"/>
              <w:bottom w:w="43" w:type="dxa"/>
              <w:right w:w="115" w:type="dxa"/>
            </w:tcMar>
          </w:tcPr>
          <w:p w:rsidR="0054690E" w:rsidRDefault="0054690E" w:rsidP="005604E4">
            <w:pPr>
              <w:pStyle w:val="PURTableHeaderBlue"/>
            </w:pPr>
            <w:r>
              <w:t>System Center Service Manager 2010</w:t>
            </w:r>
          </w:p>
        </w:tc>
      </w:tr>
      <w:tr w:rsidR="0054690E" w:rsidRPr="00061749" w:rsidTr="005604E4">
        <w:tc>
          <w:tcPr>
            <w:tcW w:w="5400" w:type="dxa"/>
            <w:shd w:val="clear" w:color="auto" w:fill="FFFFFF"/>
            <w:tcMar>
              <w:top w:w="43" w:type="dxa"/>
              <w:left w:w="115" w:type="dxa"/>
              <w:bottom w:w="43" w:type="dxa"/>
              <w:right w:w="115" w:type="dxa"/>
            </w:tcMar>
          </w:tcPr>
          <w:p w:rsidR="0054690E" w:rsidRPr="00453749" w:rsidRDefault="0054690E" w:rsidP="00830DCA">
            <w:pPr>
              <w:pStyle w:val="PURBullet-Indented"/>
              <w:rPr>
                <w:lang w:val="es-ES"/>
              </w:rPr>
            </w:pPr>
            <w:r w:rsidRPr="00453749">
              <w:rPr>
                <w:lang w:val="es-ES"/>
              </w:rPr>
              <w:t>Servidor de administración del almacenamiento de datos</w:t>
            </w:r>
          </w:p>
          <w:p w:rsidR="0054690E" w:rsidRPr="00453749" w:rsidRDefault="0054690E" w:rsidP="00830DCA">
            <w:pPr>
              <w:pStyle w:val="PURBullet-Indented"/>
              <w:rPr>
                <w:lang w:val="es-ES"/>
              </w:rPr>
            </w:pPr>
            <w:r w:rsidRPr="00453749">
              <w:rPr>
                <w:lang w:val="es-ES"/>
              </w:rPr>
              <w:t>Base de datos del almacén de datos</w:t>
            </w:r>
          </w:p>
        </w:tc>
        <w:tc>
          <w:tcPr>
            <w:tcW w:w="5400" w:type="dxa"/>
            <w:shd w:val="clear" w:color="auto" w:fill="FFFFFF"/>
          </w:tcPr>
          <w:p w:rsidR="0054690E" w:rsidRPr="00F27EE6" w:rsidRDefault="0054690E" w:rsidP="00830DCA">
            <w:pPr>
              <w:pStyle w:val="PURBullet-Indented"/>
            </w:pPr>
            <w:r>
              <w:t>Consola de Service Manager</w:t>
            </w:r>
          </w:p>
          <w:p w:rsidR="0054690E" w:rsidRDefault="0054690E" w:rsidP="00830DCA">
            <w:pPr>
              <w:pStyle w:val="PURBullet-Indented"/>
            </w:pPr>
            <w:r>
              <w:t>Portal de autoservicio</w:t>
            </w:r>
          </w:p>
        </w:tc>
      </w:tr>
      <w:tr w:rsidR="0054690E" w:rsidRPr="00061749" w:rsidTr="005604E4">
        <w:tc>
          <w:tcPr>
            <w:tcW w:w="10800" w:type="dxa"/>
            <w:gridSpan w:val="2"/>
            <w:shd w:val="clear" w:color="auto" w:fill="FFFFFF"/>
            <w:tcMar>
              <w:top w:w="43" w:type="dxa"/>
              <w:left w:w="115" w:type="dxa"/>
              <w:bottom w:w="43" w:type="dxa"/>
              <w:right w:w="115" w:type="dxa"/>
            </w:tcMar>
          </w:tcPr>
          <w:p w:rsidR="0054690E" w:rsidRPr="00F27EE6" w:rsidRDefault="0054690E" w:rsidP="005604E4">
            <w:pPr>
              <w:pStyle w:val="PURTableHeaderBlue"/>
              <w:rPr>
                <w:rFonts w:ascii="Tahoma" w:hAnsi="Tahoma"/>
                <w:szCs w:val="18"/>
              </w:rPr>
            </w:pPr>
            <w:r>
              <w:t>System Center Service Manager 2010 con tecnología SQL Server 2008</w:t>
            </w:r>
          </w:p>
        </w:tc>
      </w:tr>
      <w:tr w:rsidR="0054690E" w:rsidRPr="00061749" w:rsidTr="005604E4">
        <w:tc>
          <w:tcPr>
            <w:tcW w:w="5400" w:type="dxa"/>
            <w:shd w:val="clear" w:color="auto" w:fill="FFFFFF"/>
            <w:tcMar>
              <w:top w:w="43" w:type="dxa"/>
              <w:left w:w="115" w:type="dxa"/>
              <w:bottom w:w="43" w:type="dxa"/>
              <w:right w:w="115" w:type="dxa"/>
            </w:tcMar>
          </w:tcPr>
          <w:p w:rsidR="0054690E" w:rsidRPr="00453749" w:rsidRDefault="0054690E" w:rsidP="00830DCA">
            <w:pPr>
              <w:pStyle w:val="PURBullet-Indented"/>
              <w:rPr>
                <w:lang w:val="es-ES"/>
              </w:rPr>
            </w:pPr>
            <w:r w:rsidRPr="00453749">
              <w:rPr>
                <w:lang w:val="es-ES"/>
              </w:rPr>
              <w:t>Servidor de administración del almacenamiento de datos</w:t>
            </w:r>
          </w:p>
          <w:p w:rsidR="0054690E" w:rsidRPr="00453749" w:rsidRDefault="0054690E" w:rsidP="00830DCA">
            <w:pPr>
              <w:pStyle w:val="PURBullet-Indented"/>
              <w:rPr>
                <w:lang w:val="es-ES"/>
              </w:rPr>
            </w:pPr>
            <w:r w:rsidRPr="00453749">
              <w:rPr>
                <w:lang w:val="es-ES"/>
              </w:rPr>
              <w:t>Base de datos del almacén de datos</w:t>
            </w:r>
          </w:p>
          <w:p w:rsidR="0054690E" w:rsidRPr="00F27EE6" w:rsidRDefault="0054690E" w:rsidP="00830DCA">
            <w:pPr>
              <w:pStyle w:val="PURBullet-Indented"/>
            </w:pPr>
            <w:r>
              <w:t>Consola de Service Manager</w:t>
            </w:r>
          </w:p>
          <w:p w:rsidR="0054690E" w:rsidRPr="00F27EE6" w:rsidRDefault="0054690E" w:rsidP="00830DCA">
            <w:pPr>
              <w:pStyle w:val="PURBullet-Indented"/>
            </w:pPr>
            <w:r>
              <w:t>Portal de autoservicio</w:t>
            </w:r>
          </w:p>
          <w:p w:rsidR="0054690E" w:rsidRPr="00F27EE6" w:rsidRDefault="0054690E" w:rsidP="00830DCA">
            <w:pPr>
              <w:pStyle w:val="PURBullet-Indented"/>
            </w:pPr>
            <w:r>
              <w:t>Herramientas compartidas de servicios de análisis</w:t>
            </w:r>
          </w:p>
          <w:p w:rsidR="0054690E" w:rsidRPr="00F27EE6" w:rsidRDefault="0054690E" w:rsidP="00830DCA">
            <w:pPr>
              <w:pStyle w:val="PURBullet-Indented"/>
            </w:pPr>
            <w:r>
              <w:t>Business Intelligence Development Studio</w:t>
            </w:r>
          </w:p>
          <w:p w:rsidR="0054690E" w:rsidRPr="00F27EE6" w:rsidRDefault="0054690E" w:rsidP="00830DCA">
            <w:pPr>
              <w:pStyle w:val="PURBullet-Indented"/>
            </w:pPr>
            <w:r>
              <w:t>Componentes de conectividad</w:t>
            </w:r>
          </w:p>
          <w:p w:rsidR="0054690E" w:rsidRPr="00F27EE6" w:rsidRDefault="0054690E" w:rsidP="00830DCA">
            <w:pPr>
              <w:pStyle w:val="PURBullet-Indented"/>
            </w:pPr>
            <w:r>
              <w:t>Componentes heredados</w:t>
            </w:r>
          </w:p>
          <w:p w:rsidR="0054690E" w:rsidRPr="00C37510" w:rsidRDefault="0054690E" w:rsidP="00830DCA">
            <w:pPr>
              <w:pStyle w:val="PURBullet-Indented"/>
            </w:pPr>
            <w:r>
              <w:t>Herramientas de administración</w:t>
            </w:r>
          </w:p>
        </w:tc>
        <w:tc>
          <w:tcPr>
            <w:tcW w:w="5400" w:type="dxa"/>
            <w:shd w:val="clear" w:color="auto" w:fill="FFFFFF"/>
          </w:tcPr>
          <w:p w:rsidR="0054690E" w:rsidRPr="00453749" w:rsidRDefault="0054690E" w:rsidP="00830DCA">
            <w:pPr>
              <w:pStyle w:val="PURBullet-Indented"/>
              <w:rPr>
                <w:lang w:val="es-ES"/>
              </w:rPr>
            </w:pPr>
            <w:r w:rsidRPr="00453749">
              <w:rPr>
                <w:lang w:val="es-ES"/>
              </w:rPr>
              <w:t>Componentes de cliente de servicios de notificación</w:t>
            </w:r>
          </w:p>
          <w:p w:rsidR="0054690E" w:rsidRPr="00F27EE6" w:rsidRDefault="0054690E" w:rsidP="00830DCA">
            <w:pPr>
              <w:pStyle w:val="PURBullet-Indented"/>
            </w:pPr>
            <w:r>
              <w:t>Administrador de informes de servicios de información</w:t>
            </w:r>
          </w:p>
          <w:p w:rsidR="0054690E" w:rsidRPr="00453749" w:rsidRDefault="0054690E" w:rsidP="00830DCA">
            <w:pPr>
              <w:pStyle w:val="PURBullet-Indented"/>
              <w:rPr>
                <w:lang w:val="es-ES"/>
              </w:rPr>
            </w:pPr>
            <w:r w:rsidRPr="00453749">
              <w:rPr>
                <w:lang w:val="es-ES"/>
              </w:rPr>
              <w:t>Herramientas compartidas de servicios de información</w:t>
            </w:r>
          </w:p>
          <w:p w:rsidR="0054690E" w:rsidRPr="00453749" w:rsidRDefault="0054690E" w:rsidP="00830DCA">
            <w:pPr>
              <w:pStyle w:val="PURBullet-Indented"/>
              <w:rPr>
                <w:lang w:val="es-ES"/>
              </w:rPr>
            </w:pPr>
            <w:r w:rsidRPr="00453749">
              <w:rPr>
                <w:lang w:val="es-ES"/>
              </w:rPr>
              <w:t xml:space="preserve">Libros en pantalla de SQL Server 2008 </w:t>
            </w:r>
          </w:p>
          <w:p w:rsidR="0054690E" w:rsidRPr="00F27EE6" w:rsidRDefault="0054690E" w:rsidP="00830DCA">
            <w:pPr>
              <w:pStyle w:val="PURBullet-Indented"/>
            </w:pPr>
            <w:r>
              <w:t>Herramientas compartidas de SQL Server 2008</w:t>
            </w:r>
          </w:p>
          <w:p w:rsidR="0054690E" w:rsidRPr="00F27EE6" w:rsidRDefault="0054690E" w:rsidP="00830DCA">
            <w:pPr>
              <w:pStyle w:val="PURBullet-Indented"/>
            </w:pPr>
            <w:r>
              <w:t>Kit de desarrollo de software</w:t>
            </w:r>
          </w:p>
          <w:p w:rsidR="0054690E" w:rsidRPr="00F27EE6" w:rsidRDefault="0054690E" w:rsidP="00830DCA">
            <w:pPr>
              <w:pStyle w:val="PURBullet-Indented"/>
            </w:pPr>
            <w:r>
              <w:t>Características de cliente de SQLXML</w:t>
            </w:r>
          </w:p>
          <w:p w:rsidR="0054690E" w:rsidRPr="00F27EE6" w:rsidRDefault="0054690E" w:rsidP="00830DCA">
            <w:pPr>
              <w:pStyle w:val="PURBullet-Indented"/>
              <w:rPr>
                <w:rFonts w:cs="Tahoma"/>
                <w:i/>
                <w:color w:val="000000"/>
              </w:rPr>
            </w:pPr>
            <w:r>
              <w:t>SQL Server Mobile Server Tools</w:t>
            </w:r>
          </w:p>
        </w:tc>
      </w:tr>
      <w:tr w:rsidR="0054690E" w:rsidRPr="00061749" w:rsidTr="005604E4">
        <w:tc>
          <w:tcPr>
            <w:tcW w:w="10800" w:type="dxa"/>
            <w:gridSpan w:val="2"/>
            <w:shd w:val="clear" w:color="auto" w:fill="FFFFFF"/>
            <w:tcMar>
              <w:top w:w="43" w:type="dxa"/>
              <w:left w:w="115" w:type="dxa"/>
              <w:bottom w:w="43" w:type="dxa"/>
              <w:right w:w="115" w:type="dxa"/>
            </w:tcMar>
          </w:tcPr>
          <w:p w:rsidR="0054690E" w:rsidRPr="00082030" w:rsidRDefault="0054690E" w:rsidP="005604E4">
            <w:pPr>
              <w:pStyle w:val="PURTableHeaderBlue"/>
            </w:pPr>
            <w:r>
              <w:t>System Center Virtual Machine Manager 2008 R2</w:t>
            </w:r>
          </w:p>
        </w:tc>
      </w:tr>
      <w:tr w:rsidR="0054690E" w:rsidRPr="00061749" w:rsidTr="005604E4">
        <w:tc>
          <w:tcPr>
            <w:tcW w:w="5400" w:type="dxa"/>
            <w:shd w:val="clear" w:color="auto" w:fill="FFFFFF"/>
            <w:tcMar>
              <w:top w:w="43" w:type="dxa"/>
              <w:left w:w="115" w:type="dxa"/>
              <w:bottom w:w="43" w:type="dxa"/>
              <w:right w:w="115" w:type="dxa"/>
            </w:tcMar>
          </w:tcPr>
          <w:p w:rsidR="0054690E" w:rsidRPr="00082030" w:rsidRDefault="0054690E" w:rsidP="00830DCA">
            <w:pPr>
              <w:pStyle w:val="PURBullet-Indented"/>
            </w:pPr>
            <w:r>
              <w:t>Agente de Virtual Machine Manager</w:t>
            </w:r>
          </w:p>
          <w:p w:rsidR="0054690E" w:rsidRPr="00082030" w:rsidRDefault="0054690E" w:rsidP="00830DCA">
            <w:pPr>
              <w:pStyle w:val="PURBullet-Indented"/>
            </w:pPr>
            <w:r>
              <w:t>Agente de físico a virtual</w:t>
            </w:r>
          </w:p>
          <w:p w:rsidR="0054690E" w:rsidRPr="00C37510" w:rsidRDefault="0054690E" w:rsidP="00830DCA">
            <w:pPr>
              <w:pStyle w:val="PURBullet-Indented"/>
            </w:pPr>
            <w:r>
              <w:t>Consola de administrador</w:t>
            </w:r>
          </w:p>
        </w:tc>
        <w:tc>
          <w:tcPr>
            <w:tcW w:w="5400" w:type="dxa"/>
            <w:shd w:val="clear" w:color="auto" w:fill="FFFFFF"/>
          </w:tcPr>
          <w:p w:rsidR="0054690E" w:rsidRPr="00082030" w:rsidRDefault="0054690E" w:rsidP="00830DCA">
            <w:pPr>
              <w:pStyle w:val="PURBullet-Indented"/>
            </w:pPr>
            <w:r>
              <w:t>Portal de autoservicio de Virtual Machine Manager</w:t>
            </w:r>
          </w:p>
          <w:p w:rsidR="0054690E" w:rsidRPr="00082030" w:rsidRDefault="0054690E" w:rsidP="00830DCA">
            <w:pPr>
              <w:pStyle w:val="PURBullet-Indented"/>
              <w:rPr>
                <w:rFonts w:ascii="Tahoma" w:hAnsi="Tahoma" w:cs="Tahoma"/>
                <w:szCs w:val="18"/>
              </w:rPr>
            </w:pPr>
            <w:r>
              <w:t>Cliente de VMRC</w:t>
            </w:r>
          </w:p>
        </w:tc>
      </w:tr>
      <w:tr w:rsidR="00AD7092" w:rsidRPr="004F4670" w:rsidTr="008E11CD">
        <w:tc>
          <w:tcPr>
            <w:tcW w:w="10800" w:type="dxa"/>
            <w:gridSpan w:val="2"/>
            <w:shd w:val="clear" w:color="auto" w:fill="FFFFFF"/>
            <w:tcMar>
              <w:top w:w="43" w:type="dxa"/>
              <w:left w:w="115" w:type="dxa"/>
              <w:bottom w:w="43" w:type="dxa"/>
              <w:right w:w="115" w:type="dxa"/>
            </w:tcMar>
          </w:tcPr>
          <w:p w:rsidR="00AD7092" w:rsidRPr="00A748AB" w:rsidRDefault="00AD7092" w:rsidP="008E11CD">
            <w:pPr>
              <w:pStyle w:val="PURTableHeaderBlue"/>
              <w:rPr>
                <w:lang w:val="fr-FR"/>
              </w:rPr>
            </w:pPr>
            <w:r w:rsidRPr="00453749">
              <w:rPr>
                <w:lang w:val="fr-FR"/>
              </w:rPr>
              <w:t>System Center 2012 Client Management Suite</w:t>
            </w:r>
          </w:p>
        </w:tc>
      </w:tr>
      <w:tr w:rsidR="006975F8" w:rsidRPr="00061749" w:rsidTr="008E11CD">
        <w:tc>
          <w:tcPr>
            <w:tcW w:w="5400" w:type="dxa"/>
            <w:shd w:val="clear" w:color="auto" w:fill="FFFFFF"/>
            <w:tcMar>
              <w:top w:w="43" w:type="dxa"/>
              <w:left w:w="115" w:type="dxa"/>
              <w:bottom w:w="43" w:type="dxa"/>
              <w:right w:w="115" w:type="dxa"/>
            </w:tcMar>
          </w:tcPr>
          <w:p w:rsidR="006975F8" w:rsidRDefault="006975F8" w:rsidP="00830DCA">
            <w:pPr>
              <w:pStyle w:val="PURBullet-Indented"/>
            </w:pPr>
            <w:r>
              <w:t>Consola de Configuration Manager</w:t>
            </w:r>
          </w:p>
          <w:p w:rsidR="006975F8" w:rsidRDefault="006975F8" w:rsidP="00830DCA">
            <w:pPr>
              <w:pStyle w:val="PURBullet-Indented"/>
            </w:pPr>
            <w:r>
              <w:t>Cliente de Configuration Manager</w:t>
            </w:r>
          </w:p>
          <w:p w:rsidR="006975F8" w:rsidRDefault="006975F8" w:rsidP="00830DCA">
            <w:pPr>
              <w:pStyle w:val="PURBullet-Indented"/>
            </w:pPr>
            <w:r>
              <w:lastRenderedPageBreak/>
              <w:t xml:space="preserve">Punto de administración de dispositivos </w:t>
            </w:r>
          </w:p>
          <w:p w:rsidR="006975F8" w:rsidRPr="00453749" w:rsidRDefault="006975F8" w:rsidP="00830DCA">
            <w:pPr>
              <w:pStyle w:val="PURBullet-Indented"/>
              <w:rPr>
                <w:lang w:val="es-ES"/>
              </w:rPr>
            </w:pPr>
            <w:r w:rsidRPr="00453749">
              <w:rPr>
                <w:lang w:val="es-ES"/>
              </w:rPr>
              <w:t>Herramienta de publicación de actualizaciones para clientes</w:t>
            </w:r>
          </w:p>
          <w:p w:rsidR="006975F8" w:rsidRDefault="006975F8" w:rsidP="00830DCA">
            <w:pPr>
              <w:pStyle w:val="PURBullet-Indented"/>
            </w:pPr>
            <w:r>
              <w:t>Punto de distribución</w:t>
            </w:r>
          </w:p>
          <w:p w:rsidR="006975F8" w:rsidRDefault="006975F8" w:rsidP="00830DCA">
            <w:pPr>
              <w:pStyle w:val="PURBullet-Indented"/>
            </w:pPr>
            <w:r>
              <w:t>Punto de estado de reserva</w:t>
            </w:r>
          </w:p>
          <w:p w:rsidR="006975F8" w:rsidRDefault="006975F8" w:rsidP="00830DCA">
            <w:pPr>
              <w:pStyle w:val="PURBullet-Indented"/>
            </w:pPr>
            <w:r>
              <w:t>Herramienta de inventario para actualizaciones de Microsoft</w:t>
            </w:r>
          </w:p>
          <w:p w:rsidR="006975F8" w:rsidRDefault="006975F8" w:rsidP="00830DCA">
            <w:pPr>
              <w:pStyle w:val="PURBullet-Indented"/>
            </w:pPr>
            <w:r>
              <w:t>Punto de servicio PXE</w:t>
            </w:r>
          </w:p>
          <w:p w:rsidR="006975F8" w:rsidRPr="00453749" w:rsidRDefault="006975F8" w:rsidP="00830DCA">
            <w:pPr>
              <w:pStyle w:val="PURBullet-Indented"/>
              <w:rPr>
                <w:lang w:val="es-ES"/>
              </w:rPr>
            </w:pPr>
            <w:r w:rsidRPr="00453749">
              <w:rPr>
                <w:lang w:val="es-ES"/>
              </w:rPr>
              <w:t>Software de servicio de recopilación de auditorías</w:t>
            </w:r>
          </w:p>
          <w:p w:rsidR="006975F8" w:rsidRDefault="006975F8" w:rsidP="00830DCA">
            <w:pPr>
              <w:pStyle w:val="PURBullet-Indented"/>
            </w:pPr>
            <w:r>
              <w:t>Power Shell</w:t>
            </w:r>
          </w:p>
          <w:p w:rsidR="006975F8" w:rsidRDefault="006975F8" w:rsidP="00830DCA">
            <w:pPr>
              <w:pStyle w:val="PURBullet-Indented"/>
            </w:pPr>
            <w:r>
              <w:t>Business Intelligence Development Studio</w:t>
            </w:r>
          </w:p>
          <w:p w:rsidR="006975F8" w:rsidRDefault="006975F8" w:rsidP="00830DCA">
            <w:pPr>
              <w:pStyle w:val="PURBullet-Indented"/>
            </w:pPr>
            <w:r>
              <w:t>Componentes heredados</w:t>
            </w:r>
          </w:p>
          <w:p w:rsidR="006975F8" w:rsidRPr="00453749" w:rsidRDefault="006975F8" w:rsidP="00830DCA">
            <w:pPr>
              <w:pStyle w:val="PURBullet-Indented"/>
              <w:rPr>
                <w:lang w:val="es-ES"/>
              </w:rPr>
            </w:pPr>
            <w:r w:rsidRPr="00453749">
              <w:rPr>
                <w:lang w:val="es-ES"/>
              </w:rPr>
              <w:t>Componentes de cliente de servicios de notificación</w:t>
            </w:r>
          </w:p>
          <w:p w:rsidR="006975F8" w:rsidRPr="00453749" w:rsidRDefault="006975F8" w:rsidP="00830DCA">
            <w:pPr>
              <w:pStyle w:val="PURBullet-Indented"/>
              <w:rPr>
                <w:lang w:val="es-ES"/>
              </w:rPr>
            </w:pPr>
            <w:r w:rsidRPr="00453749">
              <w:rPr>
                <w:lang w:val="es-ES"/>
              </w:rPr>
              <w:t>Herramientas compartidas de servicios de información</w:t>
            </w:r>
          </w:p>
          <w:p w:rsidR="006975F8" w:rsidRDefault="006975F8" w:rsidP="00830DCA">
            <w:pPr>
              <w:pStyle w:val="PURBullet-Indented"/>
            </w:pPr>
            <w:r>
              <w:t>Kit de desarrollo de software</w:t>
            </w:r>
          </w:p>
          <w:p w:rsidR="006975F8" w:rsidRPr="00453749" w:rsidRDefault="006975F8" w:rsidP="00830DCA">
            <w:pPr>
              <w:pStyle w:val="PURBullet-Indented"/>
              <w:rPr>
                <w:lang w:val="es-ES"/>
              </w:rPr>
            </w:pPr>
            <w:r w:rsidRPr="00453749">
              <w:rPr>
                <w:lang w:val="es-ES"/>
              </w:rPr>
              <w:t>Libros en pantalla de SQL Server 2008</w:t>
            </w:r>
          </w:p>
          <w:p w:rsidR="006975F8" w:rsidRPr="00453749" w:rsidRDefault="006975F8" w:rsidP="00830DCA">
            <w:pPr>
              <w:pStyle w:val="PURBullet-Indented"/>
              <w:rPr>
                <w:lang w:val="es-ES"/>
              </w:rPr>
            </w:pPr>
            <w:r w:rsidRPr="00453749">
              <w:rPr>
                <w:lang w:val="es-ES"/>
              </w:rPr>
              <w:t>Servidor de administración del almacenamiento de datos</w:t>
            </w:r>
          </w:p>
          <w:p w:rsidR="006975F8" w:rsidRDefault="006975F8" w:rsidP="00830DCA">
            <w:pPr>
              <w:pStyle w:val="PURBullet-Indented"/>
            </w:pPr>
            <w:r>
              <w:t>Consola de Service Manager</w:t>
            </w:r>
          </w:p>
          <w:p w:rsidR="006975F8" w:rsidRDefault="006975F8" w:rsidP="00830DCA">
            <w:pPr>
              <w:pStyle w:val="PURBullet-Indented"/>
            </w:pPr>
            <w:r>
              <w:t>AVIcode Incident Snapshot Utility</w:t>
            </w:r>
          </w:p>
          <w:p w:rsidR="006975F8" w:rsidRDefault="006975F8" w:rsidP="00830DCA">
            <w:pPr>
              <w:pStyle w:val="PURBullet-Indented"/>
            </w:pPr>
            <w:r>
              <w:t>AVIcode Intercept Agent</w:t>
            </w:r>
          </w:p>
          <w:p w:rsidR="006975F8" w:rsidRDefault="006975F8" w:rsidP="00830DCA">
            <w:pPr>
              <w:pStyle w:val="PURBullet-Indented"/>
            </w:pPr>
            <w:r>
              <w:t>Complemento de Visual Studio para AVIcode Intercept</w:t>
            </w:r>
          </w:p>
          <w:p w:rsidR="006975F8" w:rsidRPr="00453749" w:rsidRDefault="006975F8" w:rsidP="00830DCA">
            <w:pPr>
              <w:pStyle w:val="PURBullet-Indented"/>
              <w:rPr>
                <w:lang w:val="es-ES"/>
              </w:rPr>
            </w:pPr>
            <w:r w:rsidRPr="00453749">
              <w:rPr>
                <w:lang w:val="es-ES"/>
              </w:rPr>
              <w:t>Cartucho de aplicación de SharePoint para AVIcode</w:t>
            </w:r>
          </w:p>
          <w:p w:rsidR="006975F8" w:rsidRDefault="006975F8" w:rsidP="00830DCA">
            <w:pPr>
              <w:pStyle w:val="PURBullet-Indented"/>
            </w:pPr>
            <w:r>
              <w:t>AVIcode Advisor 5.7</w:t>
            </w:r>
          </w:p>
          <w:p w:rsidR="006975F8" w:rsidRDefault="006975F8" w:rsidP="00830DCA">
            <w:pPr>
              <w:pStyle w:val="PURBullet-Indented"/>
            </w:pPr>
            <w:r>
              <w:t>Módulo de administración para Operations Manager 2007 de AVIcode Intercept uX</w:t>
            </w:r>
          </w:p>
          <w:p w:rsidR="006975F8" w:rsidRPr="00453749" w:rsidRDefault="006975F8" w:rsidP="00830DCA">
            <w:pPr>
              <w:pStyle w:val="PURBullet-Indented"/>
              <w:rPr>
                <w:lang w:val="es-ES"/>
              </w:rPr>
            </w:pPr>
            <w:r w:rsidRPr="00453749">
              <w:rPr>
                <w:lang w:val="es-ES"/>
              </w:rPr>
              <w:t>Módulo de administración para Operations Manager 2007 de Aplicación de SharePoint para AVIcode</w:t>
            </w:r>
          </w:p>
          <w:p w:rsidR="006975F8" w:rsidRPr="00A748AB" w:rsidRDefault="006975F8" w:rsidP="00830DCA">
            <w:pPr>
              <w:pStyle w:val="PURBullet-Indented"/>
              <w:rPr>
                <w:rFonts w:cs="Arial"/>
              </w:rPr>
            </w:pPr>
            <w:r>
              <w:t>Kit de integraci</w:t>
            </w:r>
            <w:r>
              <w:rPr>
                <w:rFonts w:cs="Arial"/>
                <w:sz w:val="19"/>
                <w:szCs w:val="19"/>
              </w:rPr>
              <w:t>ón rápida</w:t>
            </w:r>
          </w:p>
          <w:p w:rsidR="006975F8" w:rsidRPr="006975F8" w:rsidRDefault="006975F8" w:rsidP="00830DCA">
            <w:pPr>
              <w:pStyle w:val="PURBullet-Indented"/>
              <w:ind w:left="1415"/>
            </w:pPr>
            <w:r>
              <w:t>Opalis Integration Server 6.2.2 SP1</w:t>
            </w:r>
          </w:p>
          <w:p w:rsidR="006975F8" w:rsidRDefault="006975F8" w:rsidP="00830DCA">
            <w:pPr>
              <w:pStyle w:val="PURBullet-Indented"/>
              <w:ind w:left="1415"/>
            </w:pPr>
            <w:r>
              <w:t>Línea de comandos remota de Data Protection Manager</w:t>
            </w:r>
          </w:p>
        </w:tc>
        <w:tc>
          <w:tcPr>
            <w:tcW w:w="5400" w:type="dxa"/>
            <w:shd w:val="clear" w:color="auto" w:fill="FFFFFF"/>
          </w:tcPr>
          <w:p w:rsidR="006975F8" w:rsidRDefault="006975F8" w:rsidP="00830DCA">
            <w:pPr>
              <w:pStyle w:val="PURBullet-Indented"/>
            </w:pPr>
            <w:r>
              <w:lastRenderedPageBreak/>
              <w:t xml:space="preserve">Punto de administración </w:t>
            </w:r>
          </w:p>
          <w:p w:rsidR="006975F8" w:rsidRDefault="006975F8" w:rsidP="00830DCA">
            <w:pPr>
              <w:pStyle w:val="PURBullet-Indented"/>
            </w:pPr>
            <w:r>
              <w:t xml:space="preserve">Punto de información </w:t>
            </w:r>
          </w:p>
          <w:p w:rsidR="006975F8" w:rsidRDefault="006975F8" w:rsidP="00830DCA">
            <w:pPr>
              <w:pStyle w:val="PURBullet-Indented"/>
            </w:pPr>
            <w:r>
              <w:lastRenderedPageBreak/>
              <w:t>Servidor de sitio secundario</w:t>
            </w:r>
          </w:p>
          <w:p w:rsidR="006975F8" w:rsidRDefault="006975F8" w:rsidP="00830DCA">
            <w:pPr>
              <w:pStyle w:val="PURBullet-Indented"/>
            </w:pPr>
            <w:r>
              <w:t>Punto localizador de servidor</w:t>
            </w:r>
          </w:p>
          <w:p w:rsidR="006975F8" w:rsidRDefault="006975F8" w:rsidP="00830DCA">
            <w:pPr>
              <w:pStyle w:val="PURBullet-Indented"/>
            </w:pPr>
            <w:r>
              <w:t>Punto de actualización de software</w:t>
            </w:r>
          </w:p>
          <w:p w:rsidR="006975F8" w:rsidRDefault="006975F8" w:rsidP="00830DCA">
            <w:pPr>
              <w:pStyle w:val="PURBullet-Indented"/>
            </w:pPr>
            <w:r>
              <w:t>Punto de migración de estado</w:t>
            </w:r>
          </w:p>
          <w:p w:rsidR="006975F8" w:rsidRPr="00453749" w:rsidRDefault="006975F8" w:rsidP="00830DCA">
            <w:pPr>
              <w:pStyle w:val="PURBullet-Indented"/>
              <w:rPr>
                <w:lang w:val="es-ES"/>
              </w:rPr>
            </w:pPr>
            <w:r w:rsidRPr="00453749">
              <w:rPr>
                <w:lang w:val="es-ES"/>
              </w:rPr>
              <w:t>Punto validador de mantenimiento del sistema</w:t>
            </w:r>
          </w:p>
          <w:p w:rsidR="006975F8" w:rsidRPr="00453749" w:rsidRDefault="006975F8" w:rsidP="00830DCA">
            <w:pPr>
              <w:pStyle w:val="PURBullet-Indented"/>
              <w:rPr>
                <w:lang w:val="es-ES"/>
              </w:rPr>
            </w:pPr>
            <w:r w:rsidRPr="00453749">
              <w:rPr>
                <w:lang w:val="es-ES"/>
              </w:rPr>
              <w:t>Punto de servicio fuera de banda</w:t>
            </w:r>
          </w:p>
          <w:p w:rsidR="006975F8" w:rsidRDefault="006975F8" w:rsidP="00830DCA">
            <w:pPr>
              <w:pStyle w:val="PURBullet-Indented"/>
            </w:pPr>
            <w:r>
              <w:t>Connector Framework</w:t>
            </w:r>
          </w:p>
          <w:p w:rsidR="006975F8" w:rsidRDefault="006975F8" w:rsidP="00830DCA">
            <w:pPr>
              <w:pStyle w:val="PURBullet-Indented"/>
            </w:pPr>
            <w:r>
              <w:t>Herramientas compartidas de servicios de análisis</w:t>
            </w:r>
          </w:p>
          <w:p w:rsidR="006975F8" w:rsidRDefault="006975F8" w:rsidP="00830DCA">
            <w:pPr>
              <w:pStyle w:val="PURBullet-Indented"/>
            </w:pPr>
            <w:r>
              <w:t>Componentes de conectividad</w:t>
            </w:r>
          </w:p>
          <w:p w:rsidR="006975F8" w:rsidRDefault="006975F8" w:rsidP="00830DCA">
            <w:pPr>
              <w:pStyle w:val="PURBullet-Indented"/>
            </w:pPr>
            <w:r>
              <w:t>Herramientas de administración</w:t>
            </w:r>
          </w:p>
          <w:p w:rsidR="006975F8" w:rsidRDefault="006975F8" w:rsidP="00830DCA">
            <w:pPr>
              <w:pStyle w:val="PURBullet-Indented"/>
            </w:pPr>
            <w:r>
              <w:t>Administrador de informes de servicios de información</w:t>
            </w:r>
          </w:p>
          <w:p w:rsidR="006975F8" w:rsidRDefault="006975F8" w:rsidP="00830DCA">
            <w:pPr>
              <w:pStyle w:val="PURBullet-Indented"/>
            </w:pPr>
            <w:r>
              <w:t>Herramientas compartidas de SQL Server 2008</w:t>
            </w:r>
          </w:p>
          <w:p w:rsidR="006975F8" w:rsidRDefault="006975F8" w:rsidP="00830DCA">
            <w:pPr>
              <w:pStyle w:val="PURBullet-Indented"/>
            </w:pPr>
            <w:r>
              <w:t>Características de cliente de SQLXML</w:t>
            </w:r>
          </w:p>
          <w:p w:rsidR="006975F8" w:rsidRDefault="006975F8" w:rsidP="00830DCA">
            <w:pPr>
              <w:pStyle w:val="PURBullet-Indented"/>
            </w:pPr>
            <w:r>
              <w:t>SQL Server Mobile Server Tools</w:t>
            </w:r>
          </w:p>
          <w:p w:rsidR="006975F8" w:rsidRPr="00453749" w:rsidRDefault="006975F8" w:rsidP="00830DCA">
            <w:pPr>
              <w:pStyle w:val="PURBullet-Indented"/>
              <w:rPr>
                <w:lang w:val="es-ES"/>
              </w:rPr>
            </w:pPr>
            <w:r w:rsidRPr="00453749">
              <w:rPr>
                <w:lang w:val="es-ES"/>
              </w:rPr>
              <w:t>Base de datos del almacén de datos</w:t>
            </w:r>
          </w:p>
          <w:p w:rsidR="006975F8" w:rsidRDefault="006975F8" w:rsidP="00830DCA">
            <w:pPr>
              <w:pStyle w:val="PURBullet-Indented"/>
            </w:pPr>
            <w:r>
              <w:t>Portal de autoservicio</w:t>
            </w:r>
          </w:p>
          <w:p w:rsidR="006975F8" w:rsidRDefault="006975F8" w:rsidP="00830DCA">
            <w:pPr>
              <w:pStyle w:val="PURBullet-Indented"/>
            </w:pPr>
            <w:r>
              <w:t>AVIcode Incident Upload Utility</w:t>
            </w:r>
          </w:p>
          <w:p w:rsidR="006975F8" w:rsidRDefault="006975F8" w:rsidP="00830DCA">
            <w:pPr>
              <w:pStyle w:val="PURBullet-Indented"/>
            </w:pPr>
            <w:r>
              <w:t>SE-Viewer de AVIcode Intercept</w:t>
            </w:r>
          </w:p>
          <w:p w:rsidR="006975F8" w:rsidRPr="00453749" w:rsidRDefault="006975F8" w:rsidP="00830DCA">
            <w:pPr>
              <w:pStyle w:val="PURBullet-Indented"/>
              <w:rPr>
                <w:lang w:val="es-ES"/>
              </w:rPr>
            </w:pPr>
            <w:r w:rsidRPr="00453749">
              <w:rPr>
                <w:lang w:val="es-ES"/>
              </w:rPr>
              <w:t>Cartucho de aplicación de BizTalk para AVIcode</w:t>
            </w:r>
          </w:p>
          <w:p w:rsidR="006975F8" w:rsidRPr="00453749" w:rsidRDefault="006975F8" w:rsidP="00830DCA">
            <w:pPr>
              <w:pStyle w:val="PURBullet-Indented"/>
              <w:rPr>
                <w:lang w:val="es-ES"/>
              </w:rPr>
            </w:pPr>
            <w:r w:rsidRPr="00453749">
              <w:rPr>
                <w:lang w:val="es-ES"/>
              </w:rPr>
              <w:t>Cartucho de servicios de información de AVIcode</w:t>
            </w:r>
          </w:p>
          <w:p w:rsidR="006975F8" w:rsidRPr="00453749" w:rsidRDefault="006975F8" w:rsidP="00830DCA">
            <w:pPr>
              <w:pStyle w:val="PURBullet-Indented"/>
              <w:rPr>
                <w:lang w:val="fr-FR"/>
              </w:rPr>
            </w:pPr>
            <w:r w:rsidRPr="00453749">
              <w:rPr>
                <w:lang w:val="fr-FR"/>
              </w:rPr>
              <w:t>AVIcode .NET Enterprise Management Pack 5.7 para Operations Manager 2007</w:t>
            </w:r>
          </w:p>
          <w:p w:rsidR="006975F8" w:rsidRPr="00453749" w:rsidRDefault="006975F8" w:rsidP="00830DCA">
            <w:pPr>
              <w:pStyle w:val="PURBullet-Indented"/>
              <w:rPr>
                <w:lang w:val="es-ES"/>
              </w:rPr>
            </w:pPr>
            <w:r w:rsidRPr="00453749">
              <w:rPr>
                <w:lang w:val="es-ES"/>
              </w:rPr>
              <w:t>Módulo de administración para Operations Manager 2007 de Aplicación de BizTalk para AVIcode</w:t>
            </w:r>
          </w:p>
          <w:p w:rsidR="006975F8" w:rsidRDefault="006975F8" w:rsidP="00830DCA">
            <w:pPr>
              <w:pStyle w:val="PURBullet-Indented"/>
            </w:pPr>
            <w:r>
              <w:t>Módulo de administración de servicios de información para Operations Manager 2007 para AVIcode Opalis Integration Server</w:t>
            </w:r>
          </w:p>
          <w:p w:rsidR="006975F8" w:rsidRPr="006975F8" w:rsidRDefault="006975F8" w:rsidP="00830DCA">
            <w:pPr>
              <w:pStyle w:val="PURBullet-Indented"/>
              <w:ind w:left="1415"/>
            </w:pPr>
            <w:r>
              <w:t>Opalis Operator Console Installer</w:t>
            </w:r>
          </w:p>
          <w:p w:rsidR="006975F8" w:rsidRDefault="006975F8" w:rsidP="00830DCA">
            <w:pPr>
              <w:pStyle w:val="PURBullet-Indented"/>
              <w:ind w:left="1415"/>
            </w:pPr>
            <w:r>
              <w:t>Agente de Data Protection Manager 2010</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531887">
            <w:pPr>
              <w:pStyle w:val="PURTableHeaderBlue"/>
            </w:pPr>
            <w:r>
              <w:lastRenderedPageBreak/>
              <w:t>System Center 2012 Configuration Manager</w:t>
            </w:r>
          </w:p>
        </w:tc>
      </w:tr>
      <w:tr w:rsidR="00663B83" w:rsidRPr="00061749" w:rsidTr="00050078">
        <w:tc>
          <w:tcPr>
            <w:tcW w:w="5400" w:type="dxa"/>
            <w:shd w:val="clear" w:color="auto" w:fill="FFFFFF"/>
            <w:tcMar>
              <w:top w:w="43" w:type="dxa"/>
              <w:left w:w="115" w:type="dxa"/>
              <w:bottom w:w="43" w:type="dxa"/>
              <w:right w:w="115" w:type="dxa"/>
            </w:tcMar>
          </w:tcPr>
          <w:p w:rsidR="00663B83" w:rsidRDefault="00663B83" w:rsidP="00531887">
            <w:pPr>
              <w:pStyle w:val="PURBullet-Indented"/>
            </w:pPr>
            <w:r>
              <w:t>Consola de Configuration Manager</w:t>
            </w:r>
          </w:p>
          <w:p w:rsidR="00663B83" w:rsidRDefault="00663B83" w:rsidP="00531887">
            <w:pPr>
              <w:pStyle w:val="PURBullet-Indented"/>
            </w:pPr>
            <w:r>
              <w:t>Cliente de Configuration Manager</w:t>
            </w:r>
          </w:p>
          <w:p w:rsidR="00663B83" w:rsidRDefault="00663B83" w:rsidP="00531887">
            <w:pPr>
              <w:pStyle w:val="PURBullet-Indented"/>
            </w:pPr>
            <w:r>
              <w:t>Punto de administración de dispositivos</w:t>
            </w:r>
          </w:p>
          <w:p w:rsidR="00663B83" w:rsidRPr="00453749" w:rsidRDefault="00663B83" w:rsidP="00531887">
            <w:pPr>
              <w:pStyle w:val="PURBullet-Indented"/>
              <w:rPr>
                <w:lang w:val="es-ES"/>
              </w:rPr>
            </w:pPr>
            <w:r w:rsidRPr="00453749">
              <w:rPr>
                <w:lang w:val="es-ES"/>
              </w:rPr>
              <w:t>Herramienta de publicación de actualizaciones para clientes</w:t>
            </w:r>
          </w:p>
          <w:p w:rsidR="00663B83" w:rsidRDefault="00663B83" w:rsidP="00531887">
            <w:pPr>
              <w:pStyle w:val="PURBullet-Indented"/>
            </w:pPr>
            <w:r>
              <w:t>Punto de distribución</w:t>
            </w:r>
          </w:p>
          <w:p w:rsidR="00663B83" w:rsidRDefault="00663B83" w:rsidP="00531887">
            <w:pPr>
              <w:pStyle w:val="PURBullet-Indented"/>
            </w:pPr>
            <w:r>
              <w:t>Punto de estado de reserva</w:t>
            </w:r>
          </w:p>
          <w:p w:rsidR="00663B83" w:rsidRDefault="00663B83" w:rsidP="00531887">
            <w:pPr>
              <w:pStyle w:val="PURBullet-Indented"/>
            </w:pPr>
            <w:r>
              <w:t>Herramienta de inventario para actualizaciones de Microsoft</w:t>
            </w:r>
          </w:p>
          <w:p w:rsidR="00663B83" w:rsidRDefault="00663B83" w:rsidP="00531887">
            <w:pPr>
              <w:pStyle w:val="PURBullet-Indented"/>
            </w:pPr>
            <w:r>
              <w:t>Punto de servicio PXE</w:t>
            </w:r>
          </w:p>
          <w:p w:rsidR="00663B83" w:rsidRDefault="00663B83" w:rsidP="00531887">
            <w:pPr>
              <w:pStyle w:val="PURBullet-Indented"/>
            </w:pPr>
            <w:r>
              <w:t>Punto de administración</w:t>
            </w:r>
          </w:p>
          <w:p w:rsidR="008E11CD" w:rsidRPr="00830DCA" w:rsidRDefault="008E11CD" w:rsidP="00531887">
            <w:pPr>
              <w:pStyle w:val="PURBullet-Indented"/>
            </w:pPr>
            <w:r>
              <w:t>Agente de Virtual Machine Manager</w:t>
            </w:r>
          </w:p>
          <w:p w:rsidR="008E11CD" w:rsidRPr="00830DCA" w:rsidRDefault="008E11CD" w:rsidP="00531887">
            <w:pPr>
              <w:pStyle w:val="PURBullet-Indented"/>
            </w:pPr>
            <w:r>
              <w:t>Consola de administrador</w:t>
            </w:r>
          </w:p>
          <w:p w:rsidR="008E11CD" w:rsidRPr="00830DCA" w:rsidRDefault="008E11CD" w:rsidP="00531887">
            <w:pPr>
              <w:pStyle w:val="PURBullet-Indented"/>
            </w:pPr>
            <w:r>
              <w:t>Cliente de VMRC</w:t>
            </w:r>
          </w:p>
          <w:p w:rsidR="008E11CD" w:rsidRPr="00453749" w:rsidRDefault="008E11CD" w:rsidP="00531887">
            <w:pPr>
              <w:pStyle w:val="PURBullet-Indented"/>
              <w:rPr>
                <w:lang w:val="es-ES"/>
              </w:rPr>
            </w:pPr>
            <w:r w:rsidRPr="00453749">
              <w:rPr>
                <w:lang w:val="es-ES"/>
              </w:rPr>
              <w:lastRenderedPageBreak/>
              <w:t>Software de servicio de recopilación de auditorías</w:t>
            </w:r>
          </w:p>
          <w:p w:rsidR="008E11CD" w:rsidRPr="00830DCA" w:rsidRDefault="008E11CD" w:rsidP="00531887">
            <w:pPr>
              <w:pStyle w:val="PURBullet-Indented"/>
            </w:pPr>
            <w:r>
              <w:t>Power Shell</w:t>
            </w:r>
          </w:p>
          <w:p w:rsidR="008E11CD" w:rsidRPr="00830DCA" w:rsidRDefault="008E11CD" w:rsidP="00531887">
            <w:pPr>
              <w:pStyle w:val="PURBullet-Indented"/>
            </w:pPr>
            <w:r>
              <w:t>Business Intelligence Development Studio</w:t>
            </w:r>
          </w:p>
          <w:p w:rsidR="008E11CD" w:rsidRPr="00830DCA" w:rsidRDefault="008E11CD" w:rsidP="00531887">
            <w:pPr>
              <w:pStyle w:val="PURBullet-Indented"/>
            </w:pPr>
            <w:r>
              <w:t>Componentes heredados</w:t>
            </w:r>
          </w:p>
          <w:p w:rsidR="008E11CD" w:rsidRPr="00453749" w:rsidRDefault="008E11CD" w:rsidP="00531887">
            <w:pPr>
              <w:pStyle w:val="PURBullet-Indented"/>
              <w:rPr>
                <w:lang w:val="es-ES"/>
              </w:rPr>
            </w:pPr>
            <w:r w:rsidRPr="00453749">
              <w:rPr>
                <w:lang w:val="es-ES"/>
              </w:rPr>
              <w:t>Componentes de cliente de servicios de notificación</w:t>
            </w:r>
          </w:p>
          <w:p w:rsidR="008E11CD" w:rsidRPr="00453749" w:rsidRDefault="008E11CD" w:rsidP="00531887">
            <w:pPr>
              <w:pStyle w:val="PURBullet-Indented"/>
              <w:rPr>
                <w:lang w:val="es-ES"/>
              </w:rPr>
            </w:pPr>
            <w:r w:rsidRPr="00453749">
              <w:rPr>
                <w:lang w:val="es-ES"/>
              </w:rPr>
              <w:t>Herramientas compartidas de servicios de información</w:t>
            </w:r>
          </w:p>
          <w:p w:rsidR="008E11CD" w:rsidRPr="00830DCA" w:rsidRDefault="008E11CD" w:rsidP="00531887">
            <w:pPr>
              <w:pStyle w:val="PURBullet-Indented"/>
            </w:pPr>
            <w:r>
              <w:t>Kit de desarrollo de software</w:t>
            </w:r>
          </w:p>
          <w:p w:rsidR="008E11CD" w:rsidRPr="00453749" w:rsidRDefault="008E11CD" w:rsidP="00531887">
            <w:pPr>
              <w:pStyle w:val="PURBullet-Indented"/>
              <w:rPr>
                <w:color w:val="797979"/>
                <w:lang w:val="es-ES"/>
              </w:rPr>
            </w:pPr>
            <w:r w:rsidRPr="00453749">
              <w:rPr>
                <w:lang w:val="es-ES"/>
              </w:rPr>
              <w:t>Libros en pantalla de SQL Server 2008</w:t>
            </w:r>
          </w:p>
        </w:tc>
        <w:tc>
          <w:tcPr>
            <w:tcW w:w="5400" w:type="dxa"/>
            <w:shd w:val="clear" w:color="auto" w:fill="FFFFFF"/>
          </w:tcPr>
          <w:p w:rsidR="00DE302C" w:rsidRDefault="00C37510" w:rsidP="00531887">
            <w:pPr>
              <w:pStyle w:val="PURBullet-Indented"/>
            </w:pPr>
            <w:r>
              <w:lastRenderedPageBreak/>
              <w:t>Punto de información</w:t>
            </w:r>
          </w:p>
          <w:p w:rsidR="00663B83" w:rsidRDefault="00663B83" w:rsidP="00531887">
            <w:pPr>
              <w:pStyle w:val="PURBullet-Indented"/>
            </w:pPr>
            <w:r>
              <w:t>Servidor de sitio secundario</w:t>
            </w:r>
          </w:p>
          <w:p w:rsidR="00663B83" w:rsidRDefault="00663B83" w:rsidP="00531887">
            <w:pPr>
              <w:pStyle w:val="PURBullet-Indented"/>
            </w:pPr>
            <w:r>
              <w:t>Punto localizador de servidor</w:t>
            </w:r>
          </w:p>
          <w:p w:rsidR="00663B83" w:rsidRDefault="00663B83" w:rsidP="00531887">
            <w:pPr>
              <w:pStyle w:val="PURBullet-Indented"/>
            </w:pPr>
            <w:r>
              <w:t>Punto de actualización de software</w:t>
            </w:r>
          </w:p>
          <w:p w:rsidR="00663B83" w:rsidRDefault="00663B83" w:rsidP="00531887">
            <w:pPr>
              <w:pStyle w:val="PURBullet-Indented"/>
            </w:pPr>
            <w:r>
              <w:t>Punto de migración de estado</w:t>
            </w:r>
          </w:p>
          <w:p w:rsidR="00663B83" w:rsidRPr="00453749" w:rsidRDefault="00663B83" w:rsidP="00531887">
            <w:pPr>
              <w:pStyle w:val="PURBullet-Indented"/>
              <w:rPr>
                <w:lang w:val="es-ES"/>
              </w:rPr>
            </w:pPr>
            <w:r w:rsidRPr="00453749">
              <w:rPr>
                <w:lang w:val="es-ES"/>
              </w:rPr>
              <w:t>Punto validador de mantenimiento del sistema</w:t>
            </w:r>
          </w:p>
          <w:p w:rsidR="008E11CD" w:rsidRPr="00453749" w:rsidRDefault="008E11CD" w:rsidP="00531887">
            <w:pPr>
              <w:pStyle w:val="PURBullet-Indented"/>
              <w:rPr>
                <w:lang w:val="es-ES"/>
              </w:rPr>
            </w:pPr>
            <w:r w:rsidRPr="00453749">
              <w:rPr>
                <w:lang w:val="es-ES"/>
              </w:rPr>
              <w:t>Punto de servicio fuera de banda</w:t>
            </w:r>
          </w:p>
          <w:p w:rsidR="008E11CD" w:rsidRDefault="008E11CD" w:rsidP="00531887">
            <w:pPr>
              <w:pStyle w:val="PURBullet-Indented"/>
            </w:pPr>
            <w:r>
              <w:t>Agente de físico a virtual</w:t>
            </w:r>
          </w:p>
          <w:p w:rsidR="008E11CD" w:rsidRDefault="008E11CD" w:rsidP="00531887">
            <w:pPr>
              <w:pStyle w:val="PURBullet-Indented"/>
            </w:pPr>
            <w:r>
              <w:t>Portal de autoservicio de Virtual Machine Manager</w:t>
            </w:r>
          </w:p>
          <w:p w:rsidR="008E11CD" w:rsidRDefault="008E11CD" w:rsidP="00531887">
            <w:pPr>
              <w:pStyle w:val="PURBullet-Indented"/>
            </w:pPr>
            <w:r>
              <w:t>Virtualización de aplicaciones de servidor</w:t>
            </w:r>
          </w:p>
          <w:p w:rsidR="008E11CD" w:rsidRDefault="008E11CD" w:rsidP="00531887">
            <w:pPr>
              <w:pStyle w:val="PURBullet-Indented"/>
            </w:pPr>
            <w:r>
              <w:t>Connector Framework</w:t>
            </w:r>
          </w:p>
          <w:p w:rsidR="008E11CD" w:rsidRDefault="008E11CD" w:rsidP="00531887">
            <w:pPr>
              <w:pStyle w:val="PURBullet-Indented"/>
            </w:pPr>
            <w:r>
              <w:t>Herramientas compartidas de servicios de análisis</w:t>
            </w:r>
          </w:p>
          <w:p w:rsidR="008E11CD" w:rsidRDefault="008E11CD" w:rsidP="00531887">
            <w:pPr>
              <w:pStyle w:val="PURBullet-Indented"/>
            </w:pPr>
            <w:r>
              <w:t>Componentes de conectividad</w:t>
            </w:r>
          </w:p>
          <w:p w:rsidR="008E11CD" w:rsidRDefault="008E11CD" w:rsidP="00531887">
            <w:pPr>
              <w:pStyle w:val="PURBullet-Indented"/>
            </w:pPr>
            <w:r>
              <w:t>Herramientas de administración</w:t>
            </w:r>
          </w:p>
          <w:p w:rsidR="008E11CD" w:rsidRDefault="008E11CD" w:rsidP="00531887">
            <w:pPr>
              <w:pStyle w:val="PURBullet-Indented"/>
            </w:pPr>
            <w:r>
              <w:lastRenderedPageBreak/>
              <w:t>Administrador de informes de servicios de información</w:t>
            </w:r>
          </w:p>
          <w:p w:rsidR="008E11CD" w:rsidRDefault="008E11CD" w:rsidP="00531887">
            <w:pPr>
              <w:pStyle w:val="PURBullet-Indented"/>
            </w:pPr>
            <w:r>
              <w:t>Herramientas compartidas de SQL Server 2008</w:t>
            </w:r>
          </w:p>
          <w:p w:rsidR="008E11CD" w:rsidRDefault="008E11CD" w:rsidP="00531887">
            <w:pPr>
              <w:pStyle w:val="PURBullet-Indented"/>
            </w:pPr>
            <w:r>
              <w:t>Características de cliente de SQLXML</w:t>
            </w:r>
          </w:p>
          <w:p w:rsidR="00663B83" w:rsidRDefault="008E11CD" w:rsidP="00531887">
            <w:pPr>
              <w:pStyle w:val="PURBullet-Indented"/>
            </w:pPr>
            <w:r>
              <w:t>SQL Server Mobile Server Tools</w:t>
            </w:r>
          </w:p>
        </w:tc>
      </w:tr>
      <w:tr w:rsidR="00113B9E" w:rsidRPr="00E53E5B" w:rsidTr="0055084A">
        <w:tc>
          <w:tcPr>
            <w:tcW w:w="10800" w:type="dxa"/>
            <w:gridSpan w:val="2"/>
            <w:shd w:val="clear" w:color="auto" w:fill="FFFFFF"/>
            <w:tcMar>
              <w:top w:w="43" w:type="dxa"/>
              <w:left w:w="115" w:type="dxa"/>
              <w:bottom w:w="43" w:type="dxa"/>
              <w:right w:w="115" w:type="dxa"/>
            </w:tcMar>
          </w:tcPr>
          <w:p w:rsidR="00113B9E" w:rsidRPr="00F975A7" w:rsidRDefault="00113B9E" w:rsidP="00531887">
            <w:pPr>
              <w:pStyle w:val="PURTableHeaderBlue"/>
            </w:pPr>
            <w:r>
              <w:lastRenderedPageBreak/>
              <w:t>System Center 2012 Datacenter</w:t>
            </w:r>
          </w:p>
        </w:tc>
      </w:tr>
      <w:tr w:rsidR="00113B9E" w:rsidRPr="00E53E5B" w:rsidTr="0055084A">
        <w:tc>
          <w:tcPr>
            <w:tcW w:w="5400" w:type="dxa"/>
            <w:shd w:val="clear" w:color="auto" w:fill="FFFFFF"/>
            <w:tcMar>
              <w:top w:w="43" w:type="dxa"/>
              <w:left w:w="115" w:type="dxa"/>
              <w:bottom w:w="43" w:type="dxa"/>
              <w:right w:w="115" w:type="dxa"/>
            </w:tcMar>
          </w:tcPr>
          <w:p w:rsidR="00113B9E" w:rsidRDefault="00113B9E" w:rsidP="00830DCA">
            <w:pPr>
              <w:pStyle w:val="PURBullet-Indented"/>
            </w:pPr>
            <w:r>
              <w:t>Consola de Configuration Manager</w:t>
            </w:r>
          </w:p>
          <w:p w:rsidR="00113B9E" w:rsidRDefault="00113B9E" w:rsidP="00830DCA">
            <w:pPr>
              <w:pStyle w:val="PURBullet-Indented"/>
            </w:pPr>
            <w:r>
              <w:t>Cliente de Configuration Manager</w:t>
            </w:r>
          </w:p>
          <w:p w:rsidR="00113B9E" w:rsidRDefault="00113B9E" w:rsidP="00830DCA">
            <w:pPr>
              <w:pStyle w:val="PURBullet-Indented"/>
            </w:pPr>
            <w:r>
              <w:t xml:space="preserve">Punto de administración de dispositivos </w:t>
            </w:r>
          </w:p>
          <w:p w:rsidR="00113B9E" w:rsidRPr="00453749" w:rsidRDefault="00113B9E" w:rsidP="00830DCA">
            <w:pPr>
              <w:pStyle w:val="PURBullet-Indented"/>
              <w:rPr>
                <w:lang w:val="es-ES"/>
              </w:rPr>
            </w:pPr>
            <w:r w:rsidRPr="00453749">
              <w:rPr>
                <w:lang w:val="es-ES"/>
              </w:rPr>
              <w:t>Herramienta de publicación de actualizaciones para clientes</w:t>
            </w:r>
          </w:p>
          <w:p w:rsidR="00113B9E" w:rsidRDefault="00113B9E" w:rsidP="00830DCA">
            <w:pPr>
              <w:pStyle w:val="PURBullet-Indented"/>
            </w:pPr>
            <w:r>
              <w:t>Punto de distribución</w:t>
            </w:r>
          </w:p>
          <w:p w:rsidR="00113B9E" w:rsidRDefault="00113B9E" w:rsidP="00830DCA">
            <w:pPr>
              <w:pStyle w:val="PURBullet-Indented"/>
            </w:pPr>
            <w:r>
              <w:t>Punto de estado de reserva</w:t>
            </w:r>
          </w:p>
          <w:p w:rsidR="00113B9E" w:rsidRDefault="00113B9E" w:rsidP="00830DCA">
            <w:pPr>
              <w:pStyle w:val="PURBullet-Indented"/>
            </w:pPr>
            <w:r>
              <w:t>Herramienta de inventario para actualizaciones de Microsoft</w:t>
            </w:r>
          </w:p>
          <w:p w:rsidR="00113B9E" w:rsidRDefault="00113B9E" w:rsidP="00830DCA">
            <w:pPr>
              <w:pStyle w:val="PURBullet-Indented"/>
            </w:pPr>
            <w:r>
              <w:t>Punto de servicio PXE</w:t>
            </w:r>
          </w:p>
          <w:p w:rsidR="00113B9E" w:rsidRDefault="00113B9E" w:rsidP="00830DCA">
            <w:pPr>
              <w:pStyle w:val="PURBullet-Indented"/>
            </w:pPr>
            <w:r>
              <w:t>Agente de Virtual Machine Manager</w:t>
            </w:r>
          </w:p>
          <w:p w:rsidR="00113B9E" w:rsidRDefault="00113B9E" w:rsidP="00830DCA">
            <w:pPr>
              <w:pStyle w:val="PURBullet-Indented"/>
            </w:pPr>
            <w:r>
              <w:t>Consola de administrador</w:t>
            </w:r>
          </w:p>
          <w:p w:rsidR="00113B9E" w:rsidRDefault="00113B9E" w:rsidP="00830DCA">
            <w:pPr>
              <w:pStyle w:val="PURBullet-Indented"/>
            </w:pPr>
            <w:r>
              <w:t>Cliente de VMRC</w:t>
            </w:r>
          </w:p>
          <w:p w:rsidR="00113B9E" w:rsidRPr="00453749" w:rsidRDefault="00113B9E" w:rsidP="00830DCA">
            <w:pPr>
              <w:pStyle w:val="PURBullet-Indented"/>
              <w:rPr>
                <w:lang w:val="es-ES"/>
              </w:rPr>
            </w:pPr>
            <w:r w:rsidRPr="00453749">
              <w:rPr>
                <w:lang w:val="es-ES"/>
              </w:rPr>
              <w:t>Software de servicio de recopilación de auditorías</w:t>
            </w:r>
          </w:p>
          <w:p w:rsidR="00113B9E" w:rsidRDefault="00113B9E" w:rsidP="00830DCA">
            <w:pPr>
              <w:pStyle w:val="PURBullet-Indented"/>
            </w:pPr>
            <w:r>
              <w:t>Power Shell</w:t>
            </w:r>
          </w:p>
          <w:p w:rsidR="00113B9E" w:rsidRDefault="00113B9E" w:rsidP="00830DCA">
            <w:pPr>
              <w:pStyle w:val="PURBullet-Indented"/>
            </w:pPr>
            <w:r>
              <w:t>Business Intelligence Development Studio</w:t>
            </w:r>
          </w:p>
          <w:p w:rsidR="00113B9E" w:rsidRDefault="00113B9E" w:rsidP="00830DCA">
            <w:pPr>
              <w:pStyle w:val="PURBullet-Indented"/>
            </w:pPr>
            <w:r>
              <w:t>Componentes heredados</w:t>
            </w:r>
          </w:p>
          <w:p w:rsidR="00113B9E" w:rsidRPr="00453749" w:rsidRDefault="00113B9E" w:rsidP="00830DCA">
            <w:pPr>
              <w:pStyle w:val="PURBullet-Indented"/>
              <w:rPr>
                <w:lang w:val="es-ES"/>
              </w:rPr>
            </w:pPr>
            <w:r w:rsidRPr="00453749">
              <w:rPr>
                <w:lang w:val="es-ES"/>
              </w:rPr>
              <w:t>Componentes de cliente de servicios de notificación</w:t>
            </w:r>
          </w:p>
          <w:p w:rsidR="00113B9E" w:rsidRPr="00453749" w:rsidRDefault="00113B9E" w:rsidP="00830DCA">
            <w:pPr>
              <w:pStyle w:val="PURBullet-Indented"/>
              <w:rPr>
                <w:lang w:val="es-ES"/>
              </w:rPr>
            </w:pPr>
            <w:r w:rsidRPr="00453749">
              <w:rPr>
                <w:lang w:val="es-ES"/>
              </w:rPr>
              <w:t>Herramientas compartidas de servicios de información</w:t>
            </w:r>
          </w:p>
          <w:p w:rsidR="00113B9E" w:rsidRDefault="00113B9E" w:rsidP="00830DCA">
            <w:pPr>
              <w:pStyle w:val="PURBullet-Indented"/>
            </w:pPr>
            <w:r>
              <w:t>Kit de desarrollo de software</w:t>
            </w:r>
          </w:p>
          <w:p w:rsidR="00113B9E" w:rsidRPr="00453749" w:rsidRDefault="00113B9E" w:rsidP="00830DCA">
            <w:pPr>
              <w:pStyle w:val="PURBullet-Indented"/>
              <w:rPr>
                <w:lang w:val="es-ES"/>
              </w:rPr>
            </w:pPr>
            <w:r w:rsidRPr="00453749">
              <w:rPr>
                <w:lang w:val="es-ES"/>
              </w:rPr>
              <w:t>Libros en pantalla de SQL Server 2008</w:t>
            </w:r>
          </w:p>
          <w:p w:rsidR="00113B9E" w:rsidRPr="00453749" w:rsidRDefault="00113B9E" w:rsidP="00830DCA">
            <w:pPr>
              <w:pStyle w:val="PURBullet-Indented"/>
              <w:rPr>
                <w:lang w:val="es-ES"/>
              </w:rPr>
            </w:pPr>
            <w:r w:rsidRPr="00453749">
              <w:rPr>
                <w:lang w:val="es-ES"/>
              </w:rPr>
              <w:t>Servidor de administración del almacenamiento de datos</w:t>
            </w:r>
          </w:p>
          <w:p w:rsidR="00113B9E" w:rsidRDefault="00113B9E" w:rsidP="00830DCA">
            <w:pPr>
              <w:pStyle w:val="PURBullet-Indented"/>
            </w:pPr>
            <w:r>
              <w:t>Consola de Service Manager</w:t>
            </w:r>
          </w:p>
          <w:p w:rsidR="00113B9E" w:rsidRDefault="00113B9E" w:rsidP="00830DCA">
            <w:pPr>
              <w:pStyle w:val="PURBullet-Indented"/>
            </w:pPr>
            <w:r>
              <w:t>AVIcode Incident Snapshot Utility</w:t>
            </w:r>
          </w:p>
          <w:p w:rsidR="00113B9E" w:rsidRDefault="00113B9E" w:rsidP="00830DCA">
            <w:pPr>
              <w:pStyle w:val="PURBullet-Indented"/>
            </w:pPr>
            <w:r>
              <w:t>AVIcode Intercept Agent</w:t>
            </w:r>
          </w:p>
          <w:p w:rsidR="00113B9E" w:rsidRDefault="00113B9E" w:rsidP="00830DCA">
            <w:pPr>
              <w:pStyle w:val="PURBullet-Indented"/>
            </w:pPr>
            <w:r>
              <w:t>Complemento de Visual Studio para AVIcode Intercept</w:t>
            </w:r>
          </w:p>
          <w:p w:rsidR="00113B9E" w:rsidRPr="00453749" w:rsidRDefault="00113B9E" w:rsidP="00830DCA">
            <w:pPr>
              <w:pStyle w:val="PURBullet-Indented"/>
              <w:rPr>
                <w:lang w:val="es-ES"/>
              </w:rPr>
            </w:pPr>
            <w:r w:rsidRPr="00453749">
              <w:rPr>
                <w:lang w:val="es-ES"/>
              </w:rPr>
              <w:t>Cartucho de aplicación de SharePoint para AVIcode</w:t>
            </w:r>
          </w:p>
          <w:p w:rsidR="00113B9E" w:rsidRDefault="00113B9E" w:rsidP="00830DCA">
            <w:pPr>
              <w:pStyle w:val="PURBullet-Indented"/>
            </w:pPr>
            <w:r>
              <w:t>AVIcode Advisor 5.7</w:t>
            </w:r>
          </w:p>
          <w:p w:rsidR="00113B9E" w:rsidRDefault="00113B9E" w:rsidP="00830DCA">
            <w:pPr>
              <w:pStyle w:val="PURBullet-Indented"/>
            </w:pPr>
            <w:r>
              <w:t>Módulo de administración para Operations Manager 2007 de AVIcode Intercept uX</w:t>
            </w:r>
          </w:p>
          <w:p w:rsidR="00113B9E" w:rsidRPr="00453749" w:rsidRDefault="00113B9E" w:rsidP="00830DCA">
            <w:pPr>
              <w:pStyle w:val="PURBullet-Indented"/>
              <w:rPr>
                <w:lang w:val="es-ES"/>
              </w:rPr>
            </w:pPr>
            <w:r w:rsidRPr="00453749">
              <w:rPr>
                <w:lang w:val="es-ES"/>
              </w:rPr>
              <w:t>Módulo de administración para Operations Manager 2007 de Aplicación de SharePoint para AVIcode</w:t>
            </w:r>
          </w:p>
          <w:p w:rsidR="00113B9E" w:rsidRPr="00830DCA" w:rsidRDefault="00113B9E" w:rsidP="00830DCA">
            <w:pPr>
              <w:pStyle w:val="PURBullet-Indented"/>
            </w:pPr>
            <w:r>
              <w:t>Kit de integración rápida</w:t>
            </w:r>
          </w:p>
          <w:p w:rsidR="00113B9E" w:rsidRPr="00830DCA" w:rsidRDefault="00113B9E" w:rsidP="00830DCA">
            <w:pPr>
              <w:pStyle w:val="PURBullet-Indented"/>
              <w:ind w:left="1415"/>
            </w:pPr>
            <w:r>
              <w:t>Opalis Integration Server 6.2.2 SP1</w:t>
            </w:r>
          </w:p>
          <w:p w:rsidR="00FF11DF" w:rsidRDefault="00113B9E" w:rsidP="00830DCA">
            <w:pPr>
              <w:pStyle w:val="PURBullet-Indented"/>
              <w:ind w:left="1415"/>
            </w:pPr>
            <w:r>
              <w:t>Línea de comandos remota de Data Protection Manager</w:t>
            </w:r>
          </w:p>
          <w:p w:rsidR="00113B9E" w:rsidRPr="00F975A7" w:rsidRDefault="00113B9E" w:rsidP="00830DCA">
            <w:pPr>
              <w:pStyle w:val="PURBullet-Indented"/>
            </w:pPr>
            <w:r>
              <w:lastRenderedPageBreak/>
              <w:t>Unified Insta</w:t>
            </w:r>
            <w:r>
              <w:rPr>
                <w:rFonts w:eastAsia="SimSun"/>
              </w:rPr>
              <w:t>ller</w:t>
            </w:r>
          </w:p>
        </w:tc>
        <w:tc>
          <w:tcPr>
            <w:tcW w:w="5400" w:type="dxa"/>
            <w:shd w:val="clear" w:color="auto" w:fill="FFFFFF"/>
          </w:tcPr>
          <w:p w:rsidR="00113B9E" w:rsidRDefault="00113B9E" w:rsidP="00830DCA">
            <w:pPr>
              <w:pStyle w:val="PURBullet-Indented"/>
            </w:pPr>
            <w:r>
              <w:lastRenderedPageBreak/>
              <w:t xml:space="preserve">Punto de administración </w:t>
            </w:r>
          </w:p>
          <w:p w:rsidR="00113B9E" w:rsidRDefault="00113B9E" w:rsidP="00830DCA">
            <w:pPr>
              <w:pStyle w:val="PURBullet-Indented"/>
            </w:pPr>
            <w:r>
              <w:t xml:space="preserve">Punto de información </w:t>
            </w:r>
          </w:p>
          <w:p w:rsidR="00113B9E" w:rsidRDefault="00113B9E" w:rsidP="00830DCA">
            <w:pPr>
              <w:pStyle w:val="PURBullet-Indented"/>
            </w:pPr>
            <w:r>
              <w:t>Servidor de sitio secundario</w:t>
            </w:r>
          </w:p>
          <w:p w:rsidR="00113B9E" w:rsidRDefault="00113B9E" w:rsidP="00830DCA">
            <w:pPr>
              <w:pStyle w:val="PURBullet-Indented"/>
            </w:pPr>
            <w:r>
              <w:t>Punto localizador de servidor</w:t>
            </w:r>
          </w:p>
          <w:p w:rsidR="00113B9E" w:rsidRDefault="00113B9E" w:rsidP="00830DCA">
            <w:pPr>
              <w:pStyle w:val="PURBullet-Indented"/>
            </w:pPr>
            <w:r>
              <w:t>Punto de actualización de software</w:t>
            </w:r>
          </w:p>
          <w:p w:rsidR="00113B9E" w:rsidRDefault="00113B9E" w:rsidP="00830DCA">
            <w:pPr>
              <w:pStyle w:val="PURBullet-Indented"/>
            </w:pPr>
            <w:r>
              <w:t>Punto de migración de estado</w:t>
            </w:r>
          </w:p>
          <w:p w:rsidR="00113B9E" w:rsidRPr="00453749" w:rsidRDefault="00113B9E" w:rsidP="00830DCA">
            <w:pPr>
              <w:pStyle w:val="PURBullet-Indented"/>
              <w:rPr>
                <w:lang w:val="es-ES"/>
              </w:rPr>
            </w:pPr>
            <w:r w:rsidRPr="00453749">
              <w:rPr>
                <w:lang w:val="es-ES"/>
              </w:rPr>
              <w:t>Punto validador de mantenimiento del sistema</w:t>
            </w:r>
          </w:p>
          <w:p w:rsidR="00113B9E" w:rsidRPr="00453749" w:rsidRDefault="00113B9E" w:rsidP="00830DCA">
            <w:pPr>
              <w:pStyle w:val="PURBullet-Indented"/>
              <w:rPr>
                <w:lang w:val="es-ES"/>
              </w:rPr>
            </w:pPr>
            <w:r w:rsidRPr="00453749">
              <w:rPr>
                <w:lang w:val="es-ES"/>
              </w:rPr>
              <w:t>Punto de servicio</w:t>
            </w:r>
            <w:r w:rsidRPr="00453749">
              <w:rPr>
                <w:rFonts w:eastAsia="SimSun"/>
                <w:lang w:val="es-ES"/>
              </w:rPr>
              <w:t xml:space="preserve"> fuera de banda</w:t>
            </w:r>
          </w:p>
          <w:p w:rsidR="00113B9E" w:rsidRDefault="00113B9E" w:rsidP="00830DCA">
            <w:pPr>
              <w:pStyle w:val="PURBullet-Indented"/>
            </w:pPr>
            <w:r>
              <w:t>Agente de físico a virtual</w:t>
            </w:r>
          </w:p>
          <w:p w:rsidR="00113B9E" w:rsidRDefault="00113B9E" w:rsidP="00830DCA">
            <w:pPr>
              <w:pStyle w:val="PURBullet-Indented"/>
            </w:pPr>
            <w:r>
              <w:t>Portal de autoservicio de Virtual Machine Manager</w:t>
            </w:r>
          </w:p>
          <w:p w:rsidR="00113B9E" w:rsidRDefault="00113B9E" w:rsidP="00830DCA">
            <w:pPr>
              <w:pStyle w:val="PURBullet-Indented"/>
            </w:pPr>
            <w:r>
              <w:t>Virtualización de aplicaciones de servidor</w:t>
            </w:r>
          </w:p>
          <w:p w:rsidR="00113B9E" w:rsidRDefault="00113B9E" w:rsidP="00830DCA">
            <w:pPr>
              <w:pStyle w:val="PURBullet-Indented"/>
            </w:pPr>
            <w:r>
              <w:t>Connector Framework</w:t>
            </w:r>
          </w:p>
          <w:p w:rsidR="00113B9E" w:rsidRDefault="00113B9E" w:rsidP="00830DCA">
            <w:pPr>
              <w:pStyle w:val="PURBullet-Indented"/>
            </w:pPr>
            <w:r>
              <w:t>Herramientas compartidas de servicios de análisis</w:t>
            </w:r>
          </w:p>
          <w:p w:rsidR="00113B9E" w:rsidRDefault="00113B9E" w:rsidP="00830DCA">
            <w:pPr>
              <w:pStyle w:val="PURBullet-Indented"/>
            </w:pPr>
            <w:r>
              <w:t>Componentes de conectividad</w:t>
            </w:r>
          </w:p>
          <w:p w:rsidR="00113B9E" w:rsidRDefault="00113B9E" w:rsidP="00830DCA">
            <w:pPr>
              <w:pStyle w:val="PURBullet-Indented"/>
            </w:pPr>
            <w:r>
              <w:t>Herramientas de administración</w:t>
            </w:r>
          </w:p>
          <w:p w:rsidR="00113B9E" w:rsidRDefault="00113B9E" w:rsidP="00830DCA">
            <w:pPr>
              <w:pStyle w:val="PURBullet-Indented"/>
            </w:pPr>
            <w:r>
              <w:t>Administrador de informes de servicios de información</w:t>
            </w:r>
          </w:p>
          <w:p w:rsidR="00113B9E" w:rsidRDefault="00113B9E" w:rsidP="00830DCA">
            <w:pPr>
              <w:pStyle w:val="PURBullet-Indented"/>
            </w:pPr>
            <w:r>
              <w:t>Herramientas compartidas de SQL Server 2008</w:t>
            </w:r>
          </w:p>
          <w:p w:rsidR="00113B9E" w:rsidRDefault="00113B9E" w:rsidP="00830DCA">
            <w:pPr>
              <w:pStyle w:val="PURBullet-Indented"/>
            </w:pPr>
            <w:r>
              <w:t>Características de cliente de SQLXML</w:t>
            </w:r>
          </w:p>
          <w:p w:rsidR="00113B9E" w:rsidRDefault="00113B9E" w:rsidP="00830DCA">
            <w:pPr>
              <w:pStyle w:val="PURBullet-Indented"/>
            </w:pPr>
            <w:r>
              <w:t>SQL Server Mobile Server Tools</w:t>
            </w:r>
          </w:p>
          <w:p w:rsidR="00113B9E" w:rsidRPr="00453749" w:rsidRDefault="00113B9E" w:rsidP="00830DCA">
            <w:pPr>
              <w:pStyle w:val="PURBullet-Indented"/>
              <w:rPr>
                <w:lang w:val="es-ES"/>
              </w:rPr>
            </w:pPr>
            <w:r w:rsidRPr="00453749">
              <w:rPr>
                <w:lang w:val="es-ES"/>
              </w:rPr>
              <w:t>Base de datos del almacén de datos</w:t>
            </w:r>
          </w:p>
          <w:p w:rsidR="00113B9E" w:rsidRDefault="00113B9E" w:rsidP="00830DCA">
            <w:pPr>
              <w:pStyle w:val="PURBullet-Indented"/>
            </w:pPr>
            <w:r>
              <w:t>Portal de autoservicio</w:t>
            </w:r>
          </w:p>
          <w:p w:rsidR="00113B9E" w:rsidRDefault="00113B9E" w:rsidP="00830DCA">
            <w:pPr>
              <w:pStyle w:val="PURBullet-Indented"/>
            </w:pPr>
            <w:r>
              <w:t>AVIcode Incident Upload Utility</w:t>
            </w:r>
          </w:p>
          <w:p w:rsidR="00113B9E" w:rsidRDefault="00113B9E" w:rsidP="00830DCA">
            <w:pPr>
              <w:pStyle w:val="PURBullet-Indented"/>
            </w:pPr>
            <w:r>
              <w:t>SE-Viewer de AVIcode Intercept</w:t>
            </w:r>
          </w:p>
          <w:p w:rsidR="00113B9E" w:rsidRPr="00453749" w:rsidRDefault="00113B9E" w:rsidP="00830DCA">
            <w:pPr>
              <w:pStyle w:val="PURBullet-Indented"/>
              <w:rPr>
                <w:lang w:val="es-ES"/>
              </w:rPr>
            </w:pPr>
            <w:r w:rsidRPr="00453749">
              <w:rPr>
                <w:lang w:val="es-ES"/>
              </w:rPr>
              <w:t>Cartucho de aplicación de BizTalk para AVIcode</w:t>
            </w:r>
          </w:p>
          <w:p w:rsidR="00113B9E" w:rsidRPr="00453749" w:rsidRDefault="00113B9E" w:rsidP="00830DCA">
            <w:pPr>
              <w:pStyle w:val="PURBullet-Indented"/>
              <w:rPr>
                <w:lang w:val="es-ES"/>
              </w:rPr>
            </w:pPr>
            <w:r w:rsidRPr="00453749">
              <w:rPr>
                <w:lang w:val="es-ES"/>
              </w:rPr>
              <w:t>Cartucho de servicios de información de AVIcode</w:t>
            </w:r>
          </w:p>
          <w:p w:rsidR="00113B9E" w:rsidRPr="00453749" w:rsidRDefault="00113B9E" w:rsidP="00830DCA">
            <w:pPr>
              <w:pStyle w:val="PURBullet-Indented"/>
              <w:rPr>
                <w:lang w:val="fr-FR"/>
              </w:rPr>
            </w:pPr>
            <w:r w:rsidRPr="00453749">
              <w:rPr>
                <w:lang w:val="fr-FR"/>
              </w:rPr>
              <w:t>AVIcode .NET Enterprise Management Pack 5.7 para Operations Manager 2007</w:t>
            </w:r>
          </w:p>
          <w:p w:rsidR="00113B9E" w:rsidRPr="00453749" w:rsidRDefault="00113B9E" w:rsidP="00830DCA">
            <w:pPr>
              <w:pStyle w:val="PURBullet-Indented"/>
              <w:rPr>
                <w:lang w:val="es-ES"/>
              </w:rPr>
            </w:pPr>
            <w:r w:rsidRPr="00453749">
              <w:rPr>
                <w:lang w:val="es-ES"/>
              </w:rPr>
              <w:t>Módulo de administración para Operations Manager 2007 de Aplicación de BizTalk para AVIcode</w:t>
            </w:r>
          </w:p>
          <w:p w:rsidR="00113B9E" w:rsidRDefault="00113B9E" w:rsidP="00830DCA">
            <w:pPr>
              <w:pStyle w:val="PURBullet-Indented"/>
            </w:pPr>
            <w:r>
              <w:t>Módulo de administración de servicios de información para Operations Manager 2007 para AVIcode Opalis Integration Server</w:t>
            </w:r>
          </w:p>
          <w:p w:rsidR="00113B9E" w:rsidRPr="00830DCA" w:rsidRDefault="00113B9E" w:rsidP="00830DCA">
            <w:pPr>
              <w:pStyle w:val="PURBullet-Indented"/>
              <w:ind w:left="1415"/>
              <w:rPr>
                <w:lang w:val="en-CA"/>
              </w:rPr>
            </w:pPr>
            <w:r>
              <w:t>Opalis Operator Console Installer</w:t>
            </w:r>
          </w:p>
          <w:p w:rsidR="00113B9E" w:rsidRPr="00F975A7" w:rsidRDefault="00113B9E" w:rsidP="00830DCA">
            <w:pPr>
              <w:pStyle w:val="PURBullet-Indented"/>
              <w:ind w:left="1415"/>
            </w:pPr>
            <w:r>
              <w:t>Agente de Data Protection Manager 2010</w:t>
            </w:r>
          </w:p>
        </w:tc>
      </w:tr>
      <w:tr w:rsidR="00F32860" w:rsidRPr="00F975A7" w:rsidTr="00A478A6">
        <w:tc>
          <w:tcPr>
            <w:tcW w:w="10800" w:type="dxa"/>
            <w:gridSpan w:val="2"/>
            <w:shd w:val="clear" w:color="auto" w:fill="FFFFFF"/>
            <w:tcMar>
              <w:top w:w="43" w:type="dxa"/>
              <w:left w:w="115" w:type="dxa"/>
              <w:bottom w:w="43" w:type="dxa"/>
              <w:right w:w="115" w:type="dxa"/>
            </w:tcMar>
          </w:tcPr>
          <w:p w:rsidR="00F32860" w:rsidRPr="00F975A7" w:rsidRDefault="00F32860" w:rsidP="00A478A6">
            <w:pPr>
              <w:pStyle w:val="PURTableHeaderBlue"/>
            </w:pPr>
            <w:r>
              <w:lastRenderedPageBreak/>
              <w:t>System Center 2012 Standard</w:t>
            </w:r>
          </w:p>
        </w:tc>
      </w:tr>
      <w:tr w:rsidR="00F32860" w:rsidRPr="00F975A7" w:rsidTr="00A478A6">
        <w:tc>
          <w:tcPr>
            <w:tcW w:w="5400" w:type="dxa"/>
            <w:shd w:val="clear" w:color="auto" w:fill="FFFFFF"/>
            <w:tcMar>
              <w:top w:w="43" w:type="dxa"/>
              <w:left w:w="115" w:type="dxa"/>
              <w:bottom w:w="43" w:type="dxa"/>
              <w:right w:w="115" w:type="dxa"/>
            </w:tcMar>
          </w:tcPr>
          <w:p w:rsidR="00F32860" w:rsidRDefault="00F32860" w:rsidP="00830DCA">
            <w:pPr>
              <w:pStyle w:val="PURBullet-Indented"/>
            </w:pPr>
            <w:r>
              <w:t>Consola de Configuration Manager</w:t>
            </w:r>
          </w:p>
          <w:p w:rsidR="00F32860" w:rsidRDefault="00F32860" w:rsidP="00830DCA">
            <w:pPr>
              <w:pStyle w:val="PURBullet-Indented"/>
            </w:pPr>
            <w:r>
              <w:t>Cliente de Configuration Manager</w:t>
            </w:r>
          </w:p>
          <w:p w:rsidR="00F32860" w:rsidRDefault="00F32860" w:rsidP="00830DCA">
            <w:pPr>
              <w:pStyle w:val="PURBullet-Indented"/>
            </w:pPr>
            <w:r>
              <w:t xml:space="preserve">Punto de administración de dispositivos </w:t>
            </w:r>
          </w:p>
          <w:p w:rsidR="00F32860" w:rsidRPr="00453749" w:rsidRDefault="00F32860" w:rsidP="00830DCA">
            <w:pPr>
              <w:pStyle w:val="PURBullet-Indented"/>
              <w:rPr>
                <w:lang w:val="es-ES"/>
              </w:rPr>
            </w:pPr>
            <w:r w:rsidRPr="00453749">
              <w:rPr>
                <w:lang w:val="es-ES"/>
              </w:rPr>
              <w:t>Herramienta de publicación de actualizaciones para clientes</w:t>
            </w:r>
          </w:p>
          <w:p w:rsidR="00F32860" w:rsidRDefault="00F32860" w:rsidP="00830DCA">
            <w:pPr>
              <w:pStyle w:val="PURBullet-Indented"/>
            </w:pPr>
            <w:r>
              <w:t>Punto de distribución</w:t>
            </w:r>
          </w:p>
          <w:p w:rsidR="00F32860" w:rsidRDefault="00F32860" w:rsidP="00830DCA">
            <w:pPr>
              <w:pStyle w:val="PURBullet-Indented"/>
            </w:pPr>
            <w:r>
              <w:t>Punto de estado de reserva</w:t>
            </w:r>
          </w:p>
          <w:p w:rsidR="00F32860" w:rsidRDefault="00F32860" w:rsidP="00830DCA">
            <w:pPr>
              <w:pStyle w:val="PURBullet-Indented"/>
            </w:pPr>
            <w:r>
              <w:t>Herramienta de inventario para actualizaciones de Microsoft</w:t>
            </w:r>
          </w:p>
          <w:p w:rsidR="00F32860" w:rsidRDefault="00F32860" w:rsidP="00830DCA">
            <w:pPr>
              <w:pStyle w:val="PURBullet-Indented"/>
            </w:pPr>
            <w:r>
              <w:t>Punto de servicio PXE</w:t>
            </w:r>
          </w:p>
          <w:p w:rsidR="00F32860" w:rsidRDefault="00F32860" w:rsidP="00830DCA">
            <w:pPr>
              <w:pStyle w:val="PURBullet-Indented"/>
            </w:pPr>
            <w:r>
              <w:t>Agente de Virtual Machine Manager</w:t>
            </w:r>
          </w:p>
          <w:p w:rsidR="00F32860" w:rsidRDefault="00F32860" w:rsidP="00830DCA">
            <w:pPr>
              <w:pStyle w:val="PURBullet-Indented"/>
            </w:pPr>
            <w:r>
              <w:t>Consola de administrador</w:t>
            </w:r>
          </w:p>
          <w:p w:rsidR="00F32860" w:rsidRDefault="00F32860" w:rsidP="00830DCA">
            <w:pPr>
              <w:pStyle w:val="PURBullet-Indented"/>
            </w:pPr>
            <w:r>
              <w:t>Cliente de VMRC</w:t>
            </w:r>
          </w:p>
          <w:p w:rsidR="00F32860" w:rsidRPr="00453749" w:rsidRDefault="00F32860" w:rsidP="00830DCA">
            <w:pPr>
              <w:pStyle w:val="PURBullet-Indented"/>
              <w:rPr>
                <w:lang w:val="es-ES"/>
              </w:rPr>
            </w:pPr>
            <w:r w:rsidRPr="00453749">
              <w:rPr>
                <w:lang w:val="es-ES"/>
              </w:rPr>
              <w:t>Software de servicio de recopilación de auditorías</w:t>
            </w:r>
          </w:p>
          <w:p w:rsidR="00F32860" w:rsidRDefault="00F32860" w:rsidP="00830DCA">
            <w:pPr>
              <w:pStyle w:val="PURBullet-Indented"/>
            </w:pPr>
            <w:r>
              <w:t>Power Shell</w:t>
            </w:r>
          </w:p>
          <w:p w:rsidR="00F32860" w:rsidRDefault="00F32860" w:rsidP="00830DCA">
            <w:pPr>
              <w:pStyle w:val="PURBullet-Indented"/>
            </w:pPr>
            <w:r>
              <w:t>Business Intelligence Development Studio</w:t>
            </w:r>
          </w:p>
          <w:p w:rsidR="00F32860" w:rsidRDefault="00F32860" w:rsidP="00830DCA">
            <w:pPr>
              <w:pStyle w:val="PURBullet-Indented"/>
            </w:pPr>
            <w:r>
              <w:t>Componentes heredados</w:t>
            </w:r>
          </w:p>
          <w:p w:rsidR="00F32860" w:rsidRPr="00453749" w:rsidRDefault="00F32860" w:rsidP="00830DCA">
            <w:pPr>
              <w:pStyle w:val="PURBullet-Indented"/>
              <w:rPr>
                <w:lang w:val="es-ES"/>
              </w:rPr>
            </w:pPr>
            <w:r w:rsidRPr="00453749">
              <w:rPr>
                <w:lang w:val="es-ES"/>
              </w:rPr>
              <w:t>Componentes de cliente de servicios de notificación</w:t>
            </w:r>
          </w:p>
          <w:p w:rsidR="00F32860" w:rsidRPr="00453749" w:rsidRDefault="00F32860" w:rsidP="00830DCA">
            <w:pPr>
              <w:pStyle w:val="PURBullet-Indented"/>
              <w:rPr>
                <w:lang w:val="es-ES"/>
              </w:rPr>
            </w:pPr>
            <w:r w:rsidRPr="00453749">
              <w:rPr>
                <w:lang w:val="es-ES"/>
              </w:rPr>
              <w:t>Herramientas compartidas de servicios de información</w:t>
            </w:r>
          </w:p>
          <w:p w:rsidR="00F32860" w:rsidRDefault="00F32860" w:rsidP="00830DCA">
            <w:pPr>
              <w:pStyle w:val="PURBullet-Indented"/>
            </w:pPr>
            <w:r>
              <w:t>Kit de desarrollo de software</w:t>
            </w:r>
          </w:p>
          <w:p w:rsidR="00F32860" w:rsidRPr="00453749" w:rsidRDefault="00F32860" w:rsidP="00830DCA">
            <w:pPr>
              <w:pStyle w:val="PURBullet-Indented"/>
              <w:rPr>
                <w:lang w:val="es-ES"/>
              </w:rPr>
            </w:pPr>
            <w:r w:rsidRPr="00453749">
              <w:rPr>
                <w:lang w:val="es-ES"/>
              </w:rPr>
              <w:t>Libros en pantalla de SQL Server 2008</w:t>
            </w:r>
          </w:p>
          <w:p w:rsidR="00F32860" w:rsidRPr="00453749" w:rsidRDefault="00F32860" w:rsidP="00830DCA">
            <w:pPr>
              <w:pStyle w:val="PURBullet-Indented"/>
              <w:rPr>
                <w:lang w:val="es-ES"/>
              </w:rPr>
            </w:pPr>
            <w:r w:rsidRPr="00453749">
              <w:rPr>
                <w:lang w:val="es-ES"/>
              </w:rPr>
              <w:t>Servidor de administración del almacenamiento de datos</w:t>
            </w:r>
          </w:p>
          <w:p w:rsidR="00F32860" w:rsidRDefault="00F32860" w:rsidP="00830DCA">
            <w:pPr>
              <w:pStyle w:val="PURBullet-Indented"/>
            </w:pPr>
            <w:r>
              <w:t>Consola de Service Manager</w:t>
            </w:r>
          </w:p>
          <w:p w:rsidR="00F32860" w:rsidRDefault="00F32860" w:rsidP="00830DCA">
            <w:pPr>
              <w:pStyle w:val="PURBullet-Indented"/>
            </w:pPr>
            <w:r>
              <w:t>AVIcode Incident Snapshot Utility</w:t>
            </w:r>
          </w:p>
          <w:p w:rsidR="00F32860" w:rsidRDefault="00F32860" w:rsidP="00830DCA">
            <w:pPr>
              <w:pStyle w:val="PURBullet-Indented"/>
            </w:pPr>
            <w:r>
              <w:t>AVIcode Intercept Agent</w:t>
            </w:r>
          </w:p>
          <w:p w:rsidR="00F32860" w:rsidRDefault="00F32860" w:rsidP="00830DCA">
            <w:pPr>
              <w:pStyle w:val="PURBullet-Indented"/>
            </w:pPr>
            <w:r>
              <w:t>Complemento de Visual Studio para AVIcode Intercept</w:t>
            </w:r>
          </w:p>
          <w:p w:rsidR="00F32860" w:rsidRPr="00453749" w:rsidRDefault="00F32860" w:rsidP="00830DCA">
            <w:pPr>
              <w:pStyle w:val="PURBullet-Indented"/>
              <w:rPr>
                <w:lang w:val="es-ES"/>
              </w:rPr>
            </w:pPr>
            <w:r w:rsidRPr="00453749">
              <w:rPr>
                <w:lang w:val="es-ES"/>
              </w:rPr>
              <w:t>Cartucho de aplicación de SharePoint para AVIcode</w:t>
            </w:r>
          </w:p>
          <w:p w:rsidR="00F32860" w:rsidRDefault="00F32860" w:rsidP="00830DCA">
            <w:pPr>
              <w:pStyle w:val="PURBullet-Indented"/>
            </w:pPr>
            <w:r>
              <w:t>AVIcode Advisor 5.7</w:t>
            </w:r>
          </w:p>
          <w:p w:rsidR="00F32860" w:rsidRDefault="00F32860" w:rsidP="00830DCA">
            <w:pPr>
              <w:pStyle w:val="PURBullet-Indented"/>
            </w:pPr>
            <w:r>
              <w:t>Módulo de administración para Operations Manager 2007 de AVIcode Intercept uX</w:t>
            </w:r>
          </w:p>
          <w:p w:rsidR="00F32860" w:rsidRPr="00453749" w:rsidRDefault="00F32860" w:rsidP="00830DCA">
            <w:pPr>
              <w:pStyle w:val="PURBullet-Indented"/>
              <w:rPr>
                <w:lang w:val="es-ES"/>
              </w:rPr>
            </w:pPr>
            <w:r w:rsidRPr="00453749">
              <w:rPr>
                <w:lang w:val="es-ES"/>
              </w:rPr>
              <w:t>Módulo de administración para Operations Manager 2007 de Aplicación de SharePoint para AVIcode</w:t>
            </w:r>
          </w:p>
          <w:p w:rsidR="00F32860" w:rsidRPr="00830DCA" w:rsidRDefault="00F32860" w:rsidP="00830DCA">
            <w:pPr>
              <w:pStyle w:val="PURBullet-Indented"/>
            </w:pPr>
            <w:r>
              <w:t>Kit de integración rápida</w:t>
            </w:r>
          </w:p>
          <w:p w:rsidR="00F32860" w:rsidRPr="00830DCA" w:rsidRDefault="00F32860" w:rsidP="00830DCA">
            <w:pPr>
              <w:pStyle w:val="PURBullet-Indented"/>
              <w:ind w:left="1415"/>
            </w:pPr>
            <w:r>
              <w:t>Opalis Integration Server 6.2.2 SP1</w:t>
            </w:r>
          </w:p>
          <w:p w:rsidR="00F32860" w:rsidRDefault="00F32860" w:rsidP="00830DCA">
            <w:pPr>
              <w:pStyle w:val="PURBullet-Indented"/>
              <w:ind w:left="1415"/>
            </w:pPr>
            <w:r>
              <w:t>Línea de comandos remota de Data Protection Manager</w:t>
            </w:r>
          </w:p>
          <w:p w:rsidR="00F32860" w:rsidRPr="00F975A7" w:rsidRDefault="00F32860" w:rsidP="00830DCA">
            <w:pPr>
              <w:pStyle w:val="PURBullet-Indented"/>
            </w:pPr>
            <w:r>
              <w:t>Unified Installer</w:t>
            </w:r>
          </w:p>
        </w:tc>
        <w:tc>
          <w:tcPr>
            <w:tcW w:w="5400" w:type="dxa"/>
            <w:shd w:val="clear" w:color="auto" w:fill="FFFFFF"/>
          </w:tcPr>
          <w:p w:rsidR="00F32860" w:rsidRDefault="00F32860" w:rsidP="00830DCA">
            <w:pPr>
              <w:pStyle w:val="PURBullet-Indented"/>
            </w:pPr>
            <w:r>
              <w:t xml:space="preserve">Punto de administración </w:t>
            </w:r>
          </w:p>
          <w:p w:rsidR="00F32860" w:rsidRDefault="00F32860" w:rsidP="00830DCA">
            <w:pPr>
              <w:pStyle w:val="PURBullet-Indented"/>
            </w:pPr>
            <w:r>
              <w:t xml:space="preserve">Punto de información </w:t>
            </w:r>
          </w:p>
          <w:p w:rsidR="00F32860" w:rsidRDefault="00F32860" w:rsidP="00830DCA">
            <w:pPr>
              <w:pStyle w:val="PURBullet-Indented"/>
            </w:pPr>
            <w:r>
              <w:t>Servidor de sitio secundario</w:t>
            </w:r>
          </w:p>
          <w:p w:rsidR="00F32860" w:rsidRDefault="00F32860" w:rsidP="00830DCA">
            <w:pPr>
              <w:pStyle w:val="PURBullet-Indented"/>
            </w:pPr>
            <w:r>
              <w:t>Punto localizador de servidor</w:t>
            </w:r>
          </w:p>
          <w:p w:rsidR="00F32860" w:rsidRDefault="00F32860" w:rsidP="00830DCA">
            <w:pPr>
              <w:pStyle w:val="PURBullet-Indented"/>
            </w:pPr>
            <w:r>
              <w:t>Punto de actualización de software</w:t>
            </w:r>
          </w:p>
          <w:p w:rsidR="00F32860" w:rsidRDefault="00F32860" w:rsidP="00830DCA">
            <w:pPr>
              <w:pStyle w:val="PURBullet-Indented"/>
            </w:pPr>
            <w:r>
              <w:t>Punto de migración de estado</w:t>
            </w:r>
          </w:p>
          <w:p w:rsidR="00F32860" w:rsidRPr="00453749" w:rsidRDefault="00F32860" w:rsidP="00830DCA">
            <w:pPr>
              <w:pStyle w:val="PURBullet-Indented"/>
              <w:rPr>
                <w:lang w:val="es-ES"/>
              </w:rPr>
            </w:pPr>
            <w:r w:rsidRPr="00453749">
              <w:rPr>
                <w:lang w:val="es-ES"/>
              </w:rPr>
              <w:t>Punto validador de mantenimiento del sistema</w:t>
            </w:r>
          </w:p>
          <w:p w:rsidR="00F32860" w:rsidRPr="00453749" w:rsidRDefault="00F32860" w:rsidP="00830DCA">
            <w:pPr>
              <w:pStyle w:val="PURBullet-Indented"/>
              <w:rPr>
                <w:lang w:val="es-ES"/>
              </w:rPr>
            </w:pPr>
            <w:r w:rsidRPr="00453749">
              <w:rPr>
                <w:lang w:val="es-ES"/>
              </w:rPr>
              <w:t>Punto de servicio fuera de banda</w:t>
            </w:r>
          </w:p>
          <w:p w:rsidR="00F32860" w:rsidRDefault="00F32860" w:rsidP="00830DCA">
            <w:pPr>
              <w:pStyle w:val="PURBullet-Indented"/>
            </w:pPr>
            <w:r>
              <w:t>Agente de físico a virtual</w:t>
            </w:r>
          </w:p>
          <w:p w:rsidR="00F32860" w:rsidRDefault="00F32860" w:rsidP="00830DCA">
            <w:pPr>
              <w:pStyle w:val="PURBullet-Indented"/>
            </w:pPr>
            <w:r>
              <w:t>Portal de autoservicio de Virtual Machine Manager</w:t>
            </w:r>
          </w:p>
          <w:p w:rsidR="00F32860" w:rsidRDefault="00F32860" w:rsidP="00830DCA">
            <w:pPr>
              <w:pStyle w:val="PURBullet-Indented"/>
            </w:pPr>
            <w:r>
              <w:t>Virtualización de aplicaciones de servidor</w:t>
            </w:r>
          </w:p>
          <w:p w:rsidR="00F32860" w:rsidRDefault="00F32860" w:rsidP="00830DCA">
            <w:pPr>
              <w:pStyle w:val="PURBullet-Indented"/>
            </w:pPr>
            <w:r>
              <w:t>Connector Framework</w:t>
            </w:r>
          </w:p>
          <w:p w:rsidR="00F32860" w:rsidRDefault="00F32860" w:rsidP="00830DCA">
            <w:pPr>
              <w:pStyle w:val="PURBullet-Indented"/>
            </w:pPr>
            <w:r>
              <w:t>Herramientas compartidas de servicios de análisis</w:t>
            </w:r>
          </w:p>
          <w:p w:rsidR="00F32860" w:rsidRDefault="00F32860" w:rsidP="00830DCA">
            <w:pPr>
              <w:pStyle w:val="PURBullet-Indented"/>
            </w:pPr>
            <w:r>
              <w:t>Componentes de conectividad</w:t>
            </w:r>
          </w:p>
          <w:p w:rsidR="00F32860" w:rsidRDefault="00F32860" w:rsidP="00830DCA">
            <w:pPr>
              <w:pStyle w:val="PURBullet-Indented"/>
            </w:pPr>
            <w:r>
              <w:t>Herramientas de administración</w:t>
            </w:r>
          </w:p>
          <w:p w:rsidR="00F32860" w:rsidRDefault="00F32860" w:rsidP="00830DCA">
            <w:pPr>
              <w:pStyle w:val="PURBullet-Indented"/>
            </w:pPr>
            <w:r>
              <w:t>Administrador de informes de servicios de información</w:t>
            </w:r>
          </w:p>
          <w:p w:rsidR="00F32860" w:rsidRDefault="00F32860" w:rsidP="00830DCA">
            <w:pPr>
              <w:pStyle w:val="PURBullet-Indented"/>
            </w:pPr>
            <w:r>
              <w:t>Herramientas compartidas de SQL Server 2008</w:t>
            </w:r>
          </w:p>
          <w:p w:rsidR="00F32860" w:rsidRDefault="00F32860" w:rsidP="00830DCA">
            <w:pPr>
              <w:pStyle w:val="PURBullet-Indented"/>
            </w:pPr>
            <w:r>
              <w:t>Características de cliente de SQLXML</w:t>
            </w:r>
          </w:p>
          <w:p w:rsidR="00F32860" w:rsidRDefault="00F32860" w:rsidP="00830DCA">
            <w:pPr>
              <w:pStyle w:val="PURBullet-Indented"/>
            </w:pPr>
            <w:r>
              <w:t>SQL Server Mobile Server Tools</w:t>
            </w:r>
          </w:p>
          <w:p w:rsidR="00F32860" w:rsidRPr="00453749" w:rsidRDefault="00F32860" w:rsidP="00830DCA">
            <w:pPr>
              <w:pStyle w:val="PURBullet-Indented"/>
              <w:rPr>
                <w:lang w:val="es-ES"/>
              </w:rPr>
            </w:pPr>
            <w:r w:rsidRPr="00453749">
              <w:rPr>
                <w:lang w:val="es-ES"/>
              </w:rPr>
              <w:t>Base de datos del almacén de datos</w:t>
            </w:r>
          </w:p>
          <w:p w:rsidR="00F32860" w:rsidRDefault="00F32860" w:rsidP="00830DCA">
            <w:pPr>
              <w:pStyle w:val="PURBullet-Indented"/>
            </w:pPr>
            <w:r>
              <w:t>Portal de autoservicio</w:t>
            </w:r>
          </w:p>
          <w:p w:rsidR="00F32860" w:rsidRDefault="00F32860" w:rsidP="00830DCA">
            <w:pPr>
              <w:pStyle w:val="PURBullet-Indented"/>
            </w:pPr>
            <w:r>
              <w:t>AVIcode Incident Upload Utility</w:t>
            </w:r>
          </w:p>
          <w:p w:rsidR="00F32860" w:rsidRDefault="00F32860" w:rsidP="00830DCA">
            <w:pPr>
              <w:pStyle w:val="PURBullet-Indented"/>
            </w:pPr>
            <w:r>
              <w:t>SE-Viewer de AVIcode Intercept</w:t>
            </w:r>
          </w:p>
          <w:p w:rsidR="00F32860" w:rsidRPr="00453749" w:rsidRDefault="00F32860" w:rsidP="00830DCA">
            <w:pPr>
              <w:pStyle w:val="PURBullet-Indented"/>
              <w:rPr>
                <w:lang w:val="es-ES"/>
              </w:rPr>
            </w:pPr>
            <w:r w:rsidRPr="00453749">
              <w:rPr>
                <w:lang w:val="es-ES"/>
              </w:rPr>
              <w:t>Cartucho de aplicación de BizTalk para AVIcode</w:t>
            </w:r>
          </w:p>
          <w:p w:rsidR="00F32860" w:rsidRPr="00453749" w:rsidRDefault="00F32860" w:rsidP="00830DCA">
            <w:pPr>
              <w:pStyle w:val="PURBullet-Indented"/>
              <w:rPr>
                <w:lang w:val="es-ES"/>
              </w:rPr>
            </w:pPr>
            <w:r w:rsidRPr="00453749">
              <w:rPr>
                <w:lang w:val="es-ES"/>
              </w:rPr>
              <w:t>Cartucho de servicios de información de AVIcode</w:t>
            </w:r>
          </w:p>
          <w:p w:rsidR="00F32860" w:rsidRPr="00453749" w:rsidRDefault="00F32860" w:rsidP="00830DCA">
            <w:pPr>
              <w:pStyle w:val="PURBullet-Indented"/>
              <w:rPr>
                <w:lang w:val="fr-FR"/>
              </w:rPr>
            </w:pPr>
            <w:r w:rsidRPr="00453749">
              <w:rPr>
                <w:lang w:val="fr-FR"/>
              </w:rPr>
              <w:t>AVIcode .NET Enterprise Management Pack 5.7 para Operations Manager 2007</w:t>
            </w:r>
          </w:p>
          <w:p w:rsidR="00F32860" w:rsidRPr="00453749" w:rsidRDefault="00F32860" w:rsidP="00830DCA">
            <w:pPr>
              <w:pStyle w:val="PURBullet-Indented"/>
              <w:rPr>
                <w:lang w:val="es-ES"/>
              </w:rPr>
            </w:pPr>
            <w:r w:rsidRPr="00453749">
              <w:rPr>
                <w:lang w:val="es-ES"/>
              </w:rPr>
              <w:t>Módulo de administración para Operations Manager 2007 de Aplicación de BizTalk para AVIcode</w:t>
            </w:r>
          </w:p>
          <w:p w:rsidR="00F32860" w:rsidRDefault="00F32860" w:rsidP="00830DCA">
            <w:pPr>
              <w:pStyle w:val="PURBullet-Indented"/>
            </w:pPr>
            <w:r>
              <w:t>Módulo de administración de servicios de información para Operations Manager 2007 para AVIcode Opalis Integration Server</w:t>
            </w:r>
          </w:p>
          <w:p w:rsidR="00F32860" w:rsidRPr="00830DCA" w:rsidRDefault="00F32860" w:rsidP="00830DCA">
            <w:pPr>
              <w:pStyle w:val="PURBullet-Indented"/>
              <w:ind w:left="1415"/>
              <w:rPr>
                <w:lang w:val="en-CA"/>
              </w:rPr>
            </w:pPr>
            <w:r>
              <w:t>Opalis Operator Console Installer</w:t>
            </w:r>
          </w:p>
          <w:p w:rsidR="00F32860" w:rsidRPr="00F975A7" w:rsidRDefault="00F32860" w:rsidP="00830DCA">
            <w:pPr>
              <w:pStyle w:val="PURBullet-Indented"/>
              <w:ind w:left="1415"/>
            </w:pPr>
            <w:r>
              <w:t>Agente de Data Protection Manager 2010</w:t>
            </w:r>
          </w:p>
        </w:tc>
      </w:tr>
      <w:tr w:rsidR="00C37510" w:rsidRPr="00E53E5B" w:rsidTr="00050078">
        <w:tc>
          <w:tcPr>
            <w:tcW w:w="10800" w:type="dxa"/>
            <w:gridSpan w:val="2"/>
            <w:shd w:val="clear" w:color="auto" w:fill="FFFFFF"/>
            <w:tcMar>
              <w:top w:w="43" w:type="dxa"/>
              <w:left w:w="115" w:type="dxa"/>
              <w:bottom w:w="43" w:type="dxa"/>
              <w:right w:w="115" w:type="dxa"/>
            </w:tcMar>
          </w:tcPr>
          <w:p w:rsidR="00C37510" w:rsidRPr="00F975A7" w:rsidRDefault="00C37510" w:rsidP="00EA1C1A">
            <w:pPr>
              <w:pStyle w:val="PURTableHeaderBlue"/>
            </w:pPr>
            <w:r>
              <w:t>Visual Studio Team Foundation Server 2012 con tecnología SQL Server 2012</w:t>
            </w:r>
          </w:p>
        </w:tc>
      </w:tr>
      <w:tr w:rsidR="00050078" w:rsidRPr="00E53E5B" w:rsidTr="00050078">
        <w:tc>
          <w:tcPr>
            <w:tcW w:w="5400" w:type="dxa"/>
            <w:shd w:val="clear" w:color="auto" w:fill="FFFFFF"/>
            <w:tcMar>
              <w:top w:w="43" w:type="dxa"/>
              <w:left w:w="115" w:type="dxa"/>
              <w:bottom w:w="43" w:type="dxa"/>
              <w:right w:w="115" w:type="dxa"/>
            </w:tcMar>
          </w:tcPr>
          <w:p w:rsidR="00050078" w:rsidRPr="00453749" w:rsidRDefault="00050078" w:rsidP="00C44B38">
            <w:pPr>
              <w:pStyle w:val="PURBullet-Indented"/>
              <w:rPr>
                <w:lang w:val="pt-BR"/>
              </w:rPr>
            </w:pPr>
            <w:r w:rsidRPr="00453749">
              <w:rPr>
                <w:lang w:val="pt-BR"/>
              </w:rPr>
              <w:t>Team Explorer para Visual Studio 2012</w:t>
            </w:r>
          </w:p>
          <w:p w:rsidR="00050078" w:rsidRPr="00453749" w:rsidRDefault="009C1993" w:rsidP="00C44B38">
            <w:pPr>
              <w:pStyle w:val="PURBullet-Indented"/>
              <w:rPr>
                <w:lang w:val="es-ES"/>
              </w:rPr>
            </w:pPr>
            <w:r w:rsidRPr="00453749">
              <w:rPr>
                <w:lang w:val="es-ES"/>
              </w:rPr>
              <w:t>Servicios de compilación de Visual Studio Team Foundation</w:t>
            </w:r>
          </w:p>
        </w:tc>
        <w:tc>
          <w:tcPr>
            <w:tcW w:w="5400" w:type="dxa"/>
            <w:shd w:val="clear" w:color="auto" w:fill="FFFFFF"/>
          </w:tcPr>
          <w:p w:rsidR="009C1993" w:rsidRDefault="009C1993" w:rsidP="00C44B38">
            <w:pPr>
              <w:pStyle w:val="PURBullet-Indented"/>
            </w:pPr>
            <w:r>
              <w:t>Extensiones de SharePoint de Visual Studio Team Foundation Server</w:t>
            </w:r>
          </w:p>
          <w:p w:rsidR="00050078" w:rsidRDefault="009C1993" w:rsidP="00C44B38">
            <w:pPr>
              <w:pStyle w:val="PURBullet-Indented"/>
            </w:pPr>
            <w:r>
              <w:t>Extensiones de Project Server de SharePoint de Visual Studio Team Foundation Server</w:t>
            </w:r>
          </w:p>
          <w:p w:rsidR="0098679D" w:rsidRPr="00F975A7" w:rsidRDefault="0098679D" w:rsidP="0098679D">
            <w:pPr>
              <w:pStyle w:val="PURBullet-Indented"/>
              <w:numPr>
                <w:ilvl w:val="0"/>
                <w:numId w:val="0"/>
              </w:numPr>
              <w:ind w:left="810"/>
            </w:pPr>
          </w:p>
        </w:tc>
      </w:tr>
      <w:tr w:rsidR="00050078" w:rsidRPr="00061749" w:rsidTr="00050078">
        <w:tc>
          <w:tcPr>
            <w:tcW w:w="10800" w:type="dxa"/>
            <w:gridSpan w:val="2"/>
            <w:shd w:val="clear" w:color="auto" w:fill="FFFFFF"/>
            <w:tcMar>
              <w:top w:w="43" w:type="dxa"/>
              <w:left w:w="115" w:type="dxa"/>
              <w:bottom w:w="43" w:type="dxa"/>
              <w:right w:w="115" w:type="dxa"/>
            </w:tcMar>
          </w:tcPr>
          <w:p w:rsidR="00050078" w:rsidRPr="00050078" w:rsidRDefault="00050078" w:rsidP="00050078">
            <w:pPr>
              <w:pStyle w:val="PURTableHeaderBlue"/>
            </w:pPr>
            <w:r>
              <w:lastRenderedPageBreak/>
              <w:t>Windows Embedded Device Manager 2011</w:t>
            </w:r>
          </w:p>
        </w:tc>
      </w:tr>
      <w:tr w:rsidR="00050078" w:rsidRPr="00061749" w:rsidTr="00050078">
        <w:tc>
          <w:tcPr>
            <w:tcW w:w="5400" w:type="dxa"/>
            <w:shd w:val="clear" w:color="auto" w:fill="FFFFFF"/>
            <w:tcMar>
              <w:top w:w="43" w:type="dxa"/>
              <w:left w:w="115" w:type="dxa"/>
              <w:bottom w:w="43" w:type="dxa"/>
              <w:right w:w="115" w:type="dxa"/>
            </w:tcMar>
          </w:tcPr>
          <w:p w:rsidR="00050078" w:rsidRPr="00050078" w:rsidRDefault="00050078" w:rsidP="00C44B38">
            <w:pPr>
              <w:pStyle w:val="PURBullet-Indented"/>
            </w:pPr>
            <w:r>
              <w:t>Extensiones de la Consola de Embedded Device Manager (para la Consola de Configuration Manager)</w:t>
            </w:r>
          </w:p>
        </w:tc>
        <w:tc>
          <w:tcPr>
            <w:tcW w:w="5400" w:type="dxa"/>
            <w:shd w:val="clear" w:color="auto" w:fill="FFFFFF"/>
          </w:tcPr>
          <w:p w:rsidR="00050078" w:rsidRPr="00050078" w:rsidRDefault="00050078" w:rsidP="00C44B38">
            <w:pPr>
              <w:pStyle w:val="PURBullet-Indented"/>
            </w:pPr>
            <w:r>
              <w:t>Cliente de Embedded Device Manager</w:t>
            </w:r>
          </w:p>
          <w:p w:rsidR="00050078" w:rsidRPr="00050078" w:rsidRDefault="00050078" w:rsidP="00C44B38">
            <w:pPr>
              <w:pStyle w:val="PURBullet-Indented"/>
            </w:pPr>
            <w:r>
              <w:t>Copias de Dispositivos de Embedded Device Manager</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943BD4">
            <w:pPr>
              <w:pStyle w:val="PURTableHeaderBlue"/>
            </w:pPr>
            <w:r>
              <w:t>Windows Server 2012 Standard y Datacenter</w:t>
            </w:r>
          </w:p>
        </w:tc>
      </w:tr>
      <w:tr w:rsidR="00D4486B" w:rsidRPr="004F4670" w:rsidTr="00050078">
        <w:tc>
          <w:tcPr>
            <w:tcW w:w="5400" w:type="dxa"/>
            <w:shd w:val="clear" w:color="auto" w:fill="FFFFFF"/>
            <w:tcMar>
              <w:top w:w="43" w:type="dxa"/>
              <w:left w:w="115" w:type="dxa"/>
              <w:bottom w:w="43" w:type="dxa"/>
              <w:right w:w="115" w:type="dxa"/>
            </w:tcMar>
          </w:tcPr>
          <w:p w:rsidR="00D4486B" w:rsidRPr="00453749" w:rsidRDefault="00D4486B" w:rsidP="007325B2">
            <w:pPr>
              <w:pStyle w:val="PURBullet-Indented"/>
              <w:rPr>
                <w:rFonts w:cs="Arial"/>
                <w:szCs w:val="18"/>
                <w:lang w:val="es-ES"/>
              </w:rPr>
            </w:pPr>
            <w:r w:rsidRPr="00453749">
              <w:rPr>
                <w:rFonts w:cs="Arial"/>
                <w:szCs w:val="18"/>
                <w:lang w:val="es-ES"/>
              </w:rPr>
              <w:t xml:space="preserve">Para obtener una lista de software adicionales, vaya a </w:t>
            </w:r>
            <w:hyperlink r:id="rId130" w:history="1">
              <w:r w:rsidRPr="00453749">
                <w:rPr>
                  <w:rStyle w:val="Hyperlink"/>
                  <w:rFonts w:cs="Arial"/>
                  <w:szCs w:val="18"/>
                  <w:bdr w:val="none" w:sz="0" w:space="0" w:color="auto" w:frame="1"/>
                  <w:lang w:val="es-ES"/>
                </w:rPr>
                <w:t>http://go.microsoft.com/fwlink/p/?LinkId=241491</w:t>
              </w:r>
            </w:hyperlink>
            <w:r w:rsidRPr="00453749">
              <w:rPr>
                <w:rFonts w:cs="Arial"/>
                <w:color w:val="000000"/>
                <w:szCs w:val="18"/>
                <w:bdr w:val="none" w:sz="0" w:space="0" w:color="auto" w:frame="1"/>
                <w:lang w:val="es-ES"/>
              </w:rPr>
              <w:t>.</w:t>
            </w:r>
          </w:p>
        </w:tc>
        <w:tc>
          <w:tcPr>
            <w:tcW w:w="5400" w:type="dxa"/>
            <w:shd w:val="clear" w:color="auto" w:fill="FFFFFF"/>
            <w:tcMar>
              <w:top w:w="43" w:type="dxa"/>
              <w:left w:w="115" w:type="dxa"/>
              <w:bottom w:w="43" w:type="dxa"/>
              <w:right w:w="115" w:type="dxa"/>
            </w:tcMar>
          </w:tcPr>
          <w:p w:rsidR="00804D4F" w:rsidRPr="00453749" w:rsidRDefault="00D4486B" w:rsidP="00804D4F">
            <w:pPr>
              <w:pStyle w:val="PURBullet-Indented"/>
              <w:rPr>
                <w:rFonts w:cs="Arial"/>
                <w:szCs w:val="18"/>
                <w:lang w:val="es-ES"/>
              </w:rPr>
            </w:pPr>
            <w:r w:rsidRPr="00453749">
              <w:rPr>
                <w:rFonts w:cs="Arial"/>
                <w:szCs w:val="18"/>
                <w:lang w:val="es-ES"/>
              </w:rPr>
              <w:t xml:space="preserve">Para obtener una lista de software adicionales, vaya a </w:t>
            </w:r>
            <w:hyperlink r:id="rId131" w:history="1">
              <w:r w:rsidRPr="00453749">
                <w:rPr>
                  <w:rStyle w:val="Hyperlink"/>
                  <w:rFonts w:cs="Arial"/>
                  <w:szCs w:val="18"/>
                  <w:bdr w:val="none" w:sz="0" w:space="0" w:color="auto" w:frame="1"/>
                  <w:lang w:val="es-ES"/>
                </w:rPr>
                <w:t>http://go.microsoft.com/fwlink/p/?LinkId=241491</w:t>
              </w:r>
            </w:hyperlink>
            <w:r w:rsidRPr="00453749">
              <w:rPr>
                <w:rFonts w:cs="Arial"/>
                <w:color w:val="000000"/>
                <w:szCs w:val="18"/>
                <w:bdr w:val="none" w:sz="0" w:space="0" w:color="auto" w:frame="1"/>
                <w:lang w:val="es-ES"/>
              </w:rPr>
              <w:t>.</w:t>
            </w:r>
          </w:p>
        </w:tc>
      </w:tr>
      <w:tr w:rsidR="00804D4F" w:rsidRPr="00E53E5B"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804D4F" w:rsidRPr="00F975A7" w:rsidRDefault="00804D4F" w:rsidP="00324BC7">
            <w:pPr>
              <w:pStyle w:val="PURTableHeaderBlue"/>
            </w:pPr>
            <w:r>
              <w:t>Windows Server 2012 Essentials</w:t>
            </w:r>
          </w:p>
        </w:tc>
      </w:tr>
      <w:tr w:rsidR="00804D4F" w:rsidRPr="00830DCA" w:rsidTr="002221AA">
        <w:tc>
          <w:tcPr>
            <w:tcW w:w="5400" w:type="dxa"/>
            <w:shd w:val="clear" w:color="auto" w:fill="FFFFFF"/>
            <w:tcMar>
              <w:top w:w="43" w:type="dxa"/>
              <w:left w:w="115" w:type="dxa"/>
              <w:bottom w:w="43" w:type="dxa"/>
              <w:right w:w="115" w:type="dxa"/>
            </w:tcMar>
          </w:tcPr>
          <w:p w:rsidR="00804D4F" w:rsidRPr="00830DCA" w:rsidRDefault="00804D4F" w:rsidP="002221AA">
            <w:pPr>
              <w:pStyle w:val="PURBullet-Indented"/>
              <w:rPr>
                <w:rFonts w:cs="Arial"/>
                <w:szCs w:val="18"/>
              </w:rPr>
            </w:pPr>
            <w:r>
              <w:rPr>
                <w:rFonts w:cs="Arial"/>
                <w:szCs w:val="18"/>
              </w:rPr>
              <w:t xml:space="preserve">Para obtener una lista de software adicionales, vaya a </w:t>
            </w:r>
            <w:hyperlink r:id="rId132" w:tooltip="http://go.microsoft.com/fwlink/?LinkId=241320" w:history="1">
              <w:r>
                <w:rPr>
                  <w:rStyle w:val="Hyperlink"/>
                  <w:rFonts w:cs="Arial"/>
                  <w:szCs w:val="18"/>
                </w:rPr>
                <w:t>go.microsoft.com/fwlink/?LinkId=241320</w:t>
              </w:r>
            </w:hyperlink>
            <w:r>
              <w:rPr>
                <w:rFonts w:cs="Arial"/>
                <w:color w:val="000000"/>
                <w:szCs w:val="18"/>
              </w:rPr>
              <w:t>.</w:t>
            </w:r>
          </w:p>
        </w:tc>
        <w:tc>
          <w:tcPr>
            <w:tcW w:w="5400" w:type="dxa"/>
            <w:shd w:val="clear" w:color="auto" w:fill="FFFFFF"/>
            <w:tcMar>
              <w:top w:w="43" w:type="dxa"/>
              <w:left w:w="115" w:type="dxa"/>
              <w:bottom w:w="43" w:type="dxa"/>
              <w:right w:w="115" w:type="dxa"/>
            </w:tcMar>
          </w:tcPr>
          <w:p w:rsidR="00804D4F" w:rsidRPr="00830DCA" w:rsidRDefault="00804D4F" w:rsidP="002221AA">
            <w:pPr>
              <w:pStyle w:val="PURBullet-Indented"/>
              <w:rPr>
                <w:rFonts w:cs="Arial"/>
                <w:szCs w:val="18"/>
              </w:rPr>
            </w:pPr>
            <w:r>
              <w:rPr>
                <w:rFonts w:cs="Arial"/>
                <w:szCs w:val="18"/>
              </w:rPr>
              <w:t xml:space="preserve">Para obtener una lista de software adicionales, vaya a </w:t>
            </w:r>
            <w:hyperlink r:id="rId133" w:tooltip="http://go.microsoft.com/fwlink/?LinkId=241320" w:history="1">
              <w:r>
                <w:rPr>
                  <w:rStyle w:val="Hyperlink"/>
                  <w:rFonts w:cs="Arial"/>
                  <w:szCs w:val="18"/>
                </w:rPr>
                <w:t>go.microsoft.com/fwlink/?LinkId=241320</w:t>
              </w:r>
            </w:hyperlink>
            <w:r>
              <w:rPr>
                <w:rFonts w:cs="Arial"/>
                <w:color w:val="000000"/>
                <w:szCs w:val="18"/>
              </w:rPr>
              <w:t>.</w:t>
            </w:r>
          </w:p>
        </w:tc>
      </w:tr>
      <w:tr w:rsidR="00324BC7" w:rsidRPr="00E53E5B"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F975A7" w:rsidRDefault="00324BC7" w:rsidP="00324BC7">
            <w:pPr>
              <w:pStyle w:val="PURTableHeaderBlue"/>
            </w:pPr>
            <w:r>
              <w:t>Windows Small Business Server 2011 Essentials</w:t>
            </w:r>
          </w:p>
        </w:tc>
      </w:tr>
      <w:tr w:rsidR="00324BC7" w:rsidRPr="00065876"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7325B2">
            <w:pPr>
              <w:pStyle w:val="PURBullet-Indented"/>
            </w:pPr>
            <w:r>
              <w:t>Herramientas de supervisión FRS</w:t>
            </w:r>
          </w:p>
          <w:p w:rsidR="00324BC7" w:rsidRPr="00453749" w:rsidRDefault="00324BC7" w:rsidP="007325B2">
            <w:pPr>
              <w:pStyle w:val="PURBullet-Indented"/>
              <w:rPr>
                <w:lang w:val="es-ES"/>
              </w:rPr>
            </w:pPr>
            <w:r w:rsidRPr="00453749">
              <w:rPr>
                <w:lang w:val="es-ES"/>
              </w:rPr>
              <w:t>Cliente de conexión a Desktop remoto</w:t>
            </w:r>
          </w:p>
          <w:p w:rsidR="00324BC7" w:rsidRPr="00324BC7" w:rsidRDefault="00324BC7" w:rsidP="007325B2">
            <w:pPr>
              <w:pStyle w:val="PURBullet-Indented"/>
            </w:pPr>
            <w:r>
              <w:t>Cliente de RSAT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7325B2">
            <w:pPr>
              <w:pStyle w:val="PURBullet-Indented"/>
            </w:pPr>
            <w:r>
              <w:t>Server Migration Tool</w:t>
            </w:r>
          </w:p>
          <w:p w:rsidR="00324BC7" w:rsidRPr="00453749" w:rsidRDefault="00324BC7" w:rsidP="007325B2">
            <w:pPr>
              <w:pStyle w:val="PURBullet-Indented"/>
              <w:rPr>
                <w:lang w:val="es-ES"/>
              </w:rPr>
            </w:pPr>
            <w:r w:rsidRPr="00453749">
              <w:rPr>
                <w:lang w:val="es-ES"/>
              </w:rPr>
              <w:t>Software de Restauración para Cliente de Small Business Server</w:t>
            </w:r>
          </w:p>
        </w:tc>
      </w:tr>
      <w:tr w:rsidR="00324BC7" w:rsidRPr="00E53E5B"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F975A7" w:rsidRDefault="00324BC7" w:rsidP="00830DCA">
            <w:pPr>
              <w:pStyle w:val="PURTableHeaderBlue"/>
              <w:pBdr>
                <w:top w:val="single" w:sz="12" w:space="1" w:color="E5EEF7"/>
                <w:left w:val="single" w:sz="12" w:space="4" w:color="E5EEF7"/>
                <w:bottom w:val="single" w:sz="12" w:space="1" w:color="E5EEF7"/>
                <w:right w:val="single" w:sz="12" w:space="4" w:color="E5EEF7"/>
              </w:pBdr>
            </w:pPr>
            <w:r>
              <w:t>Complemento de Windows Small Business Server 2011, edición Premium</w:t>
            </w:r>
          </w:p>
        </w:tc>
      </w:tr>
      <w:tr w:rsidR="00324BC7" w:rsidRPr="00065876"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7325B2">
            <w:pPr>
              <w:pStyle w:val="PURBullet-Indented"/>
            </w:pPr>
            <w:r>
              <w:t>AD Migration Tool</w:t>
            </w:r>
          </w:p>
          <w:p w:rsidR="00324BC7" w:rsidRPr="00324BC7" w:rsidRDefault="00324BC7" w:rsidP="007325B2">
            <w:pPr>
              <w:pStyle w:val="PURBullet-Indented"/>
            </w:pPr>
            <w:r>
              <w:t>Herramientas de supervisión FRS</w:t>
            </w:r>
          </w:p>
          <w:p w:rsidR="00324BC7" w:rsidRPr="00453749" w:rsidRDefault="00324BC7" w:rsidP="007325B2">
            <w:pPr>
              <w:pStyle w:val="PURBullet-Indented"/>
              <w:rPr>
                <w:lang w:val="es-ES"/>
              </w:rPr>
            </w:pPr>
            <w:r w:rsidRPr="00453749">
              <w:rPr>
                <w:lang w:val="es-ES"/>
              </w:rPr>
              <w:t>Cliente de conexión a Desktop remoto</w:t>
            </w:r>
          </w:p>
          <w:p w:rsidR="00324BC7" w:rsidRPr="00324BC7" w:rsidRDefault="00324BC7" w:rsidP="007325B2">
            <w:pPr>
              <w:pStyle w:val="PURBullet-Indented"/>
            </w:pPr>
            <w:r>
              <w:t>Cliente de RSAT</w:t>
            </w:r>
          </w:p>
          <w:p w:rsidR="00324BC7" w:rsidRPr="00324BC7" w:rsidRDefault="00324BC7" w:rsidP="007325B2">
            <w:pPr>
              <w:pStyle w:val="PURBullet-Indented"/>
            </w:pPr>
            <w:r>
              <w:t>Server Migration Tool</w:t>
            </w:r>
          </w:p>
          <w:p w:rsidR="00324BC7" w:rsidRPr="00324BC7" w:rsidRDefault="00324BC7" w:rsidP="007325B2">
            <w:pPr>
              <w:pStyle w:val="PURBullet-Indented"/>
            </w:pPr>
            <w:r>
              <w:t>Business Intelligence Development Studio de SQL</w:t>
            </w:r>
          </w:p>
          <w:p w:rsidR="00324BC7" w:rsidRPr="00453749" w:rsidRDefault="00324BC7" w:rsidP="007325B2">
            <w:pPr>
              <w:pStyle w:val="PURBullet-Indented"/>
              <w:rPr>
                <w:lang w:val="es-ES"/>
              </w:rPr>
            </w:pPr>
            <w:r w:rsidRPr="00453749">
              <w:rPr>
                <w:lang w:val="es-ES"/>
              </w:rPr>
              <w:t>Compatibilidad con versiones anteriores de Herramientas de Cliente de SQL</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453749" w:rsidRDefault="00324BC7" w:rsidP="00786296">
            <w:pPr>
              <w:pStyle w:val="PURBlueStrong-Indented"/>
              <w:rPr>
                <w:lang w:val="es-ES"/>
              </w:rPr>
            </w:pPr>
            <w:r w:rsidRPr="00453749">
              <w:rPr>
                <w:lang w:val="es-ES"/>
              </w:rPr>
              <w:t>Conectividad de Herramientas de Cliente de SQL</w:t>
            </w:r>
          </w:p>
          <w:p w:rsidR="00324BC7" w:rsidRPr="00453749" w:rsidRDefault="00324BC7" w:rsidP="007325B2">
            <w:pPr>
              <w:pStyle w:val="PURBullet-Indented"/>
              <w:rPr>
                <w:lang w:val="es-ES"/>
              </w:rPr>
            </w:pPr>
            <w:r w:rsidRPr="00453749">
              <w:rPr>
                <w:lang w:val="es-ES"/>
              </w:rPr>
              <w:t>Kit de desarrollo de software de Herramientas de Cliente de SQL</w:t>
            </w:r>
          </w:p>
          <w:p w:rsidR="00324BC7" w:rsidRPr="00453749" w:rsidRDefault="00324BC7" w:rsidP="007325B2">
            <w:pPr>
              <w:pStyle w:val="PURBullet-Indented"/>
              <w:rPr>
                <w:lang w:val="es-ES"/>
              </w:rPr>
            </w:pPr>
            <w:r w:rsidRPr="00453749">
              <w:rPr>
                <w:lang w:val="es-ES"/>
              </w:rPr>
              <w:t>Herramientas de administración de SQL, básicas</w:t>
            </w:r>
          </w:p>
          <w:p w:rsidR="00324BC7" w:rsidRPr="00453749" w:rsidRDefault="00324BC7" w:rsidP="007325B2">
            <w:pPr>
              <w:pStyle w:val="PURBullet-Indented"/>
              <w:rPr>
                <w:lang w:val="es-ES"/>
              </w:rPr>
            </w:pPr>
            <w:r w:rsidRPr="00453749">
              <w:rPr>
                <w:lang w:val="es-ES"/>
              </w:rPr>
              <w:t>Herramientas de administración de SQL, completas</w:t>
            </w:r>
          </w:p>
          <w:p w:rsidR="00324BC7" w:rsidRPr="00453749" w:rsidRDefault="00324BC7" w:rsidP="007325B2">
            <w:pPr>
              <w:pStyle w:val="PURBullet-Indented"/>
              <w:rPr>
                <w:lang w:val="es-ES"/>
              </w:rPr>
            </w:pPr>
            <w:r w:rsidRPr="00453749">
              <w:rPr>
                <w:lang w:val="es-ES"/>
              </w:rPr>
              <w:t>Kit de desarrollo de software de conectividad de cliente SQL</w:t>
            </w:r>
          </w:p>
          <w:p w:rsidR="00324BC7" w:rsidRPr="00324BC7" w:rsidRDefault="00324BC7" w:rsidP="007325B2">
            <w:pPr>
              <w:pStyle w:val="PURBullet-Indented"/>
            </w:pPr>
            <w:r>
              <w:t>Microsoft Sync Framework</w:t>
            </w:r>
          </w:p>
          <w:p w:rsidR="00324BC7" w:rsidRPr="00453749" w:rsidRDefault="00324BC7" w:rsidP="007325B2">
            <w:pPr>
              <w:pStyle w:val="PURBullet-Indented"/>
              <w:rPr>
                <w:lang w:val="es-ES"/>
              </w:rPr>
            </w:pPr>
            <w:r w:rsidRPr="00453749">
              <w:rPr>
                <w:lang w:val="es-ES"/>
              </w:rPr>
              <w:t>Libros en pantalla de SQL Server 2008 R2</w:t>
            </w:r>
          </w:p>
        </w:tc>
      </w:tr>
      <w:tr w:rsidR="00324BC7" w:rsidRPr="00E53E5B"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732D95" w:rsidRDefault="00324BC7" w:rsidP="00324BC7">
            <w:pPr>
              <w:pStyle w:val="PURTableHeaderBlue"/>
            </w:pPr>
            <w:r>
              <w:t>Windows Small Business Server 2011 Standard</w:t>
            </w:r>
          </w:p>
        </w:tc>
      </w:tr>
      <w:tr w:rsidR="00324BC7" w:rsidRPr="00E53E5B" w:rsidTr="00984DEA">
        <w:trPr>
          <w:trHeight w:val="1792"/>
        </w:trPr>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984DEA" w:rsidRDefault="00324BC7" w:rsidP="007325B2">
            <w:pPr>
              <w:pStyle w:val="PURBullet-Indented"/>
            </w:pPr>
            <w:r>
              <w:t>AD Migration Tool</w:t>
            </w:r>
          </w:p>
          <w:p w:rsidR="00324BC7" w:rsidRPr="00984DEA" w:rsidRDefault="00324BC7" w:rsidP="007325B2">
            <w:pPr>
              <w:pStyle w:val="PURBullet-Indented"/>
            </w:pPr>
            <w:r>
              <w:t>Herramientas de supervisión FRS</w:t>
            </w:r>
          </w:p>
          <w:p w:rsidR="00324BC7" w:rsidRPr="00453749" w:rsidRDefault="00324BC7" w:rsidP="007325B2">
            <w:pPr>
              <w:pStyle w:val="PURBullet-Indented"/>
              <w:rPr>
                <w:lang w:val="es-ES"/>
              </w:rPr>
            </w:pPr>
            <w:r w:rsidRPr="00453749">
              <w:rPr>
                <w:lang w:val="es-ES"/>
              </w:rPr>
              <w:t>Cliente de conexión a Desktop remoto</w:t>
            </w:r>
          </w:p>
          <w:p w:rsidR="00324BC7" w:rsidRPr="00984DEA" w:rsidRDefault="00324BC7" w:rsidP="007325B2">
            <w:pPr>
              <w:pStyle w:val="PURBullet-Indented"/>
            </w:pPr>
            <w:r>
              <w:t>Cliente de RSAT</w:t>
            </w:r>
          </w:p>
          <w:p w:rsidR="00324BC7" w:rsidRPr="00984DEA" w:rsidRDefault="00324BC7" w:rsidP="007325B2">
            <w:pPr>
              <w:pStyle w:val="PURBullet-Indented"/>
            </w:pPr>
            <w:r>
              <w:t>Server Migration Tool</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984DEA" w:rsidRDefault="00324BC7" w:rsidP="007325B2">
            <w:pPr>
              <w:pStyle w:val="PURBullet-Indented"/>
            </w:pPr>
            <w:r>
              <w:t>Herramientas de administración de Exchange</w:t>
            </w:r>
          </w:p>
          <w:p w:rsidR="00324BC7" w:rsidRPr="00453749" w:rsidRDefault="00324BC7" w:rsidP="007325B2">
            <w:pPr>
              <w:pStyle w:val="PURBullet-Indented"/>
              <w:rPr>
                <w:lang w:val="es-ES"/>
              </w:rPr>
            </w:pPr>
            <w:r w:rsidRPr="00453749">
              <w:rPr>
                <w:lang w:val="es-ES"/>
              </w:rPr>
              <w:t>Herramienta de migración de origen de Small Business Server</w:t>
            </w:r>
            <w:r w:rsidR="006D58CA" w:rsidRPr="00453749">
              <w:rPr>
                <w:lang w:val="es-ES"/>
              </w:rPr>
              <w:t xml:space="preserve"> </w:t>
            </w:r>
          </w:p>
          <w:p w:rsidR="00324BC7" w:rsidRPr="00984DEA" w:rsidRDefault="00324BC7" w:rsidP="007325B2">
            <w:pPr>
              <w:pStyle w:val="PURBullet-Indented"/>
            </w:pPr>
            <w:r>
              <w:t>Consola de Small Business Server</w:t>
            </w:r>
          </w:p>
          <w:p w:rsidR="00324BC7" w:rsidRPr="00984DEA" w:rsidRDefault="00324BC7" w:rsidP="007325B2">
            <w:pPr>
              <w:pStyle w:val="PURBullet-Indented"/>
            </w:pPr>
            <w:r>
              <w:t>Microsoft Baseline Configuration Analyzer v2.0</w:t>
            </w:r>
          </w:p>
          <w:p w:rsidR="00324BC7" w:rsidRPr="00984DEA" w:rsidRDefault="00324BC7" w:rsidP="007325B2">
            <w:pPr>
              <w:pStyle w:val="PURBullet-Indented"/>
            </w:pPr>
            <w:r>
              <w:t>Windows Identity Foundation</w:t>
            </w:r>
          </w:p>
        </w:tc>
      </w:tr>
    </w:tbl>
    <w:p w:rsidR="00EF67CC" w:rsidRPr="00EF67CC" w:rsidRDefault="00EF67CC" w:rsidP="00984DEA">
      <w:pPr>
        <w:pStyle w:val="PURBody"/>
        <w:sectPr w:rsidR="00EF67CC" w:rsidRPr="00EF67CC" w:rsidSect="00941954">
          <w:footerReference w:type="default" r:id="rId134"/>
          <w:pgSz w:w="12240" w:h="15840" w:code="1"/>
          <w:pgMar w:top="1166" w:right="720" w:bottom="720" w:left="720" w:header="720" w:footer="720" w:gutter="0"/>
          <w:cols w:space="360"/>
          <w:docGrid w:linePitch="360"/>
        </w:sectPr>
      </w:pPr>
    </w:p>
    <w:p w:rsidR="00DB4E8F" w:rsidRPr="00453749" w:rsidRDefault="00E630E5" w:rsidP="00656041">
      <w:pPr>
        <w:pStyle w:val="PURBody"/>
        <w:jc w:val="right"/>
        <w:rPr>
          <w:rStyle w:val="Hyperlink"/>
          <w:color w:val="404040" w:themeColor="text1" w:themeTint="BF"/>
          <w:u w:val="none"/>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AE3B6A" w:rsidRPr="00453749" w:rsidRDefault="00AE3B6A" w:rsidP="00984DEA">
      <w:pPr>
        <w:pStyle w:val="PURBody"/>
        <w:rPr>
          <w:lang w:val="es-ES"/>
        </w:rPr>
      </w:pPr>
      <w:r w:rsidRPr="00453749">
        <w:rPr>
          <w:lang w:val="es-ES"/>
        </w:rPr>
        <w:br w:type="page"/>
      </w:r>
    </w:p>
    <w:p w:rsidR="001C183A" w:rsidRPr="00453749" w:rsidRDefault="00043C1F" w:rsidP="00AE3B6A">
      <w:pPr>
        <w:pStyle w:val="PURSectionHeading"/>
        <w:rPr>
          <w:lang w:val="es-ES"/>
        </w:rPr>
      </w:pPr>
      <w:bookmarkStart w:id="741" w:name="_Toc299519183"/>
      <w:bookmarkStart w:id="742" w:name="_Toc299525047"/>
      <w:bookmarkStart w:id="743" w:name="_Toc299531615"/>
      <w:bookmarkStart w:id="744" w:name="_Toc299531939"/>
      <w:bookmarkStart w:id="745" w:name="_Toc299957222"/>
      <w:bookmarkStart w:id="746" w:name="_Toc333411550"/>
      <w:bookmarkStart w:id="747" w:name="Appendix2"/>
      <w:r w:rsidRPr="00453749">
        <w:rPr>
          <w:lang w:val="es-ES"/>
        </w:rPr>
        <w:lastRenderedPageBreak/>
        <w:t>Apéndice 2: Avisos</w:t>
      </w:r>
      <w:bookmarkEnd w:id="741"/>
      <w:bookmarkEnd w:id="742"/>
      <w:bookmarkEnd w:id="743"/>
      <w:bookmarkEnd w:id="744"/>
      <w:bookmarkEnd w:id="745"/>
      <w:bookmarkEnd w:id="746"/>
    </w:p>
    <w:p w:rsidR="007A0107" w:rsidRPr="00453749" w:rsidRDefault="007A0107" w:rsidP="007A0107">
      <w:pPr>
        <w:pStyle w:val="PURHeading1"/>
        <w:rPr>
          <w:lang w:val="es-ES"/>
        </w:rPr>
      </w:pPr>
      <w:bookmarkStart w:id="748" w:name="_Toc299957223"/>
      <w:bookmarkEnd w:id="747"/>
      <w:r w:rsidRPr="00453749">
        <w:rPr>
          <w:lang w:val="es-ES"/>
        </w:rPr>
        <w:t xml:space="preserve">Notificación de Actualizaciones Automáticas </w:t>
      </w:r>
      <w:r w:rsidRPr="00453749">
        <w:rPr>
          <w:rFonts w:eastAsia="SimSun"/>
          <w:sz w:val="20"/>
          <w:szCs w:val="20"/>
          <w:lang w:val="es-ES"/>
        </w:rPr>
        <w:t>PARA VERSIONES ANTERIORES DE SQL SERVER.</w:t>
      </w:r>
      <w:r w:rsidR="006D58CA" w:rsidRPr="00453749">
        <w:rPr>
          <w:rFonts w:eastAsia="SimSun"/>
          <w:sz w:val="20"/>
          <w:szCs w:val="20"/>
          <w:lang w:val="es-ES"/>
        </w:rPr>
        <w:t xml:space="preserve"> </w:t>
      </w:r>
    </w:p>
    <w:p w:rsidR="007A0107" w:rsidRPr="00453749" w:rsidRDefault="007A0107" w:rsidP="00830DCA">
      <w:pPr>
        <w:ind w:left="270"/>
        <w:rPr>
          <w:rFonts w:eastAsia="Arial" w:cs="Times New Roman"/>
          <w:color w:val="404040"/>
          <w:sz w:val="18"/>
          <w:szCs w:val="18"/>
          <w:lang w:val="es-ES"/>
        </w:rPr>
      </w:pPr>
      <w:r w:rsidRPr="00453749">
        <w:rPr>
          <w:rFonts w:eastAsia="Arial" w:cs="Times New Roman"/>
          <w:color w:val="404040"/>
          <w:sz w:val="18"/>
          <w:szCs w:val="18"/>
          <w:lang w:val="es-ES"/>
        </w:rPr>
        <w:t>Si este software está instalado en servidores o dispositivos que ejecutan cualquier edición admitida de SQL Server anterior a SQL Server 2012 (o componentes de cualquiera de ellos), se actualizará automáticamente y reemplazará algunos archivos o características de dichas ediciones con archivos de este software.</w:t>
      </w:r>
      <w:r w:rsidR="006D58CA" w:rsidRPr="00453749">
        <w:rPr>
          <w:rFonts w:eastAsia="Arial" w:cs="Times New Roman"/>
          <w:color w:val="404040"/>
          <w:sz w:val="18"/>
          <w:szCs w:val="18"/>
          <w:lang w:val="es-ES"/>
        </w:rPr>
        <w:t xml:space="preserve"> </w:t>
      </w:r>
      <w:r w:rsidRPr="00453749">
        <w:rPr>
          <w:rFonts w:eastAsia="Arial" w:cs="Times New Roman"/>
          <w:color w:val="404040"/>
          <w:sz w:val="18"/>
          <w:szCs w:val="18"/>
          <w:lang w:val="es-ES"/>
        </w:rPr>
        <w:t>Esta característica no se puede desactivar.</w:t>
      </w:r>
      <w:r w:rsidR="006D58CA" w:rsidRPr="00453749">
        <w:rPr>
          <w:rFonts w:eastAsia="Arial" w:cs="Times New Roman"/>
          <w:color w:val="404040"/>
          <w:sz w:val="18"/>
          <w:szCs w:val="18"/>
          <w:lang w:val="es-ES"/>
        </w:rPr>
        <w:t xml:space="preserve"> </w:t>
      </w:r>
      <w:r w:rsidRPr="00453749">
        <w:rPr>
          <w:rFonts w:eastAsia="Arial" w:cs="Times New Roman"/>
          <w:color w:val="404040"/>
          <w:sz w:val="18"/>
          <w:szCs w:val="18"/>
          <w:lang w:val="es-ES"/>
        </w:rPr>
        <w:t>La eliminación de estos archivos puede provocar errores en el software y es posible que los archivos originales no se puedan recuperar.</w:t>
      </w:r>
      <w:r w:rsidR="006D58CA" w:rsidRPr="00453749">
        <w:rPr>
          <w:rFonts w:eastAsia="Arial" w:cs="Times New Roman"/>
          <w:color w:val="404040"/>
          <w:sz w:val="18"/>
          <w:szCs w:val="18"/>
          <w:lang w:val="es-ES"/>
        </w:rPr>
        <w:t xml:space="preserve"> </w:t>
      </w:r>
      <w:r w:rsidRPr="00453749">
        <w:rPr>
          <w:rFonts w:eastAsia="Arial" w:cs="Times New Roman"/>
          <w:color w:val="404040"/>
          <w:sz w:val="18"/>
          <w:szCs w:val="18"/>
          <w:lang w:val="es-ES"/>
        </w:rPr>
        <w:t>Al instalar este software en un servidor o dispositivo que ejecuta esas ediciones, usted acepta estas actualizaciones en todas esas ediciones y copias de SQL Server (incluidos los componentes de cualquiera de ellas) que se ejecutan en ese servidor o dispositivo.</w:t>
      </w:r>
    </w:p>
    <w:p w:rsidR="00B0332A" w:rsidRPr="00453749" w:rsidRDefault="00B0332A" w:rsidP="00DB4E8F">
      <w:pPr>
        <w:pStyle w:val="PURHeading1"/>
        <w:rPr>
          <w:lang w:val="es-ES"/>
        </w:rPr>
      </w:pPr>
      <w:r w:rsidRPr="00453749">
        <w:rPr>
          <w:lang w:val="es-ES"/>
        </w:rPr>
        <w:t>Notificación de Transferencia de Datos</w:t>
      </w:r>
    </w:p>
    <w:p w:rsidR="00B0332A" w:rsidRPr="00453749" w:rsidRDefault="00B0332A" w:rsidP="00594434">
      <w:pPr>
        <w:ind w:left="270"/>
        <w:rPr>
          <w:rFonts w:eastAsia="Arial" w:cs="Arial"/>
          <w:color w:val="000000"/>
          <w:sz w:val="22"/>
          <w:szCs w:val="22"/>
          <w:u w:val="single"/>
          <w:lang w:val="es-ES"/>
        </w:rPr>
      </w:pPr>
      <w:r w:rsidRPr="00453749">
        <w:rPr>
          <w:rFonts w:eastAsia="Arial" w:cs="Times New Roman"/>
          <w:color w:val="404040"/>
          <w:sz w:val="18"/>
          <w:szCs w:val="18"/>
          <w:lang w:val="es-ES"/>
        </w:rPr>
        <w:t>El producto contiene una o más características del software que se conectan a través de Internet a los sistemas informáticos de Microsoft o del proveedor de servicios.</w:t>
      </w:r>
      <w:r w:rsidR="006D58CA" w:rsidRPr="00453749">
        <w:rPr>
          <w:rFonts w:eastAsia="Arial" w:cs="Times New Roman"/>
          <w:color w:val="404040"/>
          <w:sz w:val="18"/>
          <w:szCs w:val="18"/>
          <w:lang w:val="es-ES"/>
        </w:rPr>
        <w:t xml:space="preserve"> </w:t>
      </w:r>
      <w:r w:rsidRPr="00453749">
        <w:rPr>
          <w:rFonts w:eastAsia="Arial" w:cs="Times New Roman"/>
          <w:color w:val="404040"/>
          <w:sz w:val="18"/>
          <w:szCs w:val="18"/>
          <w:lang w:val="es-ES"/>
        </w:rPr>
        <w:t>Estas características están identificadas en el documento Notificaciones de Transferencia de Datos en</w:t>
      </w:r>
      <w:r w:rsidRPr="00453749">
        <w:rPr>
          <w:rFonts w:eastAsia="Arial" w:cs="Arial"/>
          <w:sz w:val="18"/>
          <w:szCs w:val="18"/>
          <w:lang w:val="es-ES"/>
        </w:rPr>
        <w:t xml:space="preserve"> </w:t>
      </w:r>
      <w:hyperlink r:id="rId135" w:history="1">
        <w:r w:rsidR="00594434" w:rsidRPr="00453749">
          <w:rPr>
            <w:rFonts w:eastAsia="Arial" w:cs="Times New Roman"/>
            <w:color w:val="00467F"/>
            <w:sz w:val="18"/>
            <w:szCs w:val="18"/>
            <w:u w:val="single"/>
            <w:lang w:val="es-ES"/>
          </w:rPr>
          <w:t>http://microsoft.com/licensing/contracts</w:t>
        </w:r>
      </w:hyperlink>
      <w:r w:rsidRPr="00453749">
        <w:rPr>
          <w:rFonts w:eastAsia="Arial" w:cs="Arial"/>
          <w:sz w:val="18"/>
          <w:szCs w:val="18"/>
          <w:lang w:val="es-ES"/>
        </w:rPr>
        <w:t xml:space="preserve">. </w:t>
      </w:r>
      <w:r w:rsidRPr="00453749">
        <w:rPr>
          <w:rFonts w:eastAsia="Arial" w:cs="Times New Roman"/>
          <w:color w:val="404040"/>
          <w:sz w:val="18"/>
          <w:szCs w:val="18"/>
          <w:lang w:val="es-ES"/>
        </w:rPr>
        <w:t>Microsoft suministra servicios con productos a través de estas características.</w:t>
      </w:r>
      <w:r w:rsidR="006D58CA" w:rsidRPr="00453749">
        <w:rPr>
          <w:rFonts w:eastAsia="Arial" w:cs="Times New Roman"/>
          <w:color w:val="404040"/>
          <w:sz w:val="18"/>
          <w:szCs w:val="18"/>
          <w:lang w:val="es-ES"/>
        </w:rPr>
        <w:t xml:space="preserve"> </w:t>
      </w:r>
      <w:r w:rsidRPr="00453749">
        <w:rPr>
          <w:rFonts w:eastAsia="Arial" w:cs="Times New Roman"/>
          <w:color w:val="404040"/>
          <w:sz w:val="18"/>
          <w:szCs w:val="18"/>
          <w:lang w:val="es-ES"/>
        </w:rPr>
        <w:t>No siempre recibirá una notificación independiente cuando se conecte una característica.</w:t>
      </w:r>
      <w:r w:rsidR="006D58CA" w:rsidRPr="00453749">
        <w:rPr>
          <w:rFonts w:eastAsia="Arial" w:cs="Times New Roman"/>
          <w:color w:val="404040"/>
          <w:sz w:val="18"/>
          <w:szCs w:val="18"/>
          <w:lang w:val="es-ES"/>
        </w:rPr>
        <w:t xml:space="preserve"> </w:t>
      </w:r>
      <w:r w:rsidRPr="00453749">
        <w:rPr>
          <w:rFonts w:eastAsia="Arial" w:cs="Times New Roman"/>
          <w:color w:val="404040"/>
          <w:sz w:val="18"/>
          <w:szCs w:val="18"/>
          <w:lang w:val="es-ES"/>
        </w:rPr>
        <w:t>En algunos casos, podrá optar por desactivar una característica o por no utilizarla.</w:t>
      </w:r>
    </w:p>
    <w:p w:rsidR="00B0332A" w:rsidRPr="00453749" w:rsidRDefault="00B0332A" w:rsidP="00B0332A">
      <w:pPr>
        <w:keepNext/>
        <w:keepLines/>
        <w:spacing w:line="240" w:lineRule="exact"/>
        <w:rPr>
          <w:rFonts w:eastAsia="Arial" w:cs="Arial"/>
          <w:smallCaps/>
          <w:color w:val="1F497D"/>
          <w:spacing w:val="-4"/>
          <w:sz w:val="18"/>
          <w:szCs w:val="18"/>
          <w:lang w:val="es-ES"/>
        </w:rPr>
      </w:pPr>
      <w:r w:rsidRPr="00453749">
        <w:rPr>
          <w:rFonts w:ascii="Arial Black" w:eastAsia="Arial" w:hAnsi="Arial Black" w:cs="Times New Roman"/>
          <w:color w:val="404040" w:themeColor="text1" w:themeTint="BF"/>
          <w:lang w:val="es-ES"/>
        </w:rPr>
        <w:t>Información sobre su equipo</w:t>
      </w:r>
    </w:p>
    <w:p w:rsidR="00B0332A" w:rsidRPr="00453749" w:rsidRDefault="00B0332A" w:rsidP="00B0332A">
      <w:pPr>
        <w:ind w:left="270"/>
        <w:rPr>
          <w:rFonts w:eastAsia="Arial" w:cs="Arial"/>
          <w:color w:val="auto"/>
          <w:sz w:val="18"/>
          <w:szCs w:val="18"/>
          <w:lang w:val="es-ES"/>
        </w:rPr>
      </w:pPr>
      <w:r w:rsidRPr="00453749">
        <w:rPr>
          <w:rFonts w:eastAsia="Arial" w:cs="Times New Roman"/>
          <w:color w:val="404040"/>
          <w:sz w:val="18"/>
          <w:szCs w:val="18"/>
          <w:lang w:val="es-ES"/>
        </w:rPr>
        <w:t>Las características utilizan protocolos de Internet, que envían a los sistemas pertinentes información sobre su equipo, como la dirección de protocolo de Internet, el tipo de sistema operativo, el tipo de explorador, el nombre y la versión del software en uso, y el código de idioma del dispositivo en que instaló el software.</w:t>
      </w:r>
    </w:p>
    <w:p w:rsidR="00B0332A" w:rsidRPr="00453749" w:rsidRDefault="00B0332A" w:rsidP="00B0332A">
      <w:pPr>
        <w:keepNext/>
        <w:keepLines/>
        <w:spacing w:line="240" w:lineRule="exact"/>
        <w:rPr>
          <w:rFonts w:eastAsia="Arial" w:cs="Arial"/>
          <w:smallCaps/>
          <w:color w:val="1F497D"/>
          <w:spacing w:val="-4"/>
          <w:sz w:val="18"/>
          <w:szCs w:val="18"/>
          <w:lang w:val="es-ES"/>
        </w:rPr>
      </w:pPr>
      <w:r w:rsidRPr="00453749">
        <w:rPr>
          <w:rFonts w:ascii="Arial Black" w:eastAsia="Arial" w:hAnsi="Arial Black" w:cs="Times New Roman"/>
          <w:color w:val="404040" w:themeColor="text1" w:themeTint="BF"/>
          <w:lang w:val="es-ES"/>
        </w:rPr>
        <w:t>Uso de la información</w:t>
      </w:r>
    </w:p>
    <w:p w:rsidR="00B0332A" w:rsidRPr="00453749" w:rsidRDefault="00B0332A" w:rsidP="00B0332A">
      <w:pPr>
        <w:ind w:left="270"/>
        <w:rPr>
          <w:rFonts w:eastAsia="Arial" w:cs="Arial"/>
          <w:color w:val="404040"/>
          <w:sz w:val="18"/>
          <w:szCs w:val="18"/>
          <w:lang w:val="es-ES"/>
        </w:rPr>
      </w:pPr>
      <w:r w:rsidRPr="00453749">
        <w:rPr>
          <w:rFonts w:eastAsia="Arial" w:cs="Times New Roman"/>
          <w:color w:val="404040"/>
          <w:sz w:val="18"/>
          <w:szCs w:val="18"/>
          <w:lang w:val="es-ES"/>
        </w:rPr>
        <w:t>Microsoft no utilizará esta información para revelar su identidad personal ni para ponerse en contacto con usted. Microsoft utiliza esta información sólo para poner los servicios a su disposición cuando use el software. Microsoft podrá utilizar la información del equipo, la información del acelerador, la información de las sugerencias de búsqueda, los informes de error, los informes de código malintencionado y los informes de filtrado URL para mejorar su software y servicios.</w:t>
      </w:r>
      <w:r w:rsidR="006D58CA" w:rsidRPr="00453749">
        <w:rPr>
          <w:rFonts w:eastAsia="Arial" w:cs="Times New Roman"/>
          <w:color w:val="404040"/>
          <w:sz w:val="18"/>
          <w:szCs w:val="18"/>
          <w:lang w:val="es-ES"/>
        </w:rPr>
        <w:t xml:space="preserve"> </w:t>
      </w:r>
      <w:r w:rsidRPr="00453749">
        <w:rPr>
          <w:rFonts w:eastAsia="Arial" w:cs="Times New Roman"/>
          <w:color w:val="404040"/>
          <w:sz w:val="18"/>
          <w:szCs w:val="18"/>
          <w:lang w:val="es-ES"/>
        </w:rPr>
        <w:t>Asimismo, podremos compartirla con otras personas, como proveedores de software y hardware,</w:t>
      </w:r>
      <w:r w:rsidR="006D58CA" w:rsidRPr="00453749">
        <w:rPr>
          <w:rFonts w:eastAsia="Arial" w:cs="Times New Roman"/>
          <w:color w:val="404040"/>
          <w:sz w:val="18"/>
          <w:szCs w:val="18"/>
          <w:lang w:val="es-ES"/>
        </w:rPr>
        <w:t xml:space="preserve"> </w:t>
      </w:r>
      <w:r w:rsidRPr="00453749">
        <w:rPr>
          <w:rFonts w:eastAsia="Arial" w:cs="Times New Roman"/>
          <w:color w:val="404040"/>
          <w:sz w:val="18"/>
          <w:szCs w:val="18"/>
          <w:lang w:val="es-ES"/>
        </w:rPr>
        <w:t>los cuales podrán utilizar la información para mejorar la forma en que se ejecutan sus productos con software de Microsoft.</w:t>
      </w:r>
    </w:p>
    <w:p w:rsidR="00B0332A" w:rsidRPr="00453749" w:rsidRDefault="00B0332A" w:rsidP="00B0332A">
      <w:pPr>
        <w:keepNext/>
        <w:keepLines/>
        <w:spacing w:line="240" w:lineRule="exact"/>
        <w:rPr>
          <w:rFonts w:eastAsia="Arial" w:cs="Arial"/>
          <w:smallCaps/>
          <w:color w:val="1F497D"/>
          <w:spacing w:val="-4"/>
          <w:sz w:val="18"/>
          <w:szCs w:val="18"/>
          <w:lang w:val="es-ES"/>
        </w:rPr>
      </w:pPr>
      <w:r w:rsidRPr="00453749">
        <w:rPr>
          <w:rFonts w:ascii="Arial Black" w:eastAsia="Arial" w:hAnsi="Arial Black" w:cs="Times New Roman"/>
          <w:color w:val="404040" w:themeColor="text1" w:themeTint="BF"/>
          <w:lang w:val="es-ES"/>
        </w:rPr>
        <w:t>Consentimiento para Transferencia de Datos</w:t>
      </w:r>
    </w:p>
    <w:p w:rsidR="00B0332A" w:rsidRPr="00453749" w:rsidRDefault="00B0332A" w:rsidP="00B0332A">
      <w:pPr>
        <w:ind w:left="270"/>
        <w:rPr>
          <w:rFonts w:eastAsia="Arial" w:cs="Times New Roman"/>
          <w:color w:val="404040"/>
          <w:sz w:val="18"/>
          <w:szCs w:val="18"/>
          <w:lang w:val="es-ES"/>
        </w:rPr>
      </w:pPr>
      <w:r w:rsidRPr="00453749">
        <w:rPr>
          <w:rFonts w:eastAsia="Arial" w:cs="Times New Roman"/>
          <w:color w:val="404040"/>
          <w:sz w:val="18"/>
          <w:szCs w:val="18"/>
          <w:lang w:val="es-ES"/>
        </w:rPr>
        <w:t>Al usar estas características del software, usted acepta la transmisión de información sobre su equipo, como la dirección de protocolo de Internet, el tipo de sistema operativo, el tipo de explorador, el nombre y la versión del software en uso, y el código de idioma del dispositivo en que ejecuta el software.</w:t>
      </w:r>
    </w:p>
    <w:p w:rsidR="00B0332A" w:rsidRPr="00453749" w:rsidRDefault="00B0332A" w:rsidP="00DB4E8F">
      <w:pPr>
        <w:pStyle w:val="PURHeading1"/>
        <w:rPr>
          <w:lang w:val="es-ES"/>
        </w:rPr>
      </w:pPr>
      <w:r w:rsidRPr="00453749">
        <w:rPr>
          <w:lang w:val="es-ES"/>
        </w:rPr>
        <w:t>Notificación sobre el H.264/AVC Visual Standard, el VC-1 Video Standard, el MPEG-4 Visual Standard y el MPEG-2 Video Standard</w:t>
      </w:r>
    </w:p>
    <w:p w:rsidR="00B0332A" w:rsidRPr="00453749" w:rsidRDefault="00B0332A" w:rsidP="00B0332A">
      <w:pPr>
        <w:ind w:left="270"/>
        <w:rPr>
          <w:rFonts w:eastAsia="Arial" w:cs="Arial"/>
          <w:color w:val="404040"/>
          <w:sz w:val="18"/>
          <w:szCs w:val="18"/>
          <w:lang w:val="es-ES"/>
        </w:rPr>
      </w:pPr>
      <w:r w:rsidRPr="00453749">
        <w:rPr>
          <w:rFonts w:eastAsia="Arial" w:cs="Arial"/>
          <w:color w:val="404040"/>
          <w:sz w:val="18"/>
          <w:szCs w:val="18"/>
          <w:lang w:val="es-ES"/>
        </w:rPr>
        <w:t>Este software puede incluir tecnología de compresión visual H.264/AVC, VC-1, MPEG-4 Part 2 y MPEG-2. MPEG LA, L.L.C. exige la inclusión del siguiente aviso:</w:t>
      </w:r>
    </w:p>
    <w:p w:rsidR="00B0332A" w:rsidRPr="00453749" w:rsidRDefault="00B0332A" w:rsidP="00F01A8D">
      <w:pPr>
        <w:ind w:left="270"/>
        <w:rPr>
          <w:rFonts w:eastAsia="Arial" w:cs="Arial"/>
          <w:color w:val="404040"/>
          <w:sz w:val="18"/>
          <w:szCs w:val="18"/>
          <w:lang w:val="es-ES"/>
        </w:rPr>
      </w:pPr>
      <w:r w:rsidRPr="00453749">
        <w:rPr>
          <w:rFonts w:eastAsia="Arial" w:cs="Arial"/>
          <w:color w:val="404040"/>
          <w:sz w:val="18"/>
          <w:szCs w:val="18"/>
          <w:lang w:val="es-ES"/>
        </w:rPr>
        <w:t>LA LICENCIA DE ESTE PRODUCTO SE CONCEDE BAJO LAS LICENCIAS DE LA CARTERA DE PATENTES DE AVC, VC-1, VISUAL MPEG-4 PART 2 Y VÍDEO MPEG-2 PARA USO PERSONAL Y NO COMERCIAL POR PARTE DE UN CONSUMIDOR PARA (i) CODIFICAR VÍDEO CONFORME A LO ANTERIOR (</w:t>
      </w:r>
      <w:r w:rsidR="006D58CA" w:rsidRPr="00453749">
        <w:rPr>
          <w:rFonts w:eastAsia="Arial" w:cs="Arial"/>
          <w:color w:val="404040"/>
          <w:sz w:val="18"/>
          <w:szCs w:val="18"/>
          <w:lang w:val="es-ES"/>
        </w:rPr>
        <w:t>“</w:t>
      </w:r>
      <w:r w:rsidRPr="00453749">
        <w:rPr>
          <w:rFonts w:eastAsia="Arial" w:cs="Arial"/>
          <w:color w:val="404040"/>
          <w:sz w:val="18"/>
          <w:szCs w:val="18"/>
          <w:lang w:val="es-ES"/>
        </w:rPr>
        <w:t>ESTÁNDARES DE VÍDEO</w:t>
      </w:r>
      <w:r w:rsidR="006D58CA" w:rsidRPr="00453749">
        <w:rPr>
          <w:rFonts w:eastAsia="Arial" w:cs="Arial"/>
          <w:color w:val="404040"/>
          <w:sz w:val="18"/>
          <w:szCs w:val="18"/>
          <w:lang w:val="es-ES"/>
        </w:rPr>
        <w:t>”</w:t>
      </w:r>
      <w:r w:rsidRPr="00453749">
        <w:rPr>
          <w:rFonts w:eastAsia="Arial" w:cs="Arial"/>
          <w:color w:val="404040"/>
          <w:sz w:val="18"/>
          <w:szCs w:val="18"/>
          <w:lang w:val="es-ES"/>
        </w:rPr>
        <w:t>) O (ii) DESCODIFICAR VÍDEO AVC, VC-1, MPEG-4 PART 2 O MPEG 2 QUE HAYA SIDO CODIFICADO POR UN CONSUMIDOR EJERCIENDO UNA ACTIVIDAD PERSONAL NO COMERCIAL Y/U OBTENIDO DE UN PROVEEDOR DE VÍDEO CON LICENCIA PARA PROPORCIONAR DICHO VÍDEO.</w:t>
      </w:r>
      <w:r w:rsidR="006D58CA" w:rsidRPr="00453749">
        <w:rPr>
          <w:rFonts w:eastAsia="Arial" w:cs="Arial"/>
          <w:color w:val="404040"/>
          <w:sz w:val="18"/>
          <w:szCs w:val="18"/>
          <w:lang w:val="es-ES"/>
        </w:rPr>
        <w:t xml:space="preserve"> </w:t>
      </w:r>
      <w:r w:rsidRPr="00453749">
        <w:rPr>
          <w:rFonts w:eastAsia="Arial" w:cs="Arial"/>
          <w:color w:val="404040"/>
          <w:sz w:val="18"/>
          <w:szCs w:val="18"/>
          <w:lang w:val="es-ES"/>
        </w:rPr>
        <w:t xml:space="preserve">NO SE OTORGA NINGUNA OTRA LICENCIA PARA NINGÚN OTRO USO, NI SE DEBE PRESUPONER LA CONCESIÓN DE ÉSTA. PUEDE OBTENER INFORMACIÓN ADICIONAL DE MPEG LA, L.L.C. CONSULTE </w:t>
      </w:r>
      <w:hyperlink r:id="rId136" w:history="1">
        <w:r w:rsidR="00F01A8D" w:rsidRPr="00453749">
          <w:rPr>
            <w:rStyle w:val="Hyperlink"/>
            <w:rFonts w:eastAsia="Arial" w:cs="Arial"/>
            <w:sz w:val="18"/>
            <w:szCs w:val="18"/>
            <w:lang w:val="es-ES"/>
          </w:rPr>
          <w:t>http://www.mpegla.com/index1.cfm</w:t>
        </w:r>
      </w:hyperlink>
      <w:r w:rsidRPr="00453749">
        <w:rPr>
          <w:rFonts w:eastAsia="Arial" w:cs="Arial"/>
          <w:color w:val="404040"/>
          <w:sz w:val="18"/>
          <w:szCs w:val="18"/>
          <w:lang w:val="es-ES"/>
        </w:rPr>
        <w:t>.</w:t>
      </w:r>
    </w:p>
    <w:p w:rsidR="00B0332A" w:rsidRPr="00453749" w:rsidRDefault="00B0332A" w:rsidP="00B0332A">
      <w:pPr>
        <w:ind w:left="270"/>
        <w:rPr>
          <w:rFonts w:eastAsia="Arial" w:cs="Arial"/>
          <w:color w:val="404040"/>
          <w:sz w:val="18"/>
          <w:szCs w:val="18"/>
          <w:lang w:val="es-ES"/>
        </w:rPr>
      </w:pPr>
      <w:r w:rsidRPr="00453749">
        <w:rPr>
          <w:rFonts w:eastAsia="Arial" w:cs="Arial"/>
          <w:color w:val="404040"/>
          <w:sz w:val="18"/>
          <w:szCs w:val="18"/>
          <w:lang w:val="es-ES"/>
        </w:rPr>
        <w:t>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rsidR="0098679D" w:rsidRDefault="0098679D" w:rsidP="0098679D">
      <w:pPr>
        <w:pStyle w:val="PURHeading1"/>
        <w:keepNext w:val="0"/>
        <w:keepLines w:val="0"/>
        <w:rPr>
          <w:lang w:val="es-ES"/>
        </w:rPr>
      </w:pPr>
    </w:p>
    <w:p w:rsidR="00B0332A" w:rsidRPr="00453749" w:rsidRDefault="00B0332A" w:rsidP="00DB4E8F">
      <w:pPr>
        <w:pStyle w:val="PURHeading1"/>
        <w:rPr>
          <w:lang w:val="es-ES"/>
        </w:rPr>
      </w:pPr>
      <w:r w:rsidRPr="00453749">
        <w:rPr>
          <w:lang w:val="es-ES"/>
        </w:rPr>
        <w:lastRenderedPageBreak/>
        <w:t>Software Potencialmente no Deseado</w:t>
      </w:r>
    </w:p>
    <w:p w:rsidR="00B0332A" w:rsidRPr="00453749" w:rsidRDefault="00B0332A" w:rsidP="00B0332A">
      <w:pPr>
        <w:ind w:left="270"/>
        <w:rPr>
          <w:color w:val="404040" w:themeColor="text1" w:themeTint="BF"/>
          <w:sz w:val="18"/>
          <w:lang w:val="es-ES"/>
        </w:rPr>
      </w:pPr>
      <w:r w:rsidRPr="00453749">
        <w:rPr>
          <w:color w:val="404040" w:themeColor="text1" w:themeTint="BF"/>
          <w:sz w:val="18"/>
          <w:lang w:val="es-ES"/>
        </w:rPr>
        <w:t xml:space="preserve">Cuando esté activado, Windows Defender buscará en su equipo </w:t>
      </w:r>
      <w:r w:rsidR="006D58CA" w:rsidRPr="00453749">
        <w:rPr>
          <w:color w:val="404040" w:themeColor="text1" w:themeTint="BF"/>
          <w:sz w:val="18"/>
          <w:lang w:val="es-ES"/>
        </w:rPr>
        <w:t>“</w:t>
      </w:r>
      <w:r w:rsidRPr="00453749">
        <w:rPr>
          <w:color w:val="404040" w:themeColor="text1" w:themeTint="BF"/>
          <w:sz w:val="18"/>
          <w:lang w:val="es-ES"/>
        </w:rPr>
        <w:t>spyware</w:t>
      </w:r>
      <w:r w:rsidR="006D58CA" w:rsidRPr="00453749">
        <w:rPr>
          <w:color w:val="404040" w:themeColor="text1" w:themeTint="BF"/>
          <w:sz w:val="18"/>
          <w:lang w:val="es-ES"/>
        </w:rPr>
        <w:t>”</w:t>
      </w:r>
      <w:r w:rsidRPr="00453749">
        <w:rPr>
          <w:color w:val="404040" w:themeColor="text1" w:themeTint="BF"/>
          <w:sz w:val="18"/>
          <w:lang w:val="es-ES"/>
        </w:rPr>
        <w:t xml:space="preserve">, </w:t>
      </w:r>
      <w:r w:rsidR="006D58CA" w:rsidRPr="00453749">
        <w:rPr>
          <w:color w:val="404040" w:themeColor="text1" w:themeTint="BF"/>
          <w:sz w:val="18"/>
          <w:lang w:val="es-ES"/>
        </w:rPr>
        <w:t>“</w:t>
      </w:r>
      <w:r w:rsidRPr="00453749">
        <w:rPr>
          <w:color w:val="404040" w:themeColor="text1" w:themeTint="BF"/>
          <w:sz w:val="18"/>
          <w:lang w:val="es-ES"/>
        </w:rPr>
        <w:t>adware</w:t>
      </w:r>
      <w:r w:rsidR="006D58CA" w:rsidRPr="00453749">
        <w:rPr>
          <w:color w:val="404040" w:themeColor="text1" w:themeTint="BF"/>
          <w:sz w:val="18"/>
          <w:lang w:val="es-ES"/>
        </w:rPr>
        <w:t>”</w:t>
      </w:r>
      <w:r w:rsidRPr="00453749">
        <w:rPr>
          <w:color w:val="404040" w:themeColor="text1" w:themeTint="BF"/>
          <w:sz w:val="18"/>
          <w:lang w:val="es-ES"/>
        </w:rPr>
        <w:t xml:space="preserve"> (software publicitario) y otro software potencialmente no deseado.</w:t>
      </w:r>
      <w:r w:rsidR="006D58CA" w:rsidRPr="00453749">
        <w:rPr>
          <w:color w:val="404040" w:themeColor="text1" w:themeTint="BF"/>
          <w:sz w:val="18"/>
          <w:lang w:val="es-ES"/>
        </w:rPr>
        <w:t xml:space="preserve"> </w:t>
      </w:r>
      <w:r w:rsidRPr="00453749">
        <w:rPr>
          <w:color w:val="404040" w:themeColor="text1" w:themeTint="BF"/>
          <w:sz w:val="18"/>
          <w:lang w:val="es-ES"/>
        </w:rPr>
        <w:t>Si encuentra software potencialmente no deseado, el software le preguntará si desea omitirlo, deshabilitarlo (poner en cuarentena) o eliminarlo.</w:t>
      </w:r>
      <w:r w:rsidR="006D58CA" w:rsidRPr="00453749">
        <w:rPr>
          <w:color w:val="404040" w:themeColor="text1" w:themeTint="BF"/>
          <w:sz w:val="18"/>
          <w:lang w:val="es-ES"/>
        </w:rPr>
        <w:t xml:space="preserve"> </w:t>
      </w:r>
      <w:r w:rsidRPr="00453749">
        <w:rPr>
          <w:color w:val="404040" w:themeColor="text1" w:themeTint="BF"/>
          <w:sz w:val="18"/>
          <w:lang w:val="es-ES"/>
        </w:rPr>
        <w:t xml:space="preserve">Si no se modifica la configuración predeterminada, tras el análisis se eliminará automáticamente cualquier software potencialmente no deseado cuyo riesgo se considere </w:t>
      </w:r>
      <w:r w:rsidR="006D58CA" w:rsidRPr="00453749">
        <w:rPr>
          <w:color w:val="404040" w:themeColor="text1" w:themeTint="BF"/>
          <w:sz w:val="18"/>
          <w:lang w:val="es-ES"/>
        </w:rPr>
        <w:t>“</w:t>
      </w:r>
      <w:r w:rsidRPr="00453749">
        <w:rPr>
          <w:color w:val="404040" w:themeColor="text1" w:themeTint="BF"/>
          <w:sz w:val="18"/>
          <w:lang w:val="es-ES"/>
        </w:rPr>
        <w:t>alto</w:t>
      </w:r>
      <w:r w:rsidR="006D58CA" w:rsidRPr="00453749">
        <w:rPr>
          <w:color w:val="404040" w:themeColor="text1" w:themeTint="BF"/>
          <w:sz w:val="18"/>
          <w:lang w:val="es-ES"/>
        </w:rPr>
        <w:t>”</w:t>
      </w:r>
      <w:r w:rsidRPr="00453749">
        <w:rPr>
          <w:color w:val="404040" w:themeColor="text1" w:themeTint="BF"/>
          <w:sz w:val="18"/>
          <w:lang w:val="es-ES"/>
        </w:rPr>
        <w:t xml:space="preserve"> o </w:t>
      </w:r>
      <w:r w:rsidR="006D58CA" w:rsidRPr="00453749">
        <w:rPr>
          <w:color w:val="404040" w:themeColor="text1" w:themeTint="BF"/>
          <w:sz w:val="18"/>
          <w:lang w:val="es-ES"/>
        </w:rPr>
        <w:t>“</w:t>
      </w:r>
      <w:r w:rsidRPr="00453749">
        <w:rPr>
          <w:color w:val="404040" w:themeColor="text1" w:themeTint="BF"/>
          <w:sz w:val="18"/>
          <w:lang w:val="es-ES"/>
        </w:rPr>
        <w:t>grave</w:t>
      </w:r>
      <w:r w:rsidR="006D58CA" w:rsidRPr="00453749">
        <w:rPr>
          <w:color w:val="404040" w:themeColor="text1" w:themeTint="BF"/>
          <w:sz w:val="18"/>
          <w:lang w:val="es-ES"/>
        </w:rPr>
        <w:t>”</w:t>
      </w:r>
      <w:r w:rsidRPr="00453749">
        <w:rPr>
          <w:color w:val="404040" w:themeColor="text1" w:themeTint="BF"/>
          <w:sz w:val="18"/>
          <w:lang w:val="es-ES"/>
        </w:rPr>
        <w:t>.</w:t>
      </w:r>
      <w:r w:rsidR="006D58CA" w:rsidRPr="00453749">
        <w:rPr>
          <w:color w:val="404040" w:themeColor="text1" w:themeTint="BF"/>
          <w:sz w:val="18"/>
          <w:lang w:val="es-ES"/>
        </w:rPr>
        <w:t xml:space="preserve"> </w:t>
      </w:r>
      <w:r w:rsidRPr="00453749">
        <w:rPr>
          <w:color w:val="404040" w:themeColor="text1" w:themeTint="BF"/>
          <w:sz w:val="18"/>
          <w:lang w:val="es-ES"/>
        </w:rPr>
        <w:t>Eliminar o deshabilitar el software potencialmente no deseado puede provocar que otro software en su equipo deje de funcionar o que infrinja una licencia para usar otro software en su equipo.</w:t>
      </w:r>
    </w:p>
    <w:p w:rsidR="00B0332A" w:rsidRPr="00453749" w:rsidRDefault="00B0332A" w:rsidP="00B0332A">
      <w:pPr>
        <w:ind w:left="270"/>
        <w:rPr>
          <w:color w:val="404040" w:themeColor="text1" w:themeTint="BF"/>
          <w:sz w:val="18"/>
          <w:lang w:val="es-ES"/>
        </w:rPr>
      </w:pPr>
      <w:r w:rsidRPr="00453749">
        <w:rPr>
          <w:color w:val="404040" w:themeColor="text1" w:themeTint="BF"/>
          <w:sz w:val="18"/>
          <w:lang w:val="es-ES"/>
        </w:rPr>
        <w:t>Al utilizar este software, es posible que también quite o deshabilite otros software que no sean software potencialmente no deseados.</w:t>
      </w:r>
    </w:p>
    <w:p w:rsidR="00B0332A" w:rsidRPr="00453749" w:rsidRDefault="00B0332A" w:rsidP="00B0332A">
      <w:pPr>
        <w:keepNext/>
        <w:keepLines/>
        <w:pBdr>
          <w:bottom w:val="single" w:sz="8" w:space="1" w:color="00467F" w:themeColor="text2"/>
        </w:pBdr>
        <w:spacing w:before="240" w:after="240" w:line="240" w:lineRule="exact"/>
        <w:rPr>
          <w:rFonts w:eastAsia="Arial" w:cs="Times New Roman"/>
          <w:smallCaps/>
          <w:noProof/>
          <w:color w:val="00467F" w:themeColor="text2"/>
          <w:sz w:val="24"/>
          <w:szCs w:val="24"/>
          <w:lang w:val="es-ES"/>
        </w:rPr>
      </w:pPr>
      <w:r w:rsidRPr="00453749">
        <w:rPr>
          <w:rFonts w:eastAsia="Arial" w:cs="Times New Roman"/>
          <w:smallCaps/>
          <w:color w:val="00467F" w:themeColor="text2"/>
          <w:sz w:val="24"/>
          <w:szCs w:val="24"/>
          <w:lang w:val="es-ES"/>
        </w:rPr>
        <w:t>Aviso de Grabación</w:t>
      </w:r>
    </w:p>
    <w:p w:rsidR="00B0332A" w:rsidRPr="00453749" w:rsidRDefault="00B0332A" w:rsidP="00B0332A">
      <w:pPr>
        <w:ind w:left="270"/>
        <w:rPr>
          <w:color w:val="404040" w:themeColor="text1" w:themeTint="BF"/>
          <w:sz w:val="18"/>
          <w:lang w:val="es-ES"/>
        </w:rPr>
      </w:pPr>
      <w:r w:rsidRPr="00453749">
        <w:rPr>
          <w:color w:val="404040" w:themeColor="text1" w:themeTint="BF"/>
          <w:sz w:val="18"/>
          <w:lang w:val="es-ES"/>
        </w:rPr>
        <w:t>Las leyes de algunas jurisdicciones exigen notificar a las personas o solicitar su consentimiento antes de interceptar, supervisar y/o grabar sus comunicaciones y/o restringir la recopilación, almacenamiento y uso de información de identificación personal.</w:t>
      </w:r>
      <w:r w:rsidR="006D58CA" w:rsidRPr="00453749">
        <w:rPr>
          <w:color w:val="404040" w:themeColor="text1" w:themeTint="BF"/>
          <w:sz w:val="18"/>
          <w:lang w:val="es-ES"/>
        </w:rPr>
        <w:t xml:space="preserve"> </w:t>
      </w:r>
      <w:r w:rsidRPr="00453749">
        <w:rPr>
          <w:color w:val="404040" w:themeColor="text1" w:themeTint="BF"/>
          <w:sz w:val="18"/>
          <w:lang w:val="es-ES"/>
        </w:rPr>
        <w:t>Acepta cumplir toda la legislación aplicable y obtener todos los consentimientos necesarios y hacer todas las revelaciones necesarias antes de utilizar el servicio online o la función o las funciones de grabación.</w:t>
      </w:r>
    </w:p>
    <w:p w:rsidR="00B105AB" w:rsidRPr="00453749" w:rsidRDefault="007D2C77" w:rsidP="00DB4E8F">
      <w:pPr>
        <w:pStyle w:val="PURHeading1"/>
        <w:rPr>
          <w:lang w:val="es-ES"/>
        </w:rPr>
      </w:pPr>
      <w:bookmarkStart w:id="749" w:name="_Toc299957229"/>
      <w:bookmarkEnd w:id="748"/>
      <w:r w:rsidRPr="00453749">
        <w:rPr>
          <w:lang w:val="es-ES"/>
        </w:rPr>
        <w:t>Notificación sobre Validación</w:t>
      </w:r>
      <w:bookmarkEnd w:id="749"/>
    </w:p>
    <w:p w:rsidR="00B105AB" w:rsidRPr="00453749" w:rsidRDefault="00B105AB" w:rsidP="00F01A8D">
      <w:pPr>
        <w:pStyle w:val="PURBody-Indented"/>
        <w:rPr>
          <w:lang w:val="es-ES"/>
        </w:rPr>
      </w:pPr>
      <w:r w:rsidRPr="00453749">
        <w:rPr>
          <w:lang w:val="es-ES"/>
        </w:rPr>
        <w:t xml:space="preserve">De vez en cuando, el software actualizará o requerirá la descarga de la característica de validación del software. La validación verifica que el software se haya activado y que se haya licenciado correctamente. La validación también permite utilizar algunas características del software u obtener ventajas adicionales. Para obtener más información, consulte </w:t>
      </w:r>
      <w:hyperlink r:id="rId137" w:history="1">
        <w:r w:rsidR="00F01A8D" w:rsidRPr="00453749">
          <w:rPr>
            <w:rStyle w:val="Hyperlink"/>
            <w:lang w:val="es-ES"/>
          </w:rPr>
          <w:t>http://go.microsoft.com/fwlink/?linkid=39157</w:t>
        </w:r>
      </w:hyperlink>
      <w:r w:rsidRPr="00453749">
        <w:rPr>
          <w:lang w:val="es-ES"/>
        </w:rPr>
        <w:t>.</w:t>
      </w:r>
    </w:p>
    <w:p w:rsidR="00B105AB" w:rsidRPr="00453749" w:rsidRDefault="00B105AB" w:rsidP="00F01A8D">
      <w:pPr>
        <w:pStyle w:val="PURBody-Indented"/>
        <w:rPr>
          <w:lang w:val="es-ES"/>
        </w:rPr>
      </w:pPr>
      <w:r w:rsidRPr="00453749">
        <w:rPr>
          <w:lang w:val="es-ES"/>
        </w:rPr>
        <w:t>Mientras se compruebe la validación, el software enviará información a Microsoft sobre el software y el dispositivo.</w:t>
      </w:r>
      <w:r w:rsidR="006D58CA" w:rsidRPr="00453749">
        <w:rPr>
          <w:lang w:val="es-ES"/>
        </w:rPr>
        <w:t xml:space="preserve"> </w:t>
      </w:r>
      <w:r w:rsidRPr="00453749">
        <w:rPr>
          <w:lang w:val="es-ES"/>
        </w:rPr>
        <w:t xml:space="preserve">Esta información incluye la versión y la clave de producto del software, así como la dirección de protocolo de Internet del dispositivo. Microsoft no utilizará esta información para revelar su identidad personal ni para ponerse en contacto con usted. AL UTILIZAR EL SOFTWARE, AUTORIZA LA TRANSMISIÓN DE ESTA INFORMACIÓN. Para obtener más información sobre la validación y lo que se envía durante una comprobación de validación, consulte </w:t>
      </w:r>
      <w:hyperlink r:id="rId138" w:history="1">
        <w:r w:rsidR="00F01A8D" w:rsidRPr="00453749">
          <w:rPr>
            <w:rStyle w:val="Hyperlink"/>
            <w:lang w:val="es-ES"/>
          </w:rPr>
          <w:t>http://go.microsoft.com/fwlink/?linkid=69500</w:t>
        </w:r>
      </w:hyperlink>
      <w:r w:rsidRPr="00453749">
        <w:rPr>
          <w:lang w:val="es-ES"/>
        </w:rPr>
        <w:t>.</w:t>
      </w:r>
    </w:p>
    <w:p w:rsidR="00B105AB" w:rsidRPr="00C8668C" w:rsidRDefault="00B105AB" w:rsidP="00B105AB">
      <w:pPr>
        <w:pStyle w:val="PURBody-Indented"/>
      </w:pPr>
      <w:r w:rsidRPr="00453749">
        <w:rPr>
          <w:lang w:val="es-ES"/>
        </w:rPr>
        <w:t xml:space="preserve">Si el software no tiene una licencia adecuada, el funcionamiento de éste puede verse afectado. </w:t>
      </w:r>
      <w:r>
        <w:t>Por ejemplo, puede:</w:t>
      </w:r>
    </w:p>
    <w:p w:rsidR="00B105AB" w:rsidRDefault="00B105AB" w:rsidP="00614E61">
      <w:pPr>
        <w:pStyle w:val="PURBody-Indented"/>
        <w:numPr>
          <w:ilvl w:val="0"/>
          <w:numId w:val="5"/>
        </w:numPr>
      </w:pPr>
      <w:r>
        <w:t>necesitar reactivar el software o</w:t>
      </w:r>
    </w:p>
    <w:p w:rsidR="00B105AB" w:rsidRPr="00453749" w:rsidRDefault="00B105AB" w:rsidP="00614E61">
      <w:pPr>
        <w:pStyle w:val="PURBody-Indented"/>
        <w:numPr>
          <w:ilvl w:val="0"/>
          <w:numId w:val="5"/>
        </w:numPr>
        <w:rPr>
          <w:lang w:val="es-ES"/>
        </w:rPr>
      </w:pPr>
      <w:r w:rsidRPr="00453749">
        <w:rPr>
          <w:lang w:val="es-ES"/>
        </w:rPr>
        <w:t>recibir recordatorios para obtener una copia con licencia adecuada del software;</w:t>
      </w:r>
    </w:p>
    <w:p w:rsidR="00B105AB" w:rsidRPr="00F93A03" w:rsidRDefault="00B105AB" w:rsidP="00614E61">
      <w:pPr>
        <w:pStyle w:val="PURBody-Indented"/>
        <w:numPr>
          <w:ilvl w:val="0"/>
          <w:numId w:val="5"/>
        </w:numPr>
      </w:pPr>
      <w:r>
        <w:t xml:space="preserve">o quizás no pueda </w:t>
      </w:r>
    </w:p>
    <w:p w:rsidR="00B105AB" w:rsidRDefault="00B105AB" w:rsidP="00614E61">
      <w:pPr>
        <w:pStyle w:val="PURBody-Indented"/>
        <w:numPr>
          <w:ilvl w:val="0"/>
          <w:numId w:val="5"/>
        </w:numPr>
      </w:pPr>
      <w:r>
        <w:t xml:space="preserve">conectarse a Internet </w:t>
      </w:r>
    </w:p>
    <w:p w:rsidR="00B105AB" w:rsidRPr="00453749" w:rsidRDefault="00B105AB" w:rsidP="00614E61">
      <w:pPr>
        <w:pStyle w:val="PURBody-Indented"/>
        <w:numPr>
          <w:ilvl w:val="0"/>
          <w:numId w:val="5"/>
        </w:numPr>
        <w:rPr>
          <w:lang w:val="es-ES"/>
        </w:rPr>
      </w:pPr>
      <w:r w:rsidRPr="00453749">
        <w:rPr>
          <w:lang w:val="es-ES"/>
        </w:rPr>
        <w:t>ni obtener determinadas actualizaciones o mejoras de Microsoft.</w:t>
      </w:r>
    </w:p>
    <w:p w:rsidR="00DB4E8F" w:rsidRPr="00453749" w:rsidRDefault="00B105AB" w:rsidP="00F01A8D">
      <w:pPr>
        <w:pStyle w:val="PURBody-Indented"/>
        <w:rPr>
          <w:lang w:val="es-ES"/>
        </w:rPr>
      </w:pPr>
      <w:r w:rsidRPr="00453749">
        <w:rPr>
          <w:lang w:val="es-ES"/>
        </w:rPr>
        <w:t xml:space="preserve">Sólo puede obtener actualizaciones de software de Microsoft o de fuentes autorizadas. Para obtener más información sobre cómo obtener actualizaciones de fuentes autorizadas, consulte </w:t>
      </w:r>
      <w:hyperlink r:id="rId139" w:history="1">
        <w:r w:rsidR="00F01A8D" w:rsidRPr="00453749">
          <w:rPr>
            <w:rStyle w:val="Hyperlink"/>
            <w:rFonts w:cs="Arial"/>
            <w:szCs w:val="18"/>
            <w:lang w:val="es-ES"/>
          </w:rPr>
          <w:t>http://go.microsoft.com/fwlink/?linkid=69502</w:t>
        </w:r>
      </w:hyperlink>
      <w:r w:rsidRPr="00453749">
        <w:rPr>
          <w:lang w:val="es-ES"/>
        </w:rPr>
        <w:t>.</w:t>
      </w:r>
    </w:p>
    <w:p w:rsidR="00DB4E8F" w:rsidRPr="00453749" w:rsidRDefault="00E630E5" w:rsidP="00656041">
      <w:pPr>
        <w:pStyle w:val="PURBody"/>
        <w:jc w:val="right"/>
        <w:rPr>
          <w:rStyle w:val="Hyperlink"/>
          <w:lang w:val="es-ES"/>
        </w:rPr>
      </w:pPr>
      <w:hyperlink w:anchor="TOC" w:history="1">
        <w:r w:rsidR="001852EE" w:rsidRPr="00453749">
          <w:rPr>
            <w:rStyle w:val="Hyperlink"/>
            <w:rFonts w:ascii="Arial Narrow" w:hAnsi="Arial Narrow"/>
            <w:sz w:val="16"/>
            <w:lang w:val="es-ES"/>
          </w:rPr>
          <w:t>Tabla de contenidos</w:t>
        </w:r>
      </w:hyperlink>
      <w:r w:rsidR="001852EE" w:rsidRPr="00453749">
        <w:rPr>
          <w:lang w:val="es-ES"/>
        </w:rPr>
        <w:t xml:space="preserve"> / </w:t>
      </w:r>
      <w:hyperlink w:anchor="UniversalTerms" w:history="1">
        <w:r w:rsidR="00656041" w:rsidRPr="00453749">
          <w:rPr>
            <w:rStyle w:val="Hyperlink"/>
            <w:rFonts w:ascii="Arial Narrow" w:hAnsi="Arial Narrow"/>
            <w:sz w:val="16"/>
            <w:lang w:val="es-ES"/>
          </w:rPr>
          <w:t>Términos de Licencia Universales</w:t>
        </w:r>
      </w:hyperlink>
    </w:p>
    <w:p w:rsidR="00DB4E8F" w:rsidRPr="00453749" w:rsidRDefault="00DB4E8F" w:rsidP="00324BC7">
      <w:pPr>
        <w:pStyle w:val="PURBody-Indented"/>
        <w:rPr>
          <w:lang w:val="es-ES"/>
        </w:rPr>
      </w:pPr>
    </w:p>
    <w:p w:rsidR="005C3F2E" w:rsidRPr="00453749" w:rsidRDefault="00AF3DD9" w:rsidP="00057196">
      <w:pPr>
        <w:spacing w:line="240" w:lineRule="exact"/>
        <w:rPr>
          <w:lang w:val="es-ES"/>
        </w:rPr>
        <w:sectPr w:rsidR="005C3F2E" w:rsidRPr="00453749" w:rsidSect="009F0366">
          <w:footerReference w:type="default" r:id="rId140"/>
          <w:type w:val="continuous"/>
          <w:pgSz w:w="12240" w:h="15840" w:code="1"/>
          <w:pgMar w:top="1166" w:right="720" w:bottom="720" w:left="720" w:header="432" w:footer="288" w:gutter="0"/>
          <w:cols w:space="360"/>
          <w:docGrid w:linePitch="360"/>
        </w:sectPr>
      </w:pPr>
      <w:r w:rsidRPr="00453749">
        <w:rPr>
          <w:lang w:val="es-ES"/>
        </w:rPr>
        <w:br w:type="page"/>
      </w:r>
    </w:p>
    <w:p w:rsidR="00AE3B6A" w:rsidRPr="004F4670" w:rsidRDefault="00AE3B6A" w:rsidP="00AE3B6A">
      <w:pPr>
        <w:pStyle w:val="PURSectionHeading"/>
      </w:pPr>
      <w:bookmarkStart w:id="750" w:name="_Toc299519184"/>
      <w:bookmarkStart w:id="751" w:name="_Toc299525048"/>
      <w:bookmarkStart w:id="752" w:name="_Toc299531616"/>
      <w:bookmarkStart w:id="753" w:name="_Toc299531940"/>
      <w:bookmarkStart w:id="754" w:name="_Toc299957231"/>
      <w:bookmarkStart w:id="755" w:name="_Toc333411551"/>
      <w:bookmarkEnd w:id="6"/>
      <w:r w:rsidRPr="004F4670">
        <w:lastRenderedPageBreak/>
        <w:t>Índice de Producto</w:t>
      </w:r>
      <w:bookmarkEnd w:id="750"/>
      <w:bookmarkEnd w:id="751"/>
      <w:bookmarkEnd w:id="752"/>
      <w:bookmarkEnd w:id="753"/>
      <w:bookmarkEnd w:id="754"/>
      <w:bookmarkEnd w:id="755"/>
    </w:p>
    <w:p w:rsidR="0020384E" w:rsidRDefault="00365090" w:rsidP="00AE3B6A">
      <w:pPr>
        <w:pStyle w:val="PURSectionHeading"/>
        <w:rPr>
          <w:noProof/>
        </w:rPr>
        <w:sectPr w:rsidR="0020384E" w:rsidSect="0020384E">
          <w:footerReference w:type="default" r:id="rId141"/>
          <w:type w:val="continuous"/>
          <w:pgSz w:w="12240" w:h="15840" w:code="1"/>
          <w:pgMar w:top="1166" w:right="720" w:bottom="720" w:left="720" w:header="432" w:footer="288" w:gutter="0"/>
          <w:cols w:num="2" w:space="360"/>
          <w:docGrid w:linePitch="360"/>
        </w:sectPr>
      </w:pPr>
      <w:r>
        <w:fldChar w:fldCharType="begin"/>
      </w:r>
      <w:r w:rsidR="00AE3B6A">
        <w:instrText xml:space="preserve"> INDEX \c "2" \z "1033" </w:instrText>
      </w:r>
      <w:r>
        <w:fldChar w:fldCharType="separate"/>
      </w:r>
    </w:p>
    <w:p w:rsidR="0020384E" w:rsidRDefault="0020384E">
      <w:pPr>
        <w:pStyle w:val="Index1"/>
        <w:rPr>
          <w:noProof/>
        </w:rPr>
      </w:pPr>
      <w:r w:rsidRPr="00E93B9D">
        <w:rPr>
          <w:noProof/>
          <w:lang w:val="es-ES"/>
        </w:rPr>
        <w:lastRenderedPageBreak/>
        <w:t>BizTalk Server 2010 Branch Edition</w:t>
      </w:r>
      <w:r>
        <w:rPr>
          <w:noProof/>
        </w:rPr>
        <w:t>, 13</w:t>
      </w:r>
    </w:p>
    <w:p w:rsidR="0020384E" w:rsidRDefault="0020384E">
      <w:pPr>
        <w:pStyle w:val="Index1"/>
        <w:rPr>
          <w:noProof/>
        </w:rPr>
      </w:pPr>
      <w:r w:rsidRPr="00E93B9D">
        <w:rPr>
          <w:noProof/>
          <w:lang w:val="es-ES"/>
        </w:rPr>
        <w:t>BizTalk Server 2010 Enterprise Edition</w:t>
      </w:r>
      <w:r>
        <w:rPr>
          <w:noProof/>
        </w:rPr>
        <w:t>, 14</w:t>
      </w:r>
    </w:p>
    <w:p w:rsidR="0020384E" w:rsidRDefault="0020384E">
      <w:pPr>
        <w:pStyle w:val="Index1"/>
        <w:rPr>
          <w:noProof/>
        </w:rPr>
      </w:pPr>
      <w:r w:rsidRPr="00E93B9D">
        <w:rPr>
          <w:noProof/>
          <w:lang w:val="es-ES"/>
        </w:rPr>
        <w:t>BizTalk Server 2010 Standard Edition</w:t>
      </w:r>
      <w:r>
        <w:rPr>
          <w:noProof/>
        </w:rPr>
        <w:t>, 14</w:t>
      </w:r>
    </w:p>
    <w:p w:rsidR="0020384E" w:rsidRDefault="0020384E">
      <w:pPr>
        <w:pStyle w:val="Index1"/>
        <w:rPr>
          <w:noProof/>
        </w:rPr>
      </w:pPr>
      <w:r w:rsidRPr="00E93B9D">
        <w:rPr>
          <w:noProof/>
          <w:lang w:val="fr-FR"/>
        </w:rPr>
        <w:t>Business Intelligence de SQL Server 2012</w:t>
      </w:r>
      <w:r>
        <w:rPr>
          <w:noProof/>
        </w:rPr>
        <w:t>, 59</w:t>
      </w:r>
    </w:p>
    <w:p w:rsidR="0020384E" w:rsidRDefault="0020384E">
      <w:pPr>
        <w:pStyle w:val="Index1"/>
        <w:rPr>
          <w:noProof/>
        </w:rPr>
      </w:pPr>
      <w:r>
        <w:rPr>
          <w:noProof/>
        </w:rPr>
        <w:t>Complemento de Windows Small Business Server 2011, edición Premium, 74</w:t>
      </w:r>
    </w:p>
    <w:p w:rsidR="0020384E" w:rsidRDefault="0020384E">
      <w:pPr>
        <w:pStyle w:val="Index1"/>
        <w:rPr>
          <w:noProof/>
        </w:rPr>
      </w:pPr>
      <w:r w:rsidRPr="00E93B9D">
        <w:rPr>
          <w:noProof/>
          <w:lang w:val="fr-FR"/>
        </w:rPr>
        <w:t>Core Infrastructure Server Suite Datacenter</w:t>
      </w:r>
      <w:r>
        <w:rPr>
          <w:noProof/>
        </w:rPr>
        <w:t>, 14, 15</w:t>
      </w:r>
    </w:p>
    <w:p w:rsidR="0020384E" w:rsidRDefault="0020384E">
      <w:pPr>
        <w:pStyle w:val="Index1"/>
        <w:rPr>
          <w:noProof/>
        </w:rPr>
      </w:pPr>
      <w:r w:rsidRPr="00E93B9D">
        <w:rPr>
          <w:noProof/>
          <w:lang w:val="es-ES"/>
        </w:rPr>
        <w:t>Exchange Server 2013, ediciones Standard y Enterprise</w:t>
      </w:r>
      <w:r>
        <w:rPr>
          <w:noProof/>
        </w:rPr>
        <w:t>, 41</w:t>
      </w:r>
    </w:p>
    <w:p w:rsidR="0020384E" w:rsidRDefault="0020384E">
      <w:pPr>
        <w:pStyle w:val="Index1"/>
        <w:rPr>
          <w:noProof/>
        </w:rPr>
      </w:pPr>
      <w:r w:rsidRPr="00E93B9D">
        <w:rPr>
          <w:noProof/>
          <w:lang w:val="es-ES"/>
        </w:rPr>
        <w:t>Expression Encode Pro 4</w:t>
      </w:r>
      <w:r>
        <w:rPr>
          <w:noProof/>
        </w:rPr>
        <w:t>, 42</w:t>
      </w:r>
    </w:p>
    <w:p w:rsidR="0020384E" w:rsidRDefault="0020384E">
      <w:pPr>
        <w:pStyle w:val="Index1"/>
        <w:rPr>
          <w:noProof/>
        </w:rPr>
      </w:pPr>
      <w:r w:rsidRPr="00E93B9D">
        <w:rPr>
          <w:noProof/>
          <w:lang w:val="es-ES"/>
        </w:rPr>
        <w:t>Expressions Studio 4 Web Professional</w:t>
      </w:r>
      <w:r>
        <w:rPr>
          <w:noProof/>
        </w:rPr>
        <w:t>, 43</w:t>
      </w:r>
    </w:p>
    <w:p w:rsidR="0020384E" w:rsidRDefault="0020384E">
      <w:pPr>
        <w:pStyle w:val="Index1"/>
        <w:rPr>
          <w:noProof/>
        </w:rPr>
      </w:pPr>
      <w:r w:rsidRPr="00E93B9D">
        <w:rPr>
          <w:noProof/>
          <w:lang w:val="es-ES"/>
        </w:rPr>
        <w:t>Expressions Studio 4, edición Ultimate</w:t>
      </w:r>
      <w:r>
        <w:rPr>
          <w:noProof/>
        </w:rPr>
        <w:t>, 43</w:t>
      </w:r>
    </w:p>
    <w:p w:rsidR="0020384E" w:rsidRDefault="0020384E">
      <w:pPr>
        <w:pStyle w:val="Index1"/>
        <w:rPr>
          <w:noProof/>
        </w:rPr>
      </w:pPr>
      <w:r w:rsidRPr="00E93B9D">
        <w:rPr>
          <w:noProof/>
          <w:lang w:val="es-ES"/>
        </w:rPr>
        <w:t>Forefront Online Protection para Exchange Server</w:t>
      </w:r>
      <w:r>
        <w:rPr>
          <w:noProof/>
        </w:rPr>
        <w:t>, 81</w:t>
      </w:r>
    </w:p>
    <w:p w:rsidR="0020384E" w:rsidRDefault="0020384E">
      <w:pPr>
        <w:pStyle w:val="Index1"/>
        <w:rPr>
          <w:noProof/>
        </w:rPr>
      </w:pPr>
      <w:r w:rsidRPr="00E93B9D">
        <w:rPr>
          <w:noProof/>
          <w:lang w:val="fr-FR"/>
        </w:rPr>
        <w:t>Forefront Protection 2010 para Exchange Server</w:t>
      </w:r>
      <w:r>
        <w:rPr>
          <w:noProof/>
        </w:rPr>
        <w:t>, 81</w:t>
      </w:r>
    </w:p>
    <w:p w:rsidR="0020384E" w:rsidRDefault="0020384E">
      <w:pPr>
        <w:pStyle w:val="Index1"/>
        <w:rPr>
          <w:noProof/>
        </w:rPr>
      </w:pPr>
      <w:r w:rsidRPr="00E93B9D">
        <w:rPr>
          <w:noProof/>
          <w:lang w:val="es-ES"/>
        </w:rPr>
        <w:t>Forefront Protection 2010 para SharePoint</w:t>
      </w:r>
      <w:r>
        <w:rPr>
          <w:noProof/>
        </w:rPr>
        <w:t>, 82</w:t>
      </w:r>
    </w:p>
    <w:p w:rsidR="0020384E" w:rsidRDefault="0020384E">
      <w:pPr>
        <w:pStyle w:val="Index1"/>
        <w:rPr>
          <w:noProof/>
        </w:rPr>
      </w:pPr>
      <w:r w:rsidRPr="00E93B9D">
        <w:rPr>
          <w:noProof/>
          <w:lang w:val="es-ES"/>
        </w:rPr>
        <w:t>Forefront Security para Office Communications Server</w:t>
      </w:r>
      <w:r>
        <w:rPr>
          <w:noProof/>
        </w:rPr>
        <w:t>, 82</w:t>
      </w:r>
    </w:p>
    <w:p w:rsidR="0020384E" w:rsidRDefault="0020384E">
      <w:pPr>
        <w:pStyle w:val="Index1"/>
        <w:rPr>
          <w:noProof/>
        </w:rPr>
      </w:pPr>
      <w:r>
        <w:rPr>
          <w:noProof/>
        </w:rPr>
        <w:t>Forefront Threat Management Gateway 2010, edición Enterprise, 16</w:t>
      </w:r>
    </w:p>
    <w:p w:rsidR="0020384E" w:rsidRDefault="0020384E">
      <w:pPr>
        <w:pStyle w:val="Index1"/>
        <w:rPr>
          <w:noProof/>
        </w:rPr>
      </w:pPr>
      <w:r>
        <w:rPr>
          <w:noProof/>
        </w:rPr>
        <w:t>Forefront Threat Management Gateway 2010, edición Standard, 17</w:t>
      </w:r>
    </w:p>
    <w:p w:rsidR="0020384E" w:rsidRDefault="0020384E">
      <w:pPr>
        <w:pStyle w:val="Index1"/>
        <w:rPr>
          <w:noProof/>
        </w:rPr>
      </w:pPr>
      <w:r w:rsidRPr="00E93B9D">
        <w:rPr>
          <w:noProof/>
          <w:lang w:val="es-ES"/>
        </w:rPr>
        <w:t>Forefront Unified Access Gateway 2010</w:t>
      </w:r>
      <w:r>
        <w:rPr>
          <w:noProof/>
        </w:rPr>
        <w:t>, 43</w:t>
      </w:r>
    </w:p>
    <w:p w:rsidR="0020384E" w:rsidRDefault="0020384E">
      <w:pPr>
        <w:pStyle w:val="Index1"/>
        <w:rPr>
          <w:noProof/>
        </w:rPr>
      </w:pPr>
      <w:r w:rsidRPr="00E93B9D">
        <w:rPr>
          <w:noProof/>
          <w:lang w:val="es-ES"/>
        </w:rPr>
        <w:t>Lync Server 2013 Standard y Enterprise</w:t>
      </w:r>
      <w:r>
        <w:rPr>
          <w:noProof/>
        </w:rPr>
        <w:t>, 44</w:t>
      </w:r>
    </w:p>
    <w:p w:rsidR="0020384E" w:rsidRDefault="0020384E">
      <w:pPr>
        <w:pStyle w:val="Index1"/>
        <w:rPr>
          <w:noProof/>
        </w:rPr>
      </w:pPr>
      <w:r>
        <w:rPr>
          <w:noProof/>
        </w:rPr>
        <w:t>Microsoft Application Virtualization Hosting para Desktops, 45</w:t>
      </w:r>
    </w:p>
    <w:p w:rsidR="0020384E" w:rsidRDefault="0020384E">
      <w:pPr>
        <w:pStyle w:val="Index1"/>
        <w:rPr>
          <w:noProof/>
        </w:rPr>
      </w:pPr>
      <w:r w:rsidRPr="00E93B9D">
        <w:rPr>
          <w:noProof/>
          <w:lang w:val="es-ES"/>
        </w:rPr>
        <w:t>Microsoft Dynamics AX 2012</w:t>
      </w:r>
      <w:r>
        <w:rPr>
          <w:noProof/>
        </w:rPr>
        <w:t>, 17, 46</w:t>
      </w:r>
    </w:p>
    <w:p w:rsidR="0020384E" w:rsidRDefault="0020384E">
      <w:pPr>
        <w:pStyle w:val="Index1"/>
        <w:rPr>
          <w:noProof/>
        </w:rPr>
      </w:pPr>
      <w:r w:rsidRPr="00E93B9D">
        <w:rPr>
          <w:noProof/>
          <w:lang w:val="es-ES"/>
        </w:rPr>
        <w:t>Microsoft Dynamics C5 2012</w:t>
      </w:r>
      <w:r>
        <w:rPr>
          <w:noProof/>
        </w:rPr>
        <w:t>, 18, 47</w:t>
      </w:r>
    </w:p>
    <w:p w:rsidR="0020384E" w:rsidRDefault="0020384E">
      <w:pPr>
        <w:pStyle w:val="Index1"/>
        <w:rPr>
          <w:noProof/>
        </w:rPr>
      </w:pPr>
      <w:r w:rsidRPr="00E93B9D">
        <w:rPr>
          <w:noProof/>
          <w:lang w:val="es-ES"/>
        </w:rPr>
        <w:t>Microsoft Dynamics CRM 2011 Service Provider</w:t>
      </w:r>
      <w:r>
        <w:rPr>
          <w:noProof/>
        </w:rPr>
        <w:t>, 48</w:t>
      </w:r>
    </w:p>
    <w:p w:rsidR="0020384E" w:rsidRDefault="0020384E">
      <w:pPr>
        <w:pStyle w:val="Index1"/>
        <w:rPr>
          <w:noProof/>
        </w:rPr>
      </w:pPr>
      <w:r w:rsidRPr="00E93B9D">
        <w:rPr>
          <w:noProof/>
          <w:lang w:val="es-ES"/>
        </w:rPr>
        <w:t>Microsoft Dynamics GP 2010 R2</w:t>
      </w:r>
      <w:r>
        <w:rPr>
          <w:noProof/>
        </w:rPr>
        <w:t>, 19, 49</w:t>
      </w:r>
    </w:p>
    <w:p w:rsidR="0020384E" w:rsidRDefault="0020384E">
      <w:pPr>
        <w:pStyle w:val="Index1"/>
        <w:rPr>
          <w:noProof/>
        </w:rPr>
      </w:pPr>
      <w:r w:rsidRPr="00E93B9D">
        <w:rPr>
          <w:noProof/>
          <w:lang w:val="es-ES"/>
        </w:rPr>
        <w:t>Microsoft Dynamics NAV 2009 R2</w:t>
      </w:r>
      <w:r>
        <w:rPr>
          <w:noProof/>
        </w:rPr>
        <w:t>, 19, 50</w:t>
      </w:r>
    </w:p>
    <w:p w:rsidR="0020384E" w:rsidRDefault="0020384E">
      <w:pPr>
        <w:pStyle w:val="Index1"/>
        <w:rPr>
          <w:noProof/>
        </w:rPr>
      </w:pPr>
      <w:r w:rsidRPr="00E93B9D">
        <w:rPr>
          <w:noProof/>
          <w:lang w:val="es-ES"/>
        </w:rPr>
        <w:t>Microsoft Dynamics SL 2011</w:t>
      </w:r>
      <w:r>
        <w:rPr>
          <w:noProof/>
        </w:rPr>
        <w:t>, 20, 52</w:t>
      </w:r>
    </w:p>
    <w:p w:rsidR="0020384E" w:rsidRDefault="0020384E">
      <w:pPr>
        <w:pStyle w:val="Index1"/>
        <w:rPr>
          <w:noProof/>
        </w:rPr>
      </w:pPr>
      <w:r w:rsidRPr="00E93B9D">
        <w:rPr>
          <w:noProof/>
          <w:lang w:val="es-ES"/>
        </w:rPr>
        <w:t>Microsoft Exchange Hosted Encryption</w:t>
      </w:r>
      <w:r>
        <w:rPr>
          <w:noProof/>
        </w:rPr>
        <w:t>, 84</w:t>
      </w:r>
    </w:p>
    <w:p w:rsidR="0020384E" w:rsidRDefault="0020384E">
      <w:pPr>
        <w:pStyle w:val="Index1"/>
        <w:rPr>
          <w:noProof/>
        </w:rPr>
      </w:pPr>
      <w:r w:rsidRPr="00E93B9D">
        <w:rPr>
          <w:noProof/>
          <w:lang w:val="es-ES"/>
        </w:rPr>
        <w:t>Office Multi Language Pack 2013</w:t>
      </w:r>
      <w:r>
        <w:rPr>
          <w:noProof/>
        </w:rPr>
        <w:t>, 54</w:t>
      </w:r>
    </w:p>
    <w:p w:rsidR="0020384E" w:rsidRDefault="0020384E">
      <w:pPr>
        <w:pStyle w:val="Index1"/>
        <w:rPr>
          <w:noProof/>
        </w:rPr>
      </w:pPr>
      <w:r w:rsidRPr="00E93B9D">
        <w:rPr>
          <w:noProof/>
          <w:lang w:val="es-ES"/>
        </w:rPr>
        <w:t>Office Professional Plus 2013</w:t>
      </w:r>
      <w:r>
        <w:rPr>
          <w:noProof/>
        </w:rPr>
        <w:t>, 54</w:t>
      </w:r>
    </w:p>
    <w:p w:rsidR="0020384E" w:rsidRDefault="0020384E">
      <w:pPr>
        <w:pStyle w:val="Index1"/>
        <w:rPr>
          <w:noProof/>
        </w:rPr>
      </w:pPr>
      <w:r w:rsidRPr="00E93B9D">
        <w:rPr>
          <w:noProof/>
          <w:lang w:val="es-ES"/>
        </w:rPr>
        <w:t>Office, edición Standard 2013</w:t>
      </w:r>
      <w:r>
        <w:rPr>
          <w:noProof/>
        </w:rPr>
        <w:t>, 54</w:t>
      </w:r>
    </w:p>
    <w:p w:rsidR="0020384E" w:rsidRDefault="0020384E">
      <w:pPr>
        <w:pStyle w:val="Index1"/>
        <w:rPr>
          <w:noProof/>
        </w:rPr>
      </w:pPr>
      <w:r w:rsidRPr="00E93B9D">
        <w:rPr>
          <w:noProof/>
          <w:lang w:val="es-ES"/>
        </w:rPr>
        <w:t>Productivity Suite</w:t>
      </w:r>
      <w:r>
        <w:rPr>
          <w:noProof/>
        </w:rPr>
        <w:t>, 55</w:t>
      </w:r>
    </w:p>
    <w:p w:rsidR="0020384E" w:rsidRDefault="0020384E">
      <w:pPr>
        <w:pStyle w:val="Index1"/>
        <w:rPr>
          <w:noProof/>
        </w:rPr>
      </w:pPr>
      <w:r w:rsidRPr="00E93B9D">
        <w:rPr>
          <w:noProof/>
          <w:lang w:val="es-ES"/>
        </w:rPr>
        <w:t>Project 2013 Professional</w:t>
      </w:r>
      <w:r>
        <w:rPr>
          <w:noProof/>
        </w:rPr>
        <w:t>, 55</w:t>
      </w:r>
    </w:p>
    <w:p w:rsidR="0020384E" w:rsidRDefault="0020384E">
      <w:pPr>
        <w:pStyle w:val="Index1"/>
        <w:rPr>
          <w:noProof/>
        </w:rPr>
      </w:pPr>
      <w:r w:rsidRPr="00E93B9D">
        <w:rPr>
          <w:noProof/>
          <w:lang w:val="es-ES"/>
        </w:rPr>
        <w:t>Project 2013 Standard</w:t>
      </w:r>
      <w:r>
        <w:rPr>
          <w:noProof/>
        </w:rPr>
        <w:t>, 55</w:t>
      </w:r>
    </w:p>
    <w:p w:rsidR="0020384E" w:rsidRDefault="0020384E">
      <w:pPr>
        <w:pStyle w:val="Index1"/>
        <w:rPr>
          <w:noProof/>
        </w:rPr>
      </w:pPr>
      <w:r w:rsidRPr="00E93B9D">
        <w:rPr>
          <w:noProof/>
          <w:lang w:val="es-ES"/>
        </w:rPr>
        <w:t>Project Server 2013</w:t>
      </w:r>
      <w:r>
        <w:rPr>
          <w:noProof/>
        </w:rPr>
        <w:t>, 56</w:t>
      </w:r>
    </w:p>
    <w:p w:rsidR="0020384E" w:rsidRDefault="0020384E">
      <w:pPr>
        <w:pStyle w:val="Index1"/>
        <w:rPr>
          <w:noProof/>
        </w:rPr>
      </w:pPr>
      <w:r w:rsidRPr="00E93B9D">
        <w:rPr>
          <w:noProof/>
          <w:lang w:val="es-ES"/>
        </w:rPr>
        <w:t>Provisioning System</w:t>
      </w:r>
      <w:r>
        <w:rPr>
          <w:noProof/>
        </w:rPr>
        <w:t>, 21</w:t>
      </w:r>
    </w:p>
    <w:p w:rsidR="0020384E" w:rsidRDefault="0020384E">
      <w:pPr>
        <w:pStyle w:val="Index1"/>
        <w:rPr>
          <w:noProof/>
        </w:rPr>
      </w:pPr>
      <w:r w:rsidRPr="00E93B9D">
        <w:rPr>
          <w:noProof/>
          <w:lang w:val="es-ES"/>
        </w:rPr>
        <w:t>R2 de Forefront Identity Manager 2010</w:t>
      </w:r>
      <w:r>
        <w:rPr>
          <w:noProof/>
        </w:rPr>
        <w:t>, 43</w:t>
      </w:r>
    </w:p>
    <w:p w:rsidR="0020384E" w:rsidRDefault="0020384E">
      <w:pPr>
        <w:pStyle w:val="Index1"/>
        <w:rPr>
          <w:noProof/>
        </w:rPr>
      </w:pPr>
      <w:r w:rsidRPr="00E93B9D">
        <w:rPr>
          <w:noProof/>
          <w:lang w:val="es-ES"/>
        </w:rPr>
        <w:t>Servicio de protección de Forefront Threat Management Gateway, edición Web</w:t>
      </w:r>
      <w:r>
        <w:rPr>
          <w:noProof/>
        </w:rPr>
        <w:t>, 83</w:t>
      </w:r>
    </w:p>
    <w:p w:rsidR="0020384E" w:rsidRDefault="0020384E">
      <w:pPr>
        <w:pStyle w:val="Index1"/>
        <w:rPr>
          <w:noProof/>
        </w:rPr>
      </w:pPr>
      <w:r w:rsidRPr="00E93B9D">
        <w:rPr>
          <w:noProof/>
          <w:lang w:val="es-ES"/>
        </w:rPr>
        <w:t>SharePoint 2013 Hosting</w:t>
      </w:r>
      <w:r>
        <w:rPr>
          <w:noProof/>
        </w:rPr>
        <w:t>, 22</w:t>
      </w:r>
    </w:p>
    <w:p w:rsidR="0020384E" w:rsidRDefault="0020384E">
      <w:pPr>
        <w:pStyle w:val="Index1"/>
        <w:rPr>
          <w:noProof/>
        </w:rPr>
      </w:pPr>
      <w:r w:rsidRPr="00E93B9D">
        <w:rPr>
          <w:noProof/>
          <w:lang w:val="es-ES"/>
        </w:rPr>
        <w:t>SharePoint Server 2013</w:t>
      </w:r>
      <w:r>
        <w:rPr>
          <w:noProof/>
        </w:rPr>
        <w:t>, 56</w:t>
      </w:r>
    </w:p>
    <w:p w:rsidR="0020384E" w:rsidRDefault="0020384E">
      <w:pPr>
        <w:pStyle w:val="Index1"/>
        <w:rPr>
          <w:noProof/>
        </w:rPr>
      </w:pPr>
      <w:r w:rsidRPr="00E93B9D">
        <w:rPr>
          <w:noProof/>
          <w:lang w:val="es-ES"/>
        </w:rPr>
        <w:lastRenderedPageBreak/>
        <w:t>SQL Server 2008 R2 Datacenter</w:t>
      </w:r>
      <w:r>
        <w:rPr>
          <w:noProof/>
        </w:rPr>
        <w:t>, 22</w:t>
      </w:r>
    </w:p>
    <w:p w:rsidR="0020384E" w:rsidRDefault="0020384E">
      <w:pPr>
        <w:pStyle w:val="Index1"/>
        <w:rPr>
          <w:noProof/>
        </w:rPr>
      </w:pPr>
      <w:r w:rsidRPr="00E93B9D">
        <w:rPr>
          <w:noProof/>
          <w:lang w:val="es-ES"/>
        </w:rPr>
        <w:t>SQL Server 2008 R2 Enterprise</w:t>
      </w:r>
      <w:r>
        <w:rPr>
          <w:noProof/>
        </w:rPr>
        <w:t>, 23, 57</w:t>
      </w:r>
    </w:p>
    <w:p w:rsidR="0020384E" w:rsidRDefault="0020384E">
      <w:pPr>
        <w:pStyle w:val="Index1"/>
        <w:rPr>
          <w:noProof/>
        </w:rPr>
      </w:pPr>
      <w:r w:rsidRPr="00E93B9D">
        <w:rPr>
          <w:noProof/>
          <w:lang w:val="es-ES"/>
        </w:rPr>
        <w:t>SQL Server 2008 R2 OEM Standard y Enterprise</w:t>
      </w:r>
      <w:r>
        <w:rPr>
          <w:noProof/>
        </w:rPr>
        <w:t>, 57</w:t>
      </w:r>
    </w:p>
    <w:p w:rsidR="0020384E" w:rsidRDefault="0020384E">
      <w:pPr>
        <w:pStyle w:val="Index1"/>
        <w:rPr>
          <w:noProof/>
        </w:rPr>
      </w:pPr>
      <w:r>
        <w:rPr>
          <w:noProof/>
        </w:rPr>
        <w:t>SQL Server 2008 R2 Small Business, 58</w:t>
      </w:r>
    </w:p>
    <w:p w:rsidR="0020384E" w:rsidRDefault="0020384E">
      <w:pPr>
        <w:pStyle w:val="Index1"/>
        <w:rPr>
          <w:noProof/>
        </w:rPr>
      </w:pPr>
      <w:r w:rsidRPr="00E93B9D">
        <w:rPr>
          <w:noProof/>
          <w:lang w:val="es-ES"/>
        </w:rPr>
        <w:t>SQL Server 2008 R2 Standard</w:t>
      </w:r>
      <w:r>
        <w:rPr>
          <w:noProof/>
        </w:rPr>
        <w:t>, 23</w:t>
      </w:r>
    </w:p>
    <w:p w:rsidR="0020384E" w:rsidRDefault="0020384E">
      <w:pPr>
        <w:pStyle w:val="Index1"/>
        <w:rPr>
          <w:noProof/>
        </w:rPr>
      </w:pPr>
      <w:r w:rsidRPr="00E93B9D">
        <w:rPr>
          <w:noProof/>
          <w:lang w:val="es-ES"/>
        </w:rPr>
        <w:t>SQL Server 2008 R2 Workgroup</w:t>
      </w:r>
      <w:r>
        <w:rPr>
          <w:noProof/>
        </w:rPr>
        <w:t>, 24, 59</w:t>
      </w:r>
    </w:p>
    <w:p w:rsidR="0020384E" w:rsidRDefault="0020384E">
      <w:pPr>
        <w:pStyle w:val="Index1"/>
        <w:rPr>
          <w:noProof/>
        </w:rPr>
      </w:pPr>
      <w:r w:rsidRPr="00E93B9D">
        <w:rPr>
          <w:noProof/>
          <w:lang w:val="pt-BR"/>
        </w:rPr>
        <w:t>SQL Server 2008 R2, edición Web</w:t>
      </w:r>
      <w:r>
        <w:rPr>
          <w:noProof/>
        </w:rPr>
        <w:t>, 24</w:t>
      </w:r>
    </w:p>
    <w:p w:rsidR="0020384E" w:rsidRDefault="0020384E">
      <w:pPr>
        <w:pStyle w:val="Index1"/>
        <w:rPr>
          <w:noProof/>
        </w:rPr>
      </w:pPr>
      <w:r w:rsidRPr="00E93B9D">
        <w:rPr>
          <w:noProof/>
          <w:lang w:val="es-ES"/>
        </w:rPr>
        <w:t>SQL Server 2012 Enterprise</w:t>
      </w:r>
      <w:r>
        <w:rPr>
          <w:noProof/>
        </w:rPr>
        <w:t>, 32</w:t>
      </w:r>
    </w:p>
    <w:p w:rsidR="0020384E" w:rsidRDefault="0020384E">
      <w:pPr>
        <w:pStyle w:val="Index1"/>
        <w:rPr>
          <w:noProof/>
        </w:rPr>
      </w:pPr>
      <w:r w:rsidRPr="00E93B9D">
        <w:rPr>
          <w:noProof/>
          <w:lang w:val="es-ES"/>
        </w:rPr>
        <w:t>SQL Server 2012 Standard</w:t>
      </w:r>
      <w:r>
        <w:rPr>
          <w:noProof/>
        </w:rPr>
        <w:t>, 33, 58</w:t>
      </w:r>
    </w:p>
    <w:p w:rsidR="0020384E" w:rsidRDefault="0020384E">
      <w:pPr>
        <w:pStyle w:val="Index1"/>
        <w:rPr>
          <w:noProof/>
        </w:rPr>
      </w:pPr>
      <w:r w:rsidRPr="00E93B9D">
        <w:rPr>
          <w:noProof/>
          <w:lang w:val="es-ES"/>
        </w:rPr>
        <w:t>SQL Server 2012 Web</w:t>
      </w:r>
      <w:r>
        <w:rPr>
          <w:noProof/>
        </w:rPr>
        <w:t>, 33</w:t>
      </w:r>
    </w:p>
    <w:p w:rsidR="0020384E" w:rsidRDefault="0020384E">
      <w:pPr>
        <w:pStyle w:val="Index1"/>
        <w:rPr>
          <w:noProof/>
        </w:rPr>
      </w:pPr>
      <w:r w:rsidRPr="00E93B9D">
        <w:rPr>
          <w:noProof/>
          <w:lang w:val="fr-FR"/>
        </w:rPr>
        <w:t>System Center 2012 Client Management Suite</w:t>
      </w:r>
      <w:r>
        <w:rPr>
          <w:noProof/>
        </w:rPr>
        <w:t>, 66</w:t>
      </w:r>
    </w:p>
    <w:p w:rsidR="0020384E" w:rsidRDefault="0020384E">
      <w:pPr>
        <w:pStyle w:val="Index1"/>
        <w:rPr>
          <w:noProof/>
        </w:rPr>
      </w:pPr>
      <w:r w:rsidRPr="00E93B9D">
        <w:rPr>
          <w:noProof/>
          <w:lang w:val="es-ES"/>
        </w:rPr>
        <w:t>System Center 2012 Configuration Manager</w:t>
      </w:r>
      <w:r>
        <w:rPr>
          <w:noProof/>
        </w:rPr>
        <w:t>, 67</w:t>
      </w:r>
    </w:p>
    <w:p w:rsidR="0020384E" w:rsidRDefault="0020384E">
      <w:pPr>
        <w:pStyle w:val="Index1"/>
        <w:rPr>
          <w:noProof/>
        </w:rPr>
      </w:pPr>
      <w:r w:rsidRPr="00E93B9D">
        <w:rPr>
          <w:noProof/>
          <w:lang w:val="es-ES"/>
        </w:rPr>
        <w:t>System Center 2012 Datacenter</w:t>
      </w:r>
      <w:r>
        <w:rPr>
          <w:noProof/>
        </w:rPr>
        <w:t>, 25</w:t>
      </w:r>
    </w:p>
    <w:p w:rsidR="0020384E" w:rsidRDefault="0020384E">
      <w:pPr>
        <w:pStyle w:val="Index1"/>
        <w:rPr>
          <w:noProof/>
        </w:rPr>
      </w:pPr>
      <w:r w:rsidRPr="00E93B9D">
        <w:rPr>
          <w:noProof/>
          <w:lang w:val="es-ES"/>
        </w:rPr>
        <w:t>System Center 2012 Standard</w:t>
      </w:r>
      <w:r>
        <w:rPr>
          <w:noProof/>
        </w:rPr>
        <w:t>, 26</w:t>
      </w:r>
    </w:p>
    <w:p w:rsidR="0020384E" w:rsidRDefault="0020384E">
      <w:pPr>
        <w:pStyle w:val="Index1"/>
        <w:rPr>
          <w:noProof/>
        </w:rPr>
      </w:pPr>
      <w:r>
        <w:rPr>
          <w:noProof/>
        </w:rPr>
        <w:t>System Center Configuration Manager 2007 R3, 60</w:t>
      </w:r>
    </w:p>
    <w:p w:rsidR="0020384E" w:rsidRDefault="0020384E">
      <w:pPr>
        <w:pStyle w:val="Index1"/>
        <w:rPr>
          <w:noProof/>
        </w:rPr>
      </w:pPr>
      <w:r w:rsidRPr="00E93B9D">
        <w:rPr>
          <w:noProof/>
          <w:lang w:val="it-IT"/>
        </w:rPr>
        <w:t>System Center Configuration Manager 2007 R3 con tecnología SQL Server 2008</w:t>
      </w:r>
      <w:r>
        <w:rPr>
          <w:noProof/>
        </w:rPr>
        <w:t>, 61</w:t>
      </w:r>
    </w:p>
    <w:p w:rsidR="0020384E" w:rsidRDefault="0020384E">
      <w:pPr>
        <w:pStyle w:val="Index1"/>
        <w:rPr>
          <w:noProof/>
        </w:rPr>
      </w:pPr>
      <w:r w:rsidRPr="00E93B9D">
        <w:rPr>
          <w:noProof/>
          <w:lang w:val="es-ES"/>
        </w:rPr>
        <w:t>System Center Data Protection Manager 2010</w:t>
      </w:r>
      <w:r>
        <w:rPr>
          <w:noProof/>
        </w:rPr>
        <w:t>, 62</w:t>
      </w:r>
    </w:p>
    <w:p w:rsidR="0020384E" w:rsidRDefault="0020384E">
      <w:pPr>
        <w:pStyle w:val="Index1"/>
        <w:rPr>
          <w:noProof/>
        </w:rPr>
      </w:pPr>
      <w:r w:rsidRPr="00E93B9D">
        <w:rPr>
          <w:noProof/>
          <w:lang w:val="es-ES"/>
        </w:rPr>
        <w:t>System Center Endpoint Protection</w:t>
      </w:r>
      <w:r>
        <w:rPr>
          <w:noProof/>
        </w:rPr>
        <w:t>, 80</w:t>
      </w:r>
    </w:p>
    <w:p w:rsidR="0020384E" w:rsidRDefault="0020384E">
      <w:pPr>
        <w:pStyle w:val="Index1"/>
        <w:rPr>
          <w:noProof/>
        </w:rPr>
      </w:pPr>
      <w:r w:rsidRPr="00E93B9D">
        <w:rPr>
          <w:noProof/>
          <w:lang w:val="es-ES"/>
        </w:rPr>
        <w:t>System Center Operations Manager 2007 R2</w:t>
      </w:r>
      <w:r>
        <w:rPr>
          <w:noProof/>
        </w:rPr>
        <w:t>, 63</w:t>
      </w:r>
    </w:p>
    <w:p w:rsidR="0020384E" w:rsidRDefault="0020384E">
      <w:pPr>
        <w:pStyle w:val="Index1"/>
        <w:rPr>
          <w:noProof/>
        </w:rPr>
      </w:pPr>
      <w:r w:rsidRPr="00E93B9D">
        <w:rPr>
          <w:noProof/>
          <w:lang w:val="es-ES"/>
        </w:rPr>
        <w:t>System Center Operations Manager 2007 R2 con tecnología SQL Server 2008</w:t>
      </w:r>
      <w:r>
        <w:rPr>
          <w:noProof/>
        </w:rPr>
        <w:t>, 64</w:t>
      </w:r>
    </w:p>
    <w:p w:rsidR="0020384E" w:rsidRDefault="0020384E">
      <w:pPr>
        <w:pStyle w:val="Index1"/>
        <w:rPr>
          <w:noProof/>
        </w:rPr>
      </w:pPr>
      <w:r w:rsidRPr="00E93B9D">
        <w:rPr>
          <w:noProof/>
          <w:lang w:val="es-ES"/>
        </w:rPr>
        <w:t>System Center Service Manager 2010</w:t>
      </w:r>
      <w:r>
        <w:rPr>
          <w:noProof/>
        </w:rPr>
        <w:t>, 65</w:t>
      </w:r>
    </w:p>
    <w:p w:rsidR="0020384E" w:rsidRDefault="0020384E">
      <w:pPr>
        <w:pStyle w:val="Index1"/>
        <w:rPr>
          <w:noProof/>
        </w:rPr>
      </w:pPr>
      <w:r w:rsidRPr="00E93B9D">
        <w:rPr>
          <w:noProof/>
          <w:lang w:val="es-ES"/>
        </w:rPr>
        <w:t>System Center Service Manager 2010 con tecnología SQL Server 2008</w:t>
      </w:r>
      <w:r>
        <w:rPr>
          <w:noProof/>
        </w:rPr>
        <w:t>, 65</w:t>
      </w:r>
    </w:p>
    <w:p w:rsidR="0020384E" w:rsidRDefault="0020384E">
      <w:pPr>
        <w:pStyle w:val="Index1"/>
        <w:rPr>
          <w:noProof/>
        </w:rPr>
      </w:pPr>
      <w:r w:rsidRPr="00E93B9D">
        <w:rPr>
          <w:noProof/>
          <w:lang w:val="es-ES"/>
        </w:rPr>
        <w:t>System Center Virtual Machine Manager 2008 R2</w:t>
      </w:r>
      <w:r>
        <w:rPr>
          <w:noProof/>
        </w:rPr>
        <w:t>, 66</w:t>
      </w:r>
    </w:p>
    <w:p w:rsidR="0020384E" w:rsidRDefault="0020384E">
      <w:pPr>
        <w:pStyle w:val="Index1"/>
        <w:rPr>
          <w:noProof/>
        </w:rPr>
      </w:pPr>
      <w:r w:rsidRPr="00E93B9D">
        <w:rPr>
          <w:noProof/>
          <w:lang w:val="es-ES"/>
        </w:rPr>
        <w:t>Visio 2013 Professional</w:t>
      </w:r>
      <w:r>
        <w:rPr>
          <w:noProof/>
        </w:rPr>
        <w:t>, 67</w:t>
      </w:r>
    </w:p>
    <w:p w:rsidR="0020384E" w:rsidRDefault="0020384E">
      <w:pPr>
        <w:pStyle w:val="Index1"/>
        <w:rPr>
          <w:noProof/>
        </w:rPr>
      </w:pPr>
      <w:r w:rsidRPr="00E93B9D">
        <w:rPr>
          <w:noProof/>
          <w:lang w:val="es-ES"/>
        </w:rPr>
        <w:t>Visio 2013 Standard</w:t>
      </w:r>
      <w:r>
        <w:rPr>
          <w:noProof/>
        </w:rPr>
        <w:t>, 67</w:t>
      </w:r>
    </w:p>
    <w:p w:rsidR="0020384E" w:rsidRDefault="0020384E">
      <w:pPr>
        <w:pStyle w:val="Index1"/>
        <w:rPr>
          <w:noProof/>
        </w:rPr>
      </w:pPr>
      <w:r w:rsidRPr="00E93B9D">
        <w:rPr>
          <w:noProof/>
          <w:lang w:val="es-ES"/>
        </w:rPr>
        <w:t>Visual Studio Premium 2012</w:t>
      </w:r>
      <w:r>
        <w:rPr>
          <w:noProof/>
        </w:rPr>
        <w:t>, 67</w:t>
      </w:r>
    </w:p>
    <w:p w:rsidR="0020384E" w:rsidRDefault="0020384E">
      <w:pPr>
        <w:pStyle w:val="Index1"/>
        <w:rPr>
          <w:noProof/>
        </w:rPr>
      </w:pPr>
      <w:r w:rsidRPr="00E93B9D">
        <w:rPr>
          <w:noProof/>
          <w:lang w:val="es-ES"/>
        </w:rPr>
        <w:t>Visual Studio Professional 2012</w:t>
      </w:r>
      <w:r>
        <w:rPr>
          <w:noProof/>
        </w:rPr>
        <w:t>, 69</w:t>
      </w:r>
    </w:p>
    <w:p w:rsidR="0020384E" w:rsidRDefault="0020384E">
      <w:pPr>
        <w:pStyle w:val="Index1"/>
        <w:rPr>
          <w:noProof/>
        </w:rPr>
      </w:pPr>
      <w:r w:rsidRPr="00E93B9D">
        <w:rPr>
          <w:noProof/>
          <w:lang w:val="es-ES"/>
        </w:rPr>
        <w:t>Visual Studio Team Foundation Server 2012 con tecnología SQL Server 2012</w:t>
      </w:r>
      <w:r>
        <w:rPr>
          <w:noProof/>
        </w:rPr>
        <w:t>, 71</w:t>
      </w:r>
    </w:p>
    <w:p w:rsidR="0020384E" w:rsidRDefault="0020384E">
      <w:pPr>
        <w:pStyle w:val="Index1"/>
        <w:rPr>
          <w:noProof/>
        </w:rPr>
      </w:pPr>
      <w:r w:rsidRPr="00E93B9D">
        <w:rPr>
          <w:noProof/>
          <w:lang w:val="es-ES"/>
        </w:rPr>
        <w:t>Visual Studio Test Professional 2012</w:t>
      </w:r>
      <w:r>
        <w:rPr>
          <w:noProof/>
        </w:rPr>
        <w:t>, 72</w:t>
      </w:r>
    </w:p>
    <w:p w:rsidR="0020384E" w:rsidRDefault="0020384E">
      <w:pPr>
        <w:pStyle w:val="Index1"/>
        <w:rPr>
          <w:noProof/>
        </w:rPr>
      </w:pPr>
      <w:r w:rsidRPr="00E93B9D">
        <w:rPr>
          <w:noProof/>
          <w:lang w:val="es-ES"/>
        </w:rPr>
        <w:t>Visual Studio Ultimate 2012</w:t>
      </w:r>
      <w:r>
        <w:rPr>
          <w:noProof/>
        </w:rPr>
        <w:t>, 70</w:t>
      </w:r>
    </w:p>
    <w:p w:rsidR="0020384E" w:rsidRDefault="0020384E">
      <w:pPr>
        <w:pStyle w:val="Index1"/>
        <w:rPr>
          <w:noProof/>
        </w:rPr>
      </w:pPr>
      <w:r w:rsidRPr="00E93B9D">
        <w:rPr>
          <w:noProof/>
          <w:lang w:val="es-ES"/>
        </w:rPr>
        <w:t>Windows Embedded Device Manager 2011</w:t>
      </w:r>
      <w:r>
        <w:rPr>
          <w:noProof/>
        </w:rPr>
        <w:t>, 73</w:t>
      </w:r>
    </w:p>
    <w:p w:rsidR="0020384E" w:rsidRDefault="0020384E">
      <w:pPr>
        <w:pStyle w:val="Index1"/>
        <w:rPr>
          <w:noProof/>
        </w:rPr>
      </w:pPr>
      <w:r w:rsidRPr="00E93B9D">
        <w:rPr>
          <w:noProof/>
          <w:lang w:val="es-ES"/>
        </w:rPr>
        <w:t>Windows Server 2012 Datacenter</w:t>
      </w:r>
      <w:r>
        <w:rPr>
          <w:noProof/>
        </w:rPr>
        <w:t>, 27</w:t>
      </w:r>
    </w:p>
    <w:p w:rsidR="0020384E" w:rsidRDefault="0020384E">
      <w:pPr>
        <w:pStyle w:val="Index1"/>
        <w:rPr>
          <w:noProof/>
        </w:rPr>
      </w:pPr>
      <w:r w:rsidRPr="00E93B9D">
        <w:rPr>
          <w:noProof/>
          <w:lang w:val="es-ES"/>
        </w:rPr>
        <w:t>Windows Server 2012 Essentials</w:t>
      </w:r>
      <w:r>
        <w:rPr>
          <w:noProof/>
        </w:rPr>
        <w:t>, 29</w:t>
      </w:r>
    </w:p>
    <w:p w:rsidR="0020384E" w:rsidRDefault="0020384E">
      <w:pPr>
        <w:pStyle w:val="Index1"/>
        <w:rPr>
          <w:noProof/>
        </w:rPr>
      </w:pPr>
      <w:r w:rsidRPr="00E93B9D">
        <w:rPr>
          <w:noProof/>
          <w:lang w:val="es-ES"/>
        </w:rPr>
        <w:t>Windows Server 2012 Standard</w:t>
      </w:r>
      <w:r>
        <w:rPr>
          <w:noProof/>
        </w:rPr>
        <w:t>, 28</w:t>
      </w:r>
    </w:p>
    <w:p w:rsidR="0020384E" w:rsidRDefault="0020384E">
      <w:pPr>
        <w:pStyle w:val="Index1"/>
        <w:rPr>
          <w:noProof/>
        </w:rPr>
      </w:pPr>
      <w:r>
        <w:rPr>
          <w:noProof/>
        </w:rPr>
        <w:t>Windows Small Business Server 2011 Essentials, 73</w:t>
      </w:r>
    </w:p>
    <w:p w:rsidR="0020384E" w:rsidRDefault="0020384E">
      <w:pPr>
        <w:pStyle w:val="Index1"/>
        <w:rPr>
          <w:noProof/>
        </w:rPr>
      </w:pPr>
      <w:r>
        <w:rPr>
          <w:noProof/>
        </w:rPr>
        <w:t>Windows Small Business Server 2011 Standard, 75</w:t>
      </w:r>
    </w:p>
    <w:p w:rsidR="0020384E" w:rsidRDefault="0020384E" w:rsidP="00AE3B6A">
      <w:pPr>
        <w:pStyle w:val="PURSectionHeading"/>
        <w:rPr>
          <w:noProof/>
        </w:rPr>
        <w:sectPr w:rsidR="0020384E" w:rsidSect="0020384E">
          <w:type w:val="continuous"/>
          <w:pgSz w:w="12240" w:h="15840" w:code="1"/>
          <w:pgMar w:top="1166" w:right="720" w:bottom="720" w:left="720" w:header="432" w:footer="288" w:gutter="0"/>
          <w:cols w:num="2" w:space="720"/>
          <w:docGrid w:linePitch="360"/>
        </w:sectPr>
      </w:pPr>
    </w:p>
    <w:p w:rsidR="00AE3B6A" w:rsidRDefault="00365090" w:rsidP="00AE3B6A">
      <w:pPr>
        <w:pStyle w:val="PURSectionHeading"/>
      </w:pPr>
      <w:r>
        <w:lastRenderedPageBreak/>
        <w:fldChar w:fldCharType="end"/>
      </w:r>
    </w:p>
    <w:p w:rsidR="002B37E0" w:rsidRPr="002B37E0" w:rsidRDefault="002B37E0" w:rsidP="00580F2E">
      <w:pPr>
        <w:pStyle w:val="PURBody"/>
      </w:pPr>
    </w:p>
    <w:sectPr w:rsidR="002B37E0" w:rsidRPr="002B37E0" w:rsidSect="0020384E">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0E5" w:rsidRDefault="00E630E5" w:rsidP="007C7D4D">
      <w:pPr>
        <w:spacing w:after="0"/>
      </w:pPr>
      <w:r>
        <w:separator/>
      </w:r>
    </w:p>
    <w:p w:rsidR="00E630E5" w:rsidRDefault="00E630E5"/>
    <w:p w:rsidR="00E630E5" w:rsidRDefault="00E630E5"/>
  </w:endnote>
  <w:endnote w:type="continuationSeparator" w:id="0">
    <w:p w:rsidR="00E630E5" w:rsidRDefault="00E630E5" w:rsidP="007C7D4D">
      <w:pPr>
        <w:spacing w:after="0"/>
      </w:pPr>
      <w:r>
        <w:continuationSeparator/>
      </w:r>
    </w:p>
    <w:p w:rsidR="00E630E5" w:rsidRDefault="00E630E5"/>
    <w:p w:rsidR="00E630E5" w:rsidRDefault="00E630E5"/>
  </w:endnote>
  <w:endnote w:type="continuationNotice" w:id="1">
    <w:p w:rsidR="00E630E5" w:rsidRDefault="00E630E5">
      <w:pPr>
        <w:spacing w:after="0"/>
      </w:pPr>
    </w:p>
    <w:p w:rsidR="00E630E5" w:rsidRDefault="00E63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54" w:rsidRPr="0020626F" w:rsidRDefault="00941954" w:rsidP="00F04120">
    <w:pPr>
      <w:pStyle w:val="PURPageNumber"/>
      <w:tabs>
        <w:tab w:val="clear" w:pos="14400"/>
        <w:tab w:val="right" w:pos="12240"/>
      </w:tabs>
    </w:pPr>
    <w:r>
      <w:tab/>
    </w:r>
  </w:p>
  <w:p w:rsidR="00941954" w:rsidRDefault="00941954"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54" w:rsidRDefault="00941954"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41954" w:rsidRPr="00B63DB1" w:rsidTr="00C441C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355CD5" w:rsidRDefault="00941954"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AE7BEF" w:rsidRDefault="00941954"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2C084A" w:rsidRDefault="00941954"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cBorders>
          <w:vAlign w:val="center"/>
        </w:tcPr>
        <w:p w:rsidR="00941954" w:rsidRPr="00B63DB1" w:rsidDel="00A6006C" w:rsidRDefault="00941954"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1954" w:rsidRPr="00C441C3" w:rsidRDefault="00941954" w:rsidP="00360DD8">
          <w:pPr>
            <w:jc w:val="center"/>
            <w:rPr>
              <w:rFonts w:ascii="Arial Narrow" w:eastAsia="Arial" w:hAnsi="Arial Narrow" w:cs="Times New Roman"/>
              <w:b/>
              <w:color w:val="A6A6A6"/>
              <w:sz w:val="16"/>
              <w:szCs w:val="16"/>
            </w:rPr>
          </w:pPr>
          <w:r w:rsidRPr="00C441C3">
            <w:rPr>
              <w:rFonts w:ascii="Arial Narrow" w:eastAsia="Arial" w:hAnsi="Arial Narrow" w:cs="Arial"/>
              <w:b/>
              <w:color w:val="A6A6A6"/>
              <w:sz w:val="16"/>
              <w:szCs w:val="16"/>
            </w:rPr>
            <w:t>Servicios Online</w:t>
          </w:r>
        </w:p>
      </w:tc>
      <w:tc>
        <w:tcPr>
          <w:tcW w:w="187" w:type="dxa"/>
          <w:tcBorders>
            <w:left w:val="single" w:sz="4" w:space="0" w:color="A6A6A6"/>
            <w:right w:val="single" w:sz="4" w:space="0" w:color="2E6BA3"/>
          </w:tcBorders>
          <w:vAlign w:val="center"/>
        </w:tcPr>
        <w:p w:rsidR="00941954" w:rsidRPr="00B63DB1" w:rsidRDefault="00941954"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41954" w:rsidRPr="00C441C3" w:rsidRDefault="00941954" w:rsidP="00360DD8">
          <w:pPr>
            <w:jc w:val="center"/>
            <w:rPr>
              <w:rFonts w:ascii="Arial Narrow" w:eastAsia="Arial" w:hAnsi="Arial Narrow" w:cs="Arial"/>
              <w:b/>
              <w:color w:val="2E6BA3"/>
              <w:sz w:val="16"/>
              <w:szCs w:val="16"/>
            </w:rPr>
          </w:pPr>
          <w:r w:rsidRPr="00C441C3">
            <w:rPr>
              <w:rFonts w:ascii="Arial Narrow" w:eastAsia="Arial" w:hAnsi="Arial Narrow" w:cs="Arial"/>
              <w:b/>
              <w:color w:val="2E6BA3"/>
              <w:sz w:val="16"/>
              <w:szCs w:val="16"/>
            </w:rPr>
            <w:t>Anexo</w:t>
          </w:r>
        </w:p>
      </w:tc>
    </w:tr>
  </w:tbl>
  <w:p w:rsidR="00941954" w:rsidRDefault="00941954"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54" w:rsidRPr="005C45AF" w:rsidRDefault="00941954" w:rsidP="00355CD5">
    <w:pPr>
      <w:pStyle w:val="PURPageNumber"/>
      <w:tabs>
        <w:tab w:val="clear" w:pos="14400"/>
        <w:tab w:val="right" w:pos="12240"/>
      </w:tabs>
      <w:rPr>
        <w:sz w:val="6"/>
        <w:szCs w:val="16"/>
      </w:rPr>
    </w:pPr>
  </w:p>
  <w:p w:rsidR="00941954" w:rsidRDefault="00941954"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41954"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355CD5" w:rsidRDefault="00941954"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355CD5">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AE7BEF" w:rsidRDefault="00941954"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41954" w:rsidRPr="00B63DB1" w:rsidDel="00A6006C" w:rsidRDefault="00941954"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Servicios Online</w:t>
          </w:r>
        </w:p>
      </w:tc>
      <w:tc>
        <w:tcPr>
          <w:tcW w:w="187" w:type="dxa"/>
          <w:tcBorders>
            <w:left w:val="single" w:sz="4" w:space="0" w:color="A6A6A6" w:themeColor="background1" w:themeShade="A6"/>
            <w:right w:val="single" w:sz="4" w:space="0" w:color="2E6BA3" w:themeColor="accent1" w:themeShade="80"/>
          </w:tcBorders>
          <w:vAlign w:val="center"/>
        </w:tcPr>
        <w:p w:rsidR="00941954" w:rsidRPr="00B63DB1" w:rsidRDefault="00941954"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941954" w:rsidRPr="00355CD5" w:rsidRDefault="00941954"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Anexo</w:t>
          </w:r>
        </w:p>
      </w:tc>
    </w:tr>
  </w:tbl>
  <w:p w:rsidR="00941954" w:rsidRDefault="00941954" w:rsidP="00580F2E">
    <w:pPr>
      <w:pStyle w:val="PURPageNumber"/>
      <w:tabs>
        <w:tab w:val="clear" w:pos="14400"/>
        <w:tab w:val="right" w:pos="1224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54" w:rsidRPr="0020626F" w:rsidRDefault="00941954" w:rsidP="00F04120">
    <w:pPr>
      <w:pStyle w:val="PURPageNumber"/>
      <w:tabs>
        <w:tab w:val="clear" w:pos="14400"/>
        <w:tab w:val="right" w:pos="12240"/>
      </w:tabs>
    </w:pPr>
    <w:r>
      <w:tab/>
    </w:r>
  </w:p>
  <w:p w:rsidR="00941954" w:rsidRPr="005C45AF" w:rsidRDefault="00941954" w:rsidP="001D22B1">
    <w:pPr>
      <w:spacing w:after="0"/>
      <w:rPr>
        <w:sz w:val="6"/>
        <w:szCs w:val="16"/>
      </w:rPr>
    </w:pPr>
  </w:p>
  <w:p w:rsidR="00941954" w:rsidRDefault="00941954"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54" w:rsidRPr="0020626F" w:rsidRDefault="00941954" w:rsidP="00F04120">
    <w:pPr>
      <w:pStyle w:val="PURPageNumber"/>
      <w:tabs>
        <w:tab w:val="clear" w:pos="14400"/>
        <w:tab w:val="right" w:pos="12240"/>
      </w:tabs>
    </w:pPr>
    <w:r>
      <w:tab/>
    </w:r>
  </w:p>
  <w:p w:rsidR="00941954" w:rsidRDefault="00941954"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54" w:rsidRDefault="00941954">
    <w:pPr>
      <w:pStyle w:val="Footer"/>
    </w:pPr>
  </w:p>
  <w:p w:rsidR="00941954" w:rsidRDefault="00941954">
    <w:pPr>
      <w:pStyle w:val="Footer"/>
    </w:pPr>
  </w:p>
  <w:p w:rsidR="00941954" w:rsidRDefault="00941954"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54" w:rsidRDefault="00941954">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41954" w:rsidRPr="00B63DB1" w:rsidTr="00396FAF">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941954" w:rsidRPr="00396FAF" w:rsidRDefault="00941954" w:rsidP="002221AA">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Introducción</w:t>
          </w:r>
        </w:p>
      </w:tc>
      <w:tc>
        <w:tcPr>
          <w:tcW w:w="190" w:type="dxa"/>
          <w:tcBorders>
            <w:left w:val="single" w:sz="4" w:space="0" w:color="2E6BA3" w:themeColor="accent1" w:themeShade="80"/>
            <w:right w:val="single" w:sz="4" w:space="0" w:color="A6A6A6" w:themeColor="background1" w:themeShade="A6"/>
          </w:tcBorders>
          <w:vAlign w:val="center"/>
        </w:tcPr>
        <w:p w:rsidR="00941954" w:rsidRPr="00B63DB1" w:rsidRDefault="00941954" w:rsidP="002221AA">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396FAF"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941954" w:rsidRPr="00396FAF"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2221A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2221A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2221A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41954" w:rsidRPr="00B63DB1" w:rsidDel="00A6006C" w:rsidRDefault="00941954" w:rsidP="002221A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2221A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Servicios Online</w:t>
          </w:r>
        </w:p>
      </w:tc>
      <w:tc>
        <w:tcPr>
          <w:tcW w:w="187"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2221A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941954" w:rsidRDefault="009419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54" w:rsidRDefault="00941954"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41954" w:rsidRPr="00B63DB1" w:rsidTr="00396FAF">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396FAF"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themeColor="background1" w:themeShade="A6"/>
            <w:right w:val="single" w:sz="4" w:space="0" w:color="2E6BA3" w:themeColor="accent1" w:themeShade="80"/>
          </w:tcBorders>
          <w:vAlign w:val="center"/>
        </w:tcPr>
        <w:p w:rsidR="00941954" w:rsidRPr="00396FAF"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941954" w:rsidRPr="00396FAF"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Términos de Licencia Universales</w:t>
          </w:r>
        </w:p>
      </w:tc>
      <w:tc>
        <w:tcPr>
          <w:tcW w:w="190" w:type="dxa"/>
          <w:tcBorders>
            <w:left w:val="single" w:sz="4" w:space="0" w:color="2E6BA3" w:themeColor="accent1" w:themeShade="80"/>
            <w:right w:val="single" w:sz="4" w:space="0" w:color="A6A6A6" w:themeColor="background1" w:themeShade="A6"/>
          </w:tcBorders>
          <w:vAlign w:val="center"/>
        </w:tcPr>
        <w:p w:rsidR="00941954" w:rsidRPr="00396FAF"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2221A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2221A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2221A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41954" w:rsidRPr="00B63DB1" w:rsidDel="00A6006C" w:rsidRDefault="00941954" w:rsidP="002221A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2221A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Servicios Online</w:t>
          </w:r>
        </w:p>
      </w:tc>
      <w:tc>
        <w:tcPr>
          <w:tcW w:w="187"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2221A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941954" w:rsidRDefault="00941954" w:rsidP="00396FAF">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54" w:rsidRDefault="00941954" w:rsidP="006E4972">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41954" w:rsidRPr="00B63DB1" w:rsidTr="00B12C4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1954" w:rsidRPr="00396FAF" w:rsidRDefault="00941954" w:rsidP="00B12C4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right w:val="single" w:sz="4" w:space="0" w:color="A6A6A6"/>
          </w:tcBorders>
          <w:vAlign w:val="center"/>
        </w:tcPr>
        <w:p w:rsidR="00941954" w:rsidRPr="00396FAF" w:rsidRDefault="00941954" w:rsidP="00B12C4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1954" w:rsidRPr="00396FAF" w:rsidRDefault="00941954" w:rsidP="00B12C4F">
          <w:pPr>
            <w:jc w:val="center"/>
            <w:rPr>
              <w:rFonts w:ascii="Arial Narrow" w:eastAsia="Arial" w:hAnsi="Arial Narrow" w:cs="Arial"/>
              <w:b/>
              <w:color w:val="BFBFBF"/>
              <w:sz w:val="16"/>
              <w:szCs w:val="16"/>
            </w:rPr>
          </w:pPr>
          <w:r w:rsidRPr="001B28EB">
            <w:rPr>
              <w:rFonts w:ascii="Arial Narrow" w:eastAsia="Arial" w:hAnsi="Arial Narrow" w:cs="Arial"/>
              <w:b/>
              <w:color w:val="BFBFBF"/>
              <w:sz w:val="16"/>
              <w:szCs w:val="16"/>
            </w:rPr>
            <w:t>Términos de Licencia Universales</w:t>
          </w:r>
        </w:p>
      </w:tc>
      <w:tc>
        <w:tcPr>
          <w:tcW w:w="190" w:type="dxa"/>
          <w:tcBorders>
            <w:left w:val="single" w:sz="4" w:space="0" w:color="A6A6A6"/>
            <w:right w:val="single" w:sz="4" w:space="0" w:color="2E6BA3"/>
          </w:tcBorders>
          <w:vAlign w:val="center"/>
        </w:tcPr>
        <w:p w:rsidR="00941954" w:rsidRPr="00396FAF" w:rsidRDefault="00941954" w:rsidP="00B12C4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41954" w:rsidRPr="00B63DB1" w:rsidRDefault="00941954" w:rsidP="00B12C4F">
          <w:pPr>
            <w:jc w:val="center"/>
            <w:rPr>
              <w:rFonts w:ascii="Arial Narrow" w:eastAsia="Arial" w:hAnsi="Arial Narrow" w:cs="Arial"/>
              <w:b/>
              <w:color w:val="BFBFBF"/>
              <w:sz w:val="16"/>
              <w:szCs w:val="16"/>
            </w:rPr>
          </w:pPr>
          <w:r w:rsidRPr="001B28EB">
            <w:rPr>
              <w:rFonts w:ascii="Arial Narrow" w:eastAsia="Arial" w:hAnsi="Arial Narrow" w:cs="Arial"/>
              <w:b/>
              <w:color w:val="2E6BA3" w:themeColor="accent1" w:themeShade="80"/>
              <w:sz w:val="16"/>
              <w:szCs w:val="16"/>
            </w:rPr>
            <w:t>Por Procesador</w:t>
          </w:r>
        </w:p>
      </w:tc>
      <w:tc>
        <w:tcPr>
          <w:tcW w:w="190" w:type="dxa"/>
          <w:tcBorders>
            <w:left w:val="single" w:sz="4" w:space="0" w:color="2E6BA3"/>
            <w:right w:val="single" w:sz="4" w:space="0" w:color="A6A6A6" w:themeColor="background1" w:themeShade="A6"/>
          </w:tcBorders>
          <w:vAlign w:val="center"/>
        </w:tcPr>
        <w:p w:rsidR="00941954" w:rsidRPr="00B63DB1" w:rsidRDefault="00941954" w:rsidP="00B12C4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B12C4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B12C4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B12C4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41954" w:rsidRPr="00B63DB1" w:rsidDel="00A6006C" w:rsidRDefault="00941954" w:rsidP="00B12C4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B12C4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Servicios Online</w:t>
          </w:r>
        </w:p>
      </w:tc>
      <w:tc>
        <w:tcPr>
          <w:tcW w:w="187"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B12C4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Default="00941954" w:rsidP="00B12C4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941954" w:rsidRDefault="00941954" w:rsidP="006E4972">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54" w:rsidRDefault="00941954"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41954" w:rsidRPr="00B63DB1" w:rsidTr="006D37D6">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1954" w:rsidRPr="00396FAF"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right w:val="single" w:sz="4" w:space="0" w:color="A6A6A6"/>
          </w:tcBorders>
          <w:vAlign w:val="center"/>
        </w:tcPr>
        <w:p w:rsidR="00941954" w:rsidRPr="00396FAF"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1954" w:rsidRPr="00396FAF" w:rsidRDefault="00941954" w:rsidP="002221AA">
          <w:pPr>
            <w:jc w:val="center"/>
            <w:rPr>
              <w:rFonts w:ascii="Arial Narrow" w:eastAsia="Arial" w:hAnsi="Arial Narrow" w:cs="Arial"/>
              <w:b/>
              <w:color w:val="BFBFBF"/>
              <w:sz w:val="16"/>
              <w:szCs w:val="16"/>
            </w:rPr>
          </w:pPr>
          <w:r w:rsidRPr="001B28EB">
            <w:rPr>
              <w:rFonts w:ascii="Arial Narrow" w:eastAsia="Arial" w:hAnsi="Arial Narrow" w:cs="Arial"/>
              <w:b/>
              <w:color w:val="BFBFBF"/>
              <w:sz w:val="16"/>
              <w:szCs w:val="16"/>
            </w:rPr>
            <w:t>Términos de Licencia Universales</w:t>
          </w:r>
        </w:p>
      </w:tc>
      <w:tc>
        <w:tcPr>
          <w:tcW w:w="190" w:type="dxa"/>
          <w:tcBorders>
            <w:left w:val="single" w:sz="4" w:space="0" w:color="A6A6A6"/>
            <w:right w:val="single" w:sz="4" w:space="0" w:color="A6A6A6"/>
          </w:tcBorders>
          <w:vAlign w:val="center"/>
        </w:tcPr>
        <w:p w:rsidR="00941954" w:rsidRPr="00396FAF"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1954" w:rsidRPr="006D37D6" w:rsidRDefault="00941954" w:rsidP="002221AA">
          <w:pPr>
            <w:jc w:val="center"/>
            <w:rPr>
              <w:rFonts w:ascii="Arial Narrow" w:eastAsia="Arial" w:hAnsi="Arial Narrow" w:cs="Arial"/>
              <w:b/>
              <w:color w:val="A6A6A6"/>
              <w:sz w:val="16"/>
              <w:szCs w:val="16"/>
            </w:rPr>
          </w:pPr>
          <w:r w:rsidRPr="006D37D6">
            <w:rPr>
              <w:rFonts w:ascii="Arial Narrow" w:eastAsia="Arial" w:hAnsi="Arial Narrow" w:cs="Arial"/>
              <w:b/>
              <w:color w:val="A6A6A6"/>
              <w:sz w:val="16"/>
              <w:szCs w:val="16"/>
            </w:rPr>
            <w:t>Por Procesador</w:t>
          </w:r>
        </w:p>
      </w:tc>
      <w:tc>
        <w:tcPr>
          <w:tcW w:w="190" w:type="dxa"/>
          <w:tcBorders>
            <w:left w:val="single" w:sz="4" w:space="0" w:color="A6A6A6"/>
            <w:right w:val="single" w:sz="4" w:space="0" w:color="2E6BA3"/>
          </w:tcBorders>
          <w:vAlign w:val="center"/>
        </w:tcPr>
        <w:p w:rsidR="00941954" w:rsidRPr="00B63DB1" w:rsidRDefault="00941954" w:rsidP="002221A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41954" w:rsidRPr="006D37D6" w:rsidRDefault="00941954" w:rsidP="002221AA">
          <w:pPr>
            <w:jc w:val="center"/>
            <w:rPr>
              <w:rFonts w:ascii="Arial Narrow" w:eastAsia="Arial" w:hAnsi="Arial Narrow" w:cs="Arial"/>
              <w:b/>
              <w:color w:val="A6A6A6"/>
              <w:sz w:val="16"/>
              <w:szCs w:val="16"/>
            </w:rPr>
          </w:pPr>
          <w:r w:rsidRPr="006D37D6">
            <w:rPr>
              <w:rFonts w:ascii="Arial Narrow" w:eastAsia="Arial" w:hAnsi="Arial Narrow" w:cs="Arial"/>
              <w:b/>
              <w:color w:val="A6A6A6"/>
              <w:sz w:val="16"/>
              <w:szCs w:val="16"/>
            </w:rPr>
            <w:t>Por Núcleo</w:t>
          </w:r>
        </w:p>
      </w:tc>
      <w:tc>
        <w:tcPr>
          <w:tcW w:w="190" w:type="dxa"/>
          <w:tcBorders>
            <w:left w:val="single" w:sz="4" w:space="0" w:color="2E6BA3"/>
            <w:right w:val="single" w:sz="4" w:space="0" w:color="A6A6A6" w:themeColor="background1" w:themeShade="A6"/>
          </w:tcBorders>
          <w:vAlign w:val="center"/>
        </w:tcPr>
        <w:p w:rsidR="00941954" w:rsidRPr="00B63DB1" w:rsidRDefault="00941954" w:rsidP="002221A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2221A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41954" w:rsidRPr="00B63DB1" w:rsidDel="00A6006C" w:rsidRDefault="00941954" w:rsidP="002221A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2221A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Servicios Online</w:t>
          </w:r>
        </w:p>
      </w:tc>
      <w:tc>
        <w:tcPr>
          <w:tcW w:w="187"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2221A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941954" w:rsidRDefault="00941954" w:rsidP="00396FAF">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54" w:rsidRDefault="00941954"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41954" w:rsidRPr="00B63DB1" w:rsidTr="006E4972">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1954" w:rsidRPr="00396FAF"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right w:val="single" w:sz="4" w:space="0" w:color="A6A6A6"/>
          </w:tcBorders>
          <w:vAlign w:val="center"/>
        </w:tcPr>
        <w:p w:rsidR="00941954" w:rsidRPr="00396FAF"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1954" w:rsidRPr="00396FAF" w:rsidRDefault="00941954" w:rsidP="002221AA">
          <w:pPr>
            <w:jc w:val="center"/>
            <w:rPr>
              <w:rFonts w:ascii="Arial Narrow" w:eastAsia="Arial" w:hAnsi="Arial Narrow" w:cs="Arial"/>
              <w:b/>
              <w:color w:val="BFBFBF"/>
              <w:sz w:val="16"/>
              <w:szCs w:val="16"/>
            </w:rPr>
          </w:pPr>
          <w:r w:rsidRPr="001B28EB">
            <w:rPr>
              <w:rFonts w:ascii="Arial Narrow" w:eastAsia="Arial" w:hAnsi="Arial Narrow" w:cs="Arial"/>
              <w:b/>
              <w:color w:val="BFBFBF"/>
              <w:sz w:val="16"/>
              <w:szCs w:val="16"/>
            </w:rPr>
            <w:t>Términos de Licencia Universales</w:t>
          </w:r>
        </w:p>
      </w:tc>
      <w:tc>
        <w:tcPr>
          <w:tcW w:w="190" w:type="dxa"/>
          <w:tcBorders>
            <w:left w:val="single" w:sz="4" w:space="0" w:color="A6A6A6"/>
            <w:right w:val="single" w:sz="4" w:space="0" w:color="A6A6A6"/>
          </w:tcBorders>
          <w:vAlign w:val="center"/>
        </w:tcPr>
        <w:p w:rsidR="00941954" w:rsidRPr="00396FAF"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1954" w:rsidRPr="006D37D6" w:rsidRDefault="00941954" w:rsidP="002221AA">
          <w:pPr>
            <w:jc w:val="center"/>
            <w:rPr>
              <w:rFonts w:ascii="Arial Narrow" w:eastAsia="Arial" w:hAnsi="Arial Narrow" w:cs="Arial"/>
              <w:b/>
              <w:color w:val="A6A6A6"/>
              <w:sz w:val="16"/>
              <w:szCs w:val="16"/>
            </w:rPr>
          </w:pPr>
          <w:r w:rsidRPr="006D37D6">
            <w:rPr>
              <w:rFonts w:ascii="Arial Narrow" w:eastAsia="Arial" w:hAnsi="Arial Narrow" w:cs="Arial"/>
              <w:b/>
              <w:color w:val="A6A6A6"/>
              <w:sz w:val="16"/>
              <w:szCs w:val="16"/>
            </w:rPr>
            <w:t>Por Procesador</w:t>
          </w:r>
        </w:p>
      </w:tc>
      <w:tc>
        <w:tcPr>
          <w:tcW w:w="190" w:type="dxa"/>
          <w:tcBorders>
            <w:left w:val="single" w:sz="4" w:space="0" w:color="A6A6A6"/>
            <w:right w:val="single" w:sz="4" w:space="0" w:color="A6A6A6"/>
          </w:tcBorders>
          <w:vAlign w:val="center"/>
        </w:tcPr>
        <w:p w:rsidR="00941954" w:rsidRPr="00B63DB1" w:rsidRDefault="00941954" w:rsidP="002221A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941954" w:rsidRPr="006E4972" w:rsidRDefault="00941954" w:rsidP="002221AA">
          <w:pPr>
            <w:jc w:val="center"/>
            <w:rPr>
              <w:rFonts w:ascii="Arial Narrow" w:eastAsia="Arial" w:hAnsi="Arial Narrow" w:cs="Arial"/>
              <w:b/>
              <w:color w:val="A6A6A6"/>
              <w:sz w:val="16"/>
              <w:szCs w:val="16"/>
            </w:rPr>
          </w:pPr>
          <w:r w:rsidRPr="006E4972">
            <w:rPr>
              <w:rFonts w:ascii="Arial Narrow" w:eastAsia="Arial" w:hAnsi="Arial Narrow" w:cs="Arial"/>
              <w:b/>
              <w:color w:val="A6A6A6"/>
              <w:sz w:val="16"/>
              <w:szCs w:val="16"/>
            </w:rPr>
            <w:t>Por Núcleo</w:t>
          </w:r>
        </w:p>
      </w:tc>
      <w:tc>
        <w:tcPr>
          <w:tcW w:w="190" w:type="dxa"/>
          <w:tcBorders>
            <w:left w:val="single" w:sz="4" w:space="0" w:color="A6A6A6"/>
            <w:right w:val="single" w:sz="4" w:space="0" w:color="2E6BA3"/>
          </w:tcBorders>
          <w:vAlign w:val="center"/>
        </w:tcPr>
        <w:p w:rsidR="00941954" w:rsidRPr="00B63DB1" w:rsidRDefault="00941954" w:rsidP="002221A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41954" w:rsidRPr="006E4972" w:rsidRDefault="00941954" w:rsidP="002221AA">
          <w:pPr>
            <w:jc w:val="center"/>
            <w:rPr>
              <w:rFonts w:ascii="Arial Narrow" w:eastAsia="Arial" w:hAnsi="Arial Narrow" w:cs="Times New Roman"/>
              <w:b/>
              <w:color w:val="2E6BA3"/>
              <w:sz w:val="16"/>
              <w:szCs w:val="16"/>
            </w:rPr>
          </w:pPr>
          <w:r w:rsidRPr="006E4972">
            <w:rPr>
              <w:rFonts w:ascii="Arial Narrow" w:eastAsia="Arial" w:hAnsi="Arial Narrow" w:cs="Arial"/>
              <w:b/>
              <w:color w:val="2E6BA3"/>
              <w:sz w:val="16"/>
              <w:szCs w:val="16"/>
            </w:rPr>
            <w:t>SAL</w:t>
          </w:r>
        </w:p>
      </w:tc>
      <w:tc>
        <w:tcPr>
          <w:tcW w:w="187" w:type="dxa"/>
          <w:tcBorders>
            <w:left w:val="single" w:sz="4" w:space="0" w:color="2E6BA3"/>
            <w:right w:val="single" w:sz="4" w:space="0" w:color="A6A6A6" w:themeColor="background1" w:themeShade="A6"/>
          </w:tcBorders>
          <w:vAlign w:val="center"/>
        </w:tcPr>
        <w:p w:rsidR="00941954" w:rsidRPr="00B63DB1" w:rsidDel="00A6006C" w:rsidRDefault="00941954" w:rsidP="002221A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2221A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Servicios Online</w:t>
          </w:r>
        </w:p>
      </w:tc>
      <w:tc>
        <w:tcPr>
          <w:tcW w:w="187"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2221A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Default="00941954" w:rsidP="002221A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941954" w:rsidRDefault="00941954" w:rsidP="00396FAF">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54" w:rsidRDefault="00941954"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41954" w:rsidRPr="00B63DB1" w:rsidTr="002C084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355CD5" w:rsidRDefault="00941954"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AE7BEF" w:rsidRDefault="00941954"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B63DB1" w:rsidRDefault="00941954"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941954" w:rsidRPr="00B63DB1" w:rsidRDefault="00941954"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Pr="002C084A" w:rsidRDefault="00941954"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hemeColor="accent1" w:themeShade="80"/>
          </w:tcBorders>
          <w:vAlign w:val="center"/>
        </w:tcPr>
        <w:p w:rsidR="00941954" w:rsidRPr="00B63DB1" w:rsidDel="00A6006C" w:rsidRDefault="00941954"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941954" w:rsidRPr="00B63DB1" w:rsidRDefault="00941954" w:rsidP="00360DD8">
          <w:pPr>
            <w:jc w:val="center"/>
            <w:rPr>
              <w:rFonts w:ascii="Arial Narrow" w:eastAsia="Arial" w:hAnsi="Arial Narrow" w:cs="Times New Roman"/>
              <w:b/>
              <w:color w:val="BFBFBF"/>
              <w:sz w:val="16"/>
              <w:szCs w:val="16"/>
            </w:rPr>
          </w:pPr>
          <w:r>
            <w:rPr>
              <w:rFonts w:ascii="Arial Narrow" w:eastAsia="Arial" w:hAnsi="Arial Narrow" w:cs="Arial"/>
              <w:b/>
              <w:color w:val="2E6BA3" w:themeColor="accent1" w:themeShade="80"/>
              <w:sz w:val="16"/>
              <w:szCs w:val="16"/>
            </w:rPr>
            <w:t>Servicios Online</w:t>
          </w:r>
        </w:p>
      </w:tc>
      <w:tc>
        <w:tcPr>
          <w:tcW w:w="187" w:type="dxa"/>
          <w:tcBorders>
            <w:left w:val="single" w:sz="4" w:space="0" w:color="2E6BA3" w:themeColor="accent1" w:themeShade="80"/>
            <w:right w:val="single" w:sz="4" w:space="0" w:color="A6A6A6" w:themeColor="background1" w:themeShade="A6"/>
          </w:tcBorders>
          <w:vAlign w:val="center"/>
        </w:tcPr>
        <w:p w:rsidR="00941954" w:rsidRPr="00B63DB1" w:rsidRDefault="00941954"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41954" w:rsidRDefault="00941954"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941954" w:rsidRDefault="00941954"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0E5" w:rsidRDefault="00E630E5" w:rsidP="007C7D4D">
      <w:pPr>
        <w:spacing w:after="0"/>
      </w:pPr>
      <w:r>
        <w:separator/>
      </w:r>
    </w:p>
    <w:p w:rsidR="00E630E5" w:rsidRDefault="00E630E5"/>
    <w:p w:rsidR="00E630E5" w:rsidRDefault="00E630E5"/>
  </w:footnote>
  <w:footnote w:type="continuationSeparator" w:id="0">
    <w:p w:rsidR="00E630E5" w:rsidRDefault="00E630E5" w:rsidP="007C7D4D">
      <w:pPr>
        <w:spacing w:after="0"/>
      </w:pPr>
      <w:r>
        <w:continuationSeparator/>
      </w:r>
    </w:p>
    <w:p w:rsidR="00E630E5" w:rsidRDefault="00E630E5"/>
    <w:p w:rsidR="00E630E5" w:rsidRDefault="00E630E5"/>
  </w:footnote>
  <w:footnote w:type="continuationNotice" w:id="1">
    <w:p w:rsidR="00E630E5" w:rsidRDefault="00E630E5">
      <w:pPr>
        <w:spacing w:after="0"/>
      </w:pPr>
    </w:p>
    <w:p w:rsidR="00E630E5" w:rsidRDefault="00E630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54" w:rsidRPr="00453749" w:rsidRDefault="00941954" w:rsidP="00944F92">
    <w:pPr>
      <w:pStyle w:val="PURRunningHeader"/>
      <w:tabs>
        <w:tab w:val="clear" w:pos="14400"/>
        <w:tab w:val="left" w:pos="7920"/>
      </w:tabs>
      <w:rPr>
        <w:lang w:val="es-ES"/>
      </w:rPr>
    </w:pPr>
    <w:r w:rsidRPr="00453749">
      <w:rPr>
        <w:lang w:val="es-ES"/>
      </w:rPr>
      <w:t xml:space="preserve">Derechos de Uso de los Productos Licenciados por Volumen de Microsoft (Inglés, marzo 2011) </w:t>
    </w:r>
    <w:r w:rsidRPr="00453749">
      <w:rPr>
        <w:lang w:val="es-ES"/>
      </w:rPr>
      <w:tab/>
    </w:r>
    <w:r w:rsidRPr="00453749">
      <w:rPr>
        <w:lang w:val="es-ES"/>
      </w:rPr>
      <w:tab/>
    </w:r>
    <w:r w:rsidRPr="00453749">
      <w:rPr>
        <w:lang w:val="es-ES"/>
      </w:rPr>
      <w:tab/>
    </w:r>
    <w:r w:rsidRPr="00453749">
      <w:rPr>
        <w:lang w:val="es-ES"/>
      </w:rPr>
      <w:tab/>
      <w:t xml:space="preserve"> </w:t>
    </w:r>
    <w:r w:rsidRPr="00944F92">
      <w:rPr>
        <w:rStyle w:val="PURBlueStrongChar"/>
      </w:rPr>
      <w:fldChar w:fldCharType="begin"/>
    </w:r>
    <w:r w:rsidRPr="00453749">
      <w:rPr>
        <w:rStyle w:val="PURBlueStrongChar"/>
        <w:lang w:val="es-ES"/>
      </w:rPr>
      <w:instrText xml:space="preserve"> PAGE   \* MERGEFORMAT </w:instrText>
    </w:r>
    <w:r w:rsidRPr="00944F92">
      <w:rPr>
        <w:rStyle w:val="PURBlueStrongChar"/>
      </w:rPr>
      <w:fldChar w:fldCharType="separate"/>
    </w:r>
    <w:r w:rsidRPr="00453749">
      <w:rPr>
        <w:rStyle w:val="PURBlueStrongChar"/>
        <w:noProof/>
        <w:lang w:val="es-ES"/>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54" w:rsidRDefault="00E630E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8239;mso-position-horizontal:center;mso-position-horizontal-relative:margin;mso-position-vertical:center;mso-position-vertical-relative:margin" o:allowincell="f" fillcolor="#f2f2f2 [3052]" stroked="f">
          <v:fill opacity=".5"/>
          <v:textpath style="font-family:&quot;Arial&quot;;font-size:1pt" string="BORRADO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378"/>
      <w:gridCol w:w="1638"/>
    </w:tblGrid>
    <w:tr w:rsidR="00941954" w:rsidTr="002221AA">
      <w:tc>
        <w:tcPr>
          <w:tcW w:w="9378" w:type="dxa"/>
        </w:tcPr>
        <w:p w:rsidR="00941954" w:rsidRPr="00453749" w:rsidRDefault="00E318AF" w:rsidP="002221AA">
          <w:pPr>
            <w:pStyle w:val="PURBody"/>
            <w:rPr>
              <w:lang w:val="es-ES"/>
            </w:rPr>
          </w:pPr>
          <w:r w:rsidRPr="0064447C">
            <w:rPr>
              <w:lang w:val="es-ES"/>
            </w:rPr>
            <w:t xml:space="preserve">Derechos de Uso del Proveedor de Servicios de los Programas de Licencias por Volumen de Microsoft </w:t>
          </w:r>
          <w:r w:rsidR="006B4F57">
            <w:rPr>
              <w:lang w:val="es-ES"/>
            </w:rPr>
            <w:t xml:space="preserve">    </w:t>
          </w:r>
          <w:r w:rsidR="00941954" w:rsidRPr="00453749">
            <w:rPr>
              <w:lang w:val="es-ES"/>
            </w:rPr>
            <w:t>(Español Internacional, octubre 2012)</w:t>
          </w:r>
        </w:p>
      </w:tc>
      <w:tc>
        <w:tcPr>
          <w:tcW w:w="1638" w:type="dxa"/>
        </w:tcPr>
        <w:p w:rsidR="00941954" w:rsidRDefault="00941954" w:rsidP="002221AA">
          <w:pPr>
            <w:pStyle w:val="PURBody"/>
            <w:jc w:val="right"/>
          </w:pPr>
          <w:r>
            <w:fldChar w:fldCharType="begin"/>
          </w:r>
          <w:r>
            <w:instrText xml:space="preserve"> PAGE \* MERGEFORMAT </w:instrText>
          </w:r>
          <w:r>
            <w:fldChar w:fldCharType="separate"/>
          </w:r>
          <w:r w:rsidR="006B4F57">
            <w:rPr>
              <w:noProof/>
            </w:rPr>
            <w:t>11</w:t>
          </w:r>
          <w:r>
            <w:fldChar w:fldCharType="end"/>
          </w:r>
        </w:p>
      </w:tc>
    </w:tr>
  </w:tbl>
  <w:p w:rsidR="00941954" w:rsidRPr="002C084A" w:rsidRDefault="00941954" w:rsidP="002C08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875573"/>
      <w:docPartObj>
        <w:docPartGallery w:val="Page Numbers (Top of Page)"/>
        <w:docPartUnique/>
      </w:docPartObj>
    </w:sdtPr>
    <w:sdtEndPr>
      <w:rPr>
        <w:noProof/>
      </w:rPr>
    </w:sdtEndPr>
    <w:sdtContent>
      <w:p w:rsidR="00941954" w:rsidRDefault="00941954">
        <w:pPr>
          <w:pStyle w:val="Header"/>
          <w:jc w:val="right"/>
        </w:pPr>
        <w:r>
          <w:fldChar w:fldCharType="begin"/>
        </w:r>
        <w:r>
          <w:instrText xml:space="preserve"> PAGE   \* MERGEFORMAT </w:instrText>
        </w:r>
        <w:r>
          <w:fldChar w:fldCharType="separate"/>
        </w:r>
        <w:r w:rsidR="006B4F57">
          <w:rPr>
            <w:noProof/>
          </w:rPr>
          <w:t>1</w:t>
        </w:r>
        <w:r>
          <w:rPr>
            <w:noProof/>
          </w:rPr>
          <w:fldChar w:fldCharType="end"/>
        </w:r>
      </w:p>
    </w:sdtContent>
  </w:sdt>
  <w:p w:rsidR="00941954" w:rsidRDefault="00E630E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8240;mso-position-horizontal:center;mso-position-horizontal-relative:margin;mso-position-vertical:center;mso-position-vertical-relative:margin" o:allowincell="f" fillcolor="#f2f2f2 [3052]" stroked="f">
          <v:fill opacity=".5"/>
          <v:textpath style="font-family:&quot;Arial&quot;;font-size:1pt" string="BORRADOR"/>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54" w:rsidRDefault="00E630E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8237;mso-position-horizontal:center;mso-position-horizontal-relative:margin;mso-position-vertical:center;mso-position-vertical-relative:margin" o:allowincell="f" fillcolor="#f2f2f2 [3052]" stroked="f">
          <v:fill opacity=".5"/>
          <v:textpath style="font-family:&quot;Arial&quot;;font-size:1pt" string="BORRADOR"/>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288"/>
      <w:gridCol w:w="1728"/>
    </w:tblGrid>
    <w:tr w:rsidR="00941954" w:rsidTr="006D37D6">
      <w:tc>
        <w:tcPr>
          <w:tcW w:w="9288" w:type="dxa"/>
        </w:tcPr>
        <w:p w:rsidR="00941954" w:rsidRPr="00453749" w:rsidRDefault="006B4F57" w:rsidP="00830DCA">
          <w:pPr>
            <w:pStyle w:val="PURBody"/>
            <w:rPr>
              <w:lang w:val="es-ES"/>
            </w:rPr>
          </w:pPr>
          <w:r w:rsidRPr="0064447C">
            <w:rPr>
              <w:lang w:val="es-ES"/>
            </w:rPr>
            <w:t xml:space="preserve">Derechos de Uso del Proveedor de Servicios de los Programas de Licencias por Volumen de Microsoft </w:t>
          </w:r>
          <w:r>
            <w:rPr>
              <w:lang w:val="es-ES"/>
            </w:rPr>
            <w:t xml:space="preserve">   </w:t>
          </w:r>
          <w:r w:rsidR="00941954" w:rsidRPr="00453749">
            <w:rPr>
              <w:lang w:val="es-ES"/>
            </w:rPr>
            <w:t>(Español Internacional, octubre 2012)</w:t>
          </w:r>
        </w:p>
      </w:tc>
      <w:tc>
        <w:tcPr>
          <w:tcW w:w="1728" w:type="dxa"/>
        </w:tcPr>
        <w:p w:rsidR="00941954" w:rsidRDefault="00941954">
          <w:pPr>
            <w:pStyle w:val="PURBody"/>
            <w:jc w:val="right"/>
          </w:pPr>
          <w:r>
            <w:fldChar w:fldCharType="begin"/>
          </w:r>
          <w:r>
            <w:instrText xml:space="preserve"> PAGE \* MERGEFORMAT </w:instrText>
          </w:r>
          <w:r>
            <w:fldChar w:fldCharType="separate"/>
          </w:r>
          <w:r w:rsidR="006B4F57">
            <w:rPr>
              <w:noProof/>
            </w:rPr>
            <w:t>99</w:t>
          </w:r>
          <w: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nsid w:val="689F75FD"/>
    <w:multiLevelType w:val="multilevel"/>
    <w:tmpl w:val="B50AB616"/>
    <w:lvl w:ilvl="0">
      <w:start w:val="1"/>
      <w:numFmt w:val="bullet"/>
      <w:pStyle w:val="PURBullet"/>
      <w:lvlText w:val=""/>
      <w:lvlJc w:val="left"/>
      <w:pPr>
        <w:ind w:left="1026" w:hanging="216"/>
      </w:pPr>
      <w:rPr>
        <w:rFonts w:ascii="Symbol" w:hAnsi="Symbol" w:hint="default"/>
        <w:color w:val="404040" w:themeColor="text1" w:themeTint="BF"/>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21">
    <w:nsid w:val="745001E6"/>
    <w:multiLevelType w:val="hybridMultilevel"/>
    <w:tmpl w:val="FD7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DF3B37"/>
    <w:multiLevelType w:val="hybridMultilevel"/>
    <w:tmpl w:val="CFE0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80F45"/>
    <w:multiLevelType w:val="hybridMultilevel"/>
    <w:tmpl w:val="D00E2BBC"/>
    <w:lvl w:ilvl="0" w:tplc="571AD3E8">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0"/>
  </w:num>
  <w:num w:numId="2">
    <w:abstractNumId w:val="3"/>
  </w:num>
  <w:num w:numId="3">
    <w:abstractNumId w:val="9"/>
  </w:num>
  <w:num w:numId="4">
    <w:abstractNumId w:val="24"/>
  </w:num>
  <w:num w:numId="5">
    <w:abstractNumId w:val="18"/>
  </w:num>
  <w:num w:numId="6">
    <w:abstractNumId w:val="1"/>
  </w:num>
  <w:num w:numId="7">
    <w:abstractNumId w:val="10"/>
  </w:num>
  <w:num w:numId="8">
    <w:abstractNumId w:val="17"/>
  </w:num>
  <w:num w:numId="9">
    <w:abstractNumId w:val="5"/>
  </w:num>
  <w:num w:numId="10">
    <w:abstractNumId w:val="7"/>
  </w:num>
  <w:num w:numId="11">
    <w:abstractNumId w:val="14"/>
  </w:num>
  <w:num w:numId="12">
    <w:abstractNumId w:val="8"/>
  </w:num>
  <w:num w:numId="13">
    <w:abstractNumId w:val="15"/>
  </w:num>
  <w:num w:numId="14">
    <w:abstractNumId w:val="2"/>
  </w:num>
  <w:num w:numId="15">
    <w:abstractNumId w:val="13"/>
  </w:num>
  <w:num w:numId="16">
    <w:abstractNumId w:val="21"/>
  </w:num>
  <w:num w:numId="17">
    <w:abstractNumId w:val="19"/>
  </w:num>
  <w:num w:numId="18">
    <w:abstractNumId w:val="16"/>
  </w:num>
  <w:num w:numId="19">
    <w:abstractNumId w:val="11"/>
  </w:num>
  <w:num w:numId="20">
    <w:abstractNumId w:val="0"/>
  </w:num>
  <w:num w:numId="21">
    <w:abstractNumId w:val="6"/>
  </w:num>
  <w:num w:numId="22">
    <w:abstractNumId w:val="4"/>
  </w:num>
  <w:num w:numId="23">
    <w:abstractNumId w:val="22"/>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12"/>
  </w:num>
  <w:num w:numId="34">
    <w:abstractNumId w:val="23"/>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20"/>
  </w:num>
  <w:num w:numId="42">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Full" w:cryptAlgorithmClass="hash" w:cryptAlgorithmType="typeAny" w:cryptAlgorithmSid="4" w:cryptSpinCount="100000" w:hash="eDzonn/rh3UKXMOuH1ueuDSWlT0=" w:salt="ZEjkJYG5uxbewgHEkVUnCA=="/>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29E8"/>
    <w:rsid w:val="000037D6"/>
    <w:rsid w:val="000043B5"/>
    <w:rsid w:val="000059FF"/>
    <w:rsid w:val="0000630C"/>
    <w:rsid w:val="00006790"/>
    <w:rsid w:val="000073A8"/>
    <w:rsid w:val="00007C9E"/>
    <w:rsid w:val="00010C2F"/>
    <w:rsid w:val="00010E80"/>
    <w:rsid w:val="0001181C"/>
    <w:rsid w:val="000124DA"/>
    <w:rsid w:val="000135C4"/>
    <w:rsid w:val="00014085"/>
    <w:rsid w:val="000143CD"/>
    <w:rsid w:val="00014990"/>
    <w:rsid w:val="0001520D"/>
    <w:rsid w:val="00016550"/>
    <w:rsid w:val="0002052D"/>
    <w:rsid w:val="0002114C"/>
    <w:rsid w:val="0002167B"/>
    <w:rsid w:val="00023A46"/>
    <w:rsid w:val="000245B9"/>
    <w:rsid w:val="00025058"/>
    <w:rsid w:val="00025AD8"/>
    <w:rsid w:val="0002658D"/>
    <w:rsid w:val="00026601"/>
    <w:rsid w:val="00026E8A"/>
    <w:rsid w:val="00027D8E"/>
    <w:rsid w:val="00027E61"/>
    <w:rsid w:val="00027F48"/>
    <w:rsid w:val="0003012B"/>
    <w:rsid w:val="00030141"/>
    <w:rsid w:val="00030BB0"/>
    <w:rsid w:val="000323C4"/>
    <w:rsid w:val="00034A39"/>
    <w:rsid w:val="000351E1"/>
    <w:rsid w:val="0003633E"/>
    <w:rsid w:val="000378FD"/>
    <w:rsid w:val="00037D51"/>
    <w:rsid w:val="00040699"/>
    <w:rsid w:val="000412E1"/>
    <w:rsid w:val="00041406"/>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2DC5"/>
    <w:rsid w:val="00053AE1"/>
    <w:rsid w:val="00053B45"/>
    <w:rsid w:val="00053D24"/>
    <w:rsid w:val="000551C8"/>
    <w:rsid w:val="000562A3"/>
    <w:rsid w:val="0005691C"/>
    <w:rsid w:val="00057196"/>
    <w:rsid w:val="00057364"/>
    <w:rsid w:val="000579A6"/>
    <w:rsid w:val="00057AFD"/>
    <w:rsid w:val="0006002A"/>
    <w:rsid w:val="000613C2"/>
    <w:rsid w:val="0006390A"/>
    <w:rsid w:val="00063C07"/>
    <w:rsid w:val="00063C1C"/>
    <w:rsid w:val="00065341"/>
    <w:rsid w:val="00065876"/>
    <w:rsid w:val="0006656D"/>
    <w:rsid w:val="0006786F"/>
    <w:rsid w:val="00070E35"/>
    <w:rsid w:val="0007135A"/>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14E1"/>
    <w:rsid w:val="00082030"/>
    <w:rsid w:val="0008374B"/>
    <w:rsid w:val="000839D0"/>
    <w:rsid w:val="00084925"/>
    <w:rsid w:val="00085B72"/>
    <w:rsid w:val="00086038"/>
    <w:rsid w:val="000864B9"/>
    <w:rsid w:val="00086E9C"/>
    <w:rsid w:val="00086F1A"/>
    <w:rsid w:val="00087B3F"/>
    <w:rsid w:val="00087DB1"/>
    <w:rsid w:val="00087F39"/>
    <w:rsid w:val="0009114F"/>
    <w:rsid w:val="000914BD"/>
    <w:rsid w:val="00091B14"/>
    <w:rsid w:val="000921F3"/>
    <w:rsid w:val="00092EF7"/>
    <w:rsid w:val="00093C41"/>
    <w:rsid w:val="000942D7"/>
    <w:rsid w:val="000944DC"/>
    <w:rsid w:val="00094C51"/>
    <w:rsid w:val="00094D64"/>
    <w:rsid w:val="00095FD5"/>
    <w:rsid w:val="00096298"/>
    <w:rsid w:val="000972CC"/>
    <w:rsid w:val="000A146C"/>
    <w:rsid w:val="000A3567"/>
    <w:rsid w:val="000A37CE"/>
    <w:rsid w:val="000A43D4"/>
    <w:rsid w:val="000A44E5"/>
    <w:rsid w:val="000A5043"/>
    <w:rsid w:val="000A570B"/>
    <w:rsid w:val="000A69A8"/>
    <w:rsid w:val="000A6D18"/>
    <w:rsid w:val="000A7AC5"/>
    <w:rsid w:val="000B13E0"/>
    <w:rsid w:val="000B1A02"/>
    <w:rsid w:val="000B2C16"/>
    <w:rsid w:val="000B304F"/>
    <w:rsid w:val="000B5273"/>
    <w:rsid w:val="000B5E87"/>
    <w:rsid w:val="000B63DE"/>
    <w:rsid w:val="000B6567"/>
    <w:rsid w:val="000B70AF"/>
    <w:rsid w:val="000B7B3F"/>
    <w:rsid w:val="000C0F33"/>
    <w:rsid w:val="000C1827"/>
    <w:rsid w:val="000C3BCB"/>
    <w:rsid w:val="000C3DFD"/>
    <w:rsid w:val="000C4177"/>
    <w:rsid w:val="000C4BC1"/>
    <w:rsid w:val="000C5432"/>
    <w:rsid w:val="000C5754"/>
    <w:rsid w:val="000C75D7"/>
    <w:rsid w:val="000D0919"/>
    <w:rsid w:val="000D1D3E"/>
    <w:rsid w:val="000D21C9"/>
    <w:rsid w:val="000D34BE"/>
    <w:rsid w:val="000D3BC9"/>
    <w:rsid w:val="000D3C19"/>
    <w:rsid w:val="000D44F3"/>
    <w:rsid w:val="000E015F"/>
    <w:rsid w:val="000E0927"/>
    <w:rsid w:val="000E1290"/>
    <w:rsid w:val="000E1AED"/>
    <w:rsid w:val="000E249E"/>
    <w:rsid w:val="000E2E26"/>
    <w:rsid w:val="000E4F88"/>
    <w:rsid w:val="000E5C28"/>
    <w:rsid w:val="000E6991"/>
    <w:rsid w:val="000E69C4"/>
    <w:rsid w:val="000E69F5"/>
    <w:rsid w:val="000E7901"/>
    <w:rsid w:val="000E7AD0"/>
    <w:rsid w:val="000F0E3C"/>
    <w:rsid w:val="000F1633"/>
    <w:rsid w:val="000F2535"/>
    <w:rsid w:val="000F30C8"/>
    <w:rsid w:val="000F3C74"/>
    <w:rsid w:val="000F41BE"/>
    <w:rsid w:val="000F52FF"/>
    <w:rsid w:val="000F55A1"/>
    <w:rsid w:val="000F6353"/>
    <w:rsid w:val="000F6807"/>
    <w:rsid w:val="000F6C7A"/>
    <w:rsid w:val="000F7751"/>
    <w:rsid w:val="00100CA4"/>
    <w:rsid w:val="00101D85"/>
    <w:rsid w:val="0010427C"/>
    <w:rsid w:val="00104535"/>
    <w:rsid w:val="00104E0D"/>
    <w:rsid w:val="00105CE3"/>
    <w:rsid w:val="00106532"/>
    <w:rsid w:val="00113B9E"/>
    <w:rsid w:val="00113E08"/>
    <w:rsid w:val="001141D2"/>
    <w:rsid w:val="001150A6"/>
    <w:rsid w:val="00116253"/>
    <w:rsid w:val="001166B8"/>
    <w:rsid w:val="00117141"/>
    <w:rsid w:val="00117E16"/>
    <w:rsid w:val="00120392"/>
    <w:rsid w:val="0012091E"/>
    <w:rsid w:val="0012093E"/>
    <w:rsid w:val="00121C07"/>
    <w:rsid w:val="00122C13"/>
    <w:rsid w:val="001234F2"/>
    <w:rsid w:val="00123701"/>
    <w:rsid w:val="00125A1D"/>
    <w:rsid w:val="001261DC"/>
    <w:rsid w:val="00131010"/>
    <w:rsid w:val="00135611"/>
    <w:rsid w:val="00135995"/>
    <w:rsid w:val="00135EB5"/>
    <w:rsid w:val="00136C32"/>
    <w:rsid w:val="001371F7"/>
    <w:rsid w:val="00140ADD"/>
    <w:rsid w:val="00140D89"/>
    <w:rsid w:val="001427A0"/>
    <w:rsid w:val="00142BF0"/>
    <w:rsid w:val="00143E96"/>
    <w:rsid w:val="001444C8"/>
    <w:rsid w:val="00145A17"/>
    <w:rsid w:val="00146ACD"/>
    <w:rsid w:val="00146B5B"/>
    <w:rsid w:val="00146E91"/>
    <w:rsid w:val="00150A14"/>
    <w:rsid w:val="00151334"/>
    <w:rsid w:val="0015137D"/>
    <w:rsid w:val="0015145F"/>
    <w:rsid w:val="00152647"/>
    <w:rsid w:val="00152B85"/>
    <w:rsid w:val="00154D46"/>
    <w:rsid w:val="00155175"/>
    <w:rsid w:val="00156D47"/>
    <w:rsid w:val="00160EFF"/>
    <w:rsid w:val="001614B3"/>
    <w:rsid w:val="00162F40"/>
    <w:rsid w:val="00163554"/>
    <w:rsid w:val="001638EB"/>
    <w:rsid w:val="00163910"/>
    <w:rsid w:val="00164773"/>
    <w:rsid w:val="0016653A"/>
    <w:rsid w:val="00166708"/>
    <w:rsid w:val="001672C8"/>
    <w:rsid w:val="00167987"/>
    <w:rsid w:val="0017087E"/>
    <w:rsid w:val="00170E0B"/>
    <w:rsid w:val="0017176B"/>
    <w:rsid w:val="00171A1D"/>
    <w:rsid w:val="00172391"/>
    <w:rsid w:val="00172CBD"/>
    <w:rsid w:val="00173766"/>
    <w:rsid w:val="001751F1"/>
    <w:rsid w:val="00175CF4"/>
    <w:rsid w:val="00176363"/>
    <w:rsid w:val="001805B6"/>
    <w:rsid w:val="00180B14"/>
    <w:rsid w:val="0018190E"/>
    <w:rsid w:val="00181C48"/>
    <w:rsid w:val="001824C6"/>
    <w:rsid w:val="001833CD"/>
    <w:rsid w:val="00183B1B"/>
    <w:rsid w:val="00183EFF"/>
    <w:rsid w:val="00184596"/>
    <w:rsid w:val="001852EE"/>
    <w:rsid w:val="00185554"/>
    <w:rsid w:val="00186C60"/>
    <w:rsid w:val="00190869"/>
    <w:rsid w:val="001908FD"/>
    <w:rsid w:val="00191DBE"/>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28EB"/>
    <w:rsid w:val="001B2E39"/>
    <w:rsid w:val="001B33DD"/>
    <w:rsid w:val="001B367E"/>
    <w:rsid w:val="001B3D8B"/>
    <w:rsid w:val="001B4C30"/>
    <w:rsid w:val="001B5F89"/>
    <w:rsid w:val="001B63A2"/>
    <w:rsid w:val="001B63D1"/>
    <w:rsid w:val="001B64E2"/>
    <w:rsid w:val="001B69F7"/>
    <w:rsid w:val="001B7C6A"/>
    <w:rsid w:val="001B7DE8"/>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5731"/>
    <w:rsid w:val="001D57D7"/>
    <w:rsid w:val="001D6198"/>
    <w:rsid w:val="001D7180"/>
    <w:rsid w:val="001D7AFE"/>
    <w:rsid w:val="001E0B83"/>
    <w:rsid w:val="001E2403"/>
    <w:rsid w:val="001E2545"/>
    <w:rsid w:val="001E3040"/>
    <w:rsid w:val="001E309D"/>
    <w:rsid w:val="001E310D"/>
    <w:rsid w:val="001E3992"/>
    <w:rsid w:val="001E3DFC"/>
    <w:rsid w:val="001E50F3"/>
    <w:rsid w:val="001E5943"/>
    <w:rsid w:val="001E5D1B"/>
    <w:rsid w:val="001E6168"/>
    <w:rsid w:val="001E62A1"/>
    <w:rsid w:val="001E71E0"/>
    <w:rsid w:val="001F0EC7"/>
    <w:rsid w:val="001F12C2"/>
    <w:rsid w:val="001F1783"/>
    <w:rsid w:val="001F1E53"/>
    <w:rsid w:val="001F2BF4"/>
    <w:rsid w:val="001F310E"/>
    <w:rsid w:val="001F349F"/>
    <w:rsid w:val="001F3566"/>
    <w:rsid w:val="001F4868"/>
    <w:rsid w:val="001F54E1"/>
    <w:rsid w:val="001F6A8F"/>
    <w:rsid w:val="001F6F73"/>
    <w:rsid w:val="00200A17"/>
    <w:rsid w:val="002014E5"/>
    <w:rsid w:val="0020384E"/>
    <w:rsid w:val="00203EBE"/>
    <w:rsid w:val="00204773"/>
    <w:rsid w:val="00204C4C"/>
    <w:rsid w:val="00204D3D"/>
    <w:rsid w:val="002059F3"/>
    <w:rsid w:val="00205E5A"/>
    <w:rsid w:val="00205F09"/>
    <w:rsid w:val="0020626F"/>
    <w:rsid w:val="00206BD2"/>
    <w:rsid w:val="0020720E"/>
    <w:rsid w:val="00210C66"/>
    <w:rsid w:val="00211200"/>
    <w:rsid w:val="00211396"/>
    <w:rsid w:val="00211544"/>
    <w:rsid w:val="002122DC"/>
    <w:rsid w:val="00213018"/>
    <w:rsid w:val="0021348E"/>
    <w:rsid w:val="0021360B"/>
    <w:rsid w:val="00214238"/>
    <w:rsid w:val="00214695"/>
    <w:rsid w:val="00214E0B"/>
    <w:rsid w:val="00216179"/>
    <w:rsid w:val="0021622F"/>
    <w:rsid w:val="002165CD"/>
    <w:rsid w:val="002175A2"/>
    <w:rsid w:val="00217BCD"/>
    <w:rsid w:val="00220CB5"/>
    <w:rsid w:val="00221E81"/>
    <w:rsid w:val="002221AA"/>
    <w:rsid w:val="002226FA"/>
    <w:rsid w:val="00222B2C"/>
    <w:rsid w:val="002230DF"/>
    <w:rsid w:val="00223B89"/>
    <w:rsid w:val="002243AF"/>
    <w:rsid w:val="002244D0"/>
    <w:rsid w:val="00226649"/>
    <w:rsid w:val="002304BA"/>
    <w:rsid w:val="00230F33"/>
    <w:rsid w:val="00231176"/>
    <w:rsid w:val="00232805"/>
    <w:rsid w:val="00232A46"/>
    <w:rsid w:val="002334EE"/>
    <w:rsid w:val="00234924"/>
    <w:rsid w:val="002351F3"/>
    <w:rsid w:val="002369DD"/>
    <w:rsid w:val="00236F9E"/>
    <w:rsid w:val="00237C8C"/>
    <w:rsid w:val="00240496"/>
    <w:rsid w:val="002405A2"/>
    <w:rsid w:val="002448BE"/>
    <w:rsid w:val="00244E6C"/>
    <w:rsid w:val="002450C1"/>
    <w:rsid w:val="00245488"/>
    <w:rsid w:val="0024603C"/>
    <w:rsid w:val="00246713"/>
    <w:rsid w:val="00247537"/>
    <w:rsid w:val="00247F64"/>
    <w:rsid w:val="00250182"/>
    <w:rsid w:val="00250548"/>
    <w:rsid w:val="002507FF"/>
    <w:rsid w:val="00251258"/>
    <w:rsid w:val="00255568"/>
    <w:rsid w:val="00256614"/>
    <w:rsid w:val="00256DA0"/>
    <w:rsid w:val="002571F8"/>
    <w:rsid w:val="00257339"/>
    <w:rsid w:val="0026094B"/>
    <w:rsid w:val="00260F51"/>
    <w:rsid w:val="00261B25"/>
    <w:rsid w:val="00261D2D"/>
    <w:rsid w:val="002624E4"/>
    <w:rsid w:val="0026368F"/>
    <w:rsid w:val="00263DB1"/>
    <w:rsid w:val="00263F47"/>
    <w:rsid w:val="002640D6"/>
    <w:rsid w:val="0026543B"/>
    <w:rsid w:val="002662F9"/>
    <w:rsid w:val="00266BFE"/>
    <w:rsid w:val="00270659"/>
    <w:rsid w:val="00270C7F"/>
    <w:rsid w:val="00270D51"/>
    <w:rsid w:val="0027139E"/>
    <w:rsid w:val="002718A4"/>
    <w:rsid w:val="00272CD1"/>
    <w:rsid w:val="002733A7"/>
    <w:rsid w:val="00273D2F"/>
    <w:rsid w:val="00275195"/>
    <w:rsid w:val="00275903"/>
    <w:rsid w:val="00276065"/>
    <w:rsid w:val="002760D0"/>
    <w:rsid w:val="00276809"/>
    <w:rsid w:val="00276D5F"/>
    <w:rsid w:val="0027720B"/>
    <w:rsid w:val="00282633"/>
    <w:rsid w:val="00282900"/>
    <w:rsid w:val="002831C7"/>
    <w:rsid w:val="00283720"/>
    <w:rsid w:val="00283937"/>
    <w:rsid w:val="002839F5"/>
    <w:rsid w:val="00283B8E"/>
    <w:rsid w:val="00283BBC"/>
    <w:rsid w:val="002844DC"/>
    <w:rsid w:val="00284BB7"/>
    <w:rsid w:val="00284E2C"/>
    <w:rsid w:val="00284FC8"/>
    <w:rsid w:val="00285A11"/>
    <w:rsid w:val="00285C2E"/>
    <w:rsid w:val="00285E90"/>
    <w:rsid w:val="0028715A"/>
    <w:rsid w:val="002876CB"/>
    <w:rsid w:val="00293BD8"/>
    <w:rsid w:val="00295BFA"/>
    <w:rsid w:val="00295FE5"/>
    <w:rsid w:val="002A0570"/>
    <w:rsid w:val="002A13D4"/>
    <w:rsid w:val="002A177B"/>
    <w:rsid w:val="002A18C6"/>
    <w:rsid w:val="002A504C"/>
    <w:rsid w:val="002A557F"/>
    <w:rsid w:val="002A7D59"/>
    <w:rsid w:val="002B0F6B"/>
    <w:rsid w:val="002B1453"/>
    <w:rsid w:val="002B37E0"/>
    <w:rsid w:val="002B480C"/>
    <w:rsid w:val="002B550E"/>
    <w:rsid w:val="002B553F"/>
    <w:rsid w:val="002B5624"/>
    <w:rsid w:val="002B5C4F"/>
    <w:rsid w:val="002B5D15"/>
    <w:rsid w:val="002B5EF3"/>
    <w:rsid w:val="002B74D3"/>
    <w:rsid w:val="002C084A"/>
    <w:rsid w:val="002C0C65"/>
    <w:rsid w:val="002C13FC"/>
    <w:rsid w:val="002C29A8"/>
    <w:rsid w:val="002C3BC9"/>
    <w:rsid w:val="002C4A0C"/>
    <w:rsid w:val="002C4C69"/>
    <w:rsid w:val="002C4D72"/>
    <w:rsid w:val="002C5861"/>
    <w:rsid w:val="002C599E"/>
    <w:rsid w:val="002C5D48"/>
    <w:rsid w:val="002C6201"/>
    <w:rsid w:val="002C6CD9"/>
    <w:rsid w:val="002C74CE"/>
    <w:rsid w:val="002C7A83"/>
    <w:rsid w:val="002D0ED6"/>
    <w:rsid w:val="002D13A1"/>
    <w:rsid w:val="002D1613"/>
    <w:rsid w:val="002D1A0A"/>
    <w:rsid w:val="002D1E1D"/>
    <w:rsid w:val="002D1F0B"/>
    <w:rsid w:val="002D1FC0"/>
    <w:rsid w:val="002D24A0"/>
    <w:rsid w:val="002D302E"/>
    <w:rsid w:val="002D349F"/>
    <w:rsid w:val="002D3DAF"/>
    <w:rsid w:val="002D4CD4"/>
    <w:rsid w:val="002D5773"/>
    <w:rsid w:val="002D5950"/>
    <w:rsid w:val="002D5ACB"/>
    <w:rsid w:val="002E1437"/>
    <w:rsid w:val="002E1982"/>
    <w:rsid w:val="002E1A5C"/>
    <w:rsid w:val="002E26E5"/>
    <w:rsid w:val="002E2D76"/>
    <w:rsid w:val="002E330A"/>
    <w:rsid w:val="002E3320"/>
    <w:rsid w:val="002E4260"/>
    <w:rsid w:val="002E4B54"/>
    <w:rsid w:val="002E4EC5"/>
    <w:rsid w:val="002E5441"/>
    <w:rsid w:val="002E5652"/>
    <w:rsid w:val="002E6C42"/>
    <w:rsid w:val="002E703C"/>
    <w:rsid w:val="002F096C"/>
    <w:rsid w:val="002F0F74"/>
    <w:rsid w:val="002F234C"/>
    <w:rsid w:val="002F3CC5"/>
    <w:rsid w:val="002F41BB"/>
    <w:rsid w:val="002F7552"/>
    <w:rsid w:val="002F7816"/>
    <w:rsid w:val="003005FA"/>
    <w:rsid w:val="00301121"/>
    <w:rsid w:val="00301263"/>
    <w:rsid w:val="00301D35"/>
    <w:rsid w:val="003025FD"/>
    <w:rsid w:val="00303CD3"/>
    <w:rsid w:val="00304678"/>
    <w:rsid w:val="00305613"/>
    <w:rsid w:val="00305C42"/>
    <w:rsid w:val="00305FC0"/>
    <w:rsid w:val="00307D0B"/>
    <w:rsid w:val="0031183C"/>
    <w:rsid w:val="003131AE"/>
    <w:rsid w:val="00313282"/>
    <w:rsid w:val="003138F0"/>
    <w:rsid w:val="00313A8C"/>
    <w:rsid w:val="003145C3"/>
    <w:rsid w:val="00314D72"/>
    <w:rsid w:val="0031528E"/>
    <w:rsid w:val="003152B0"/>
    <w:rsid w:val="00315BBF"/>
    <w:rsid w:val="00315C6A"/>
    <w:rsid w:val="0031673C"/>
    <w:rsid w:val="0031697B"/>
    <w:rsid w:val="00316A71"/>
    <w:rsid w:val="00317774"/>
    <w:rsid w:val="00320373"/>
    <w:rsid w:val="00320F86"/>
    <w:rsid w:val="003213E0"/>
    <w:rsid w:val="00323DC2"/>
    <w:rsid w:val="0032446B"/>
    <w:rsid w:val="0032490E"/>
    <w:rsid w:val="00324BC7"/>
    <w:rsid w:val="00324DFD"/>
    <w:rsid w:val="0032504D"/>
    <w:rsid w:val="00325534"/>
    <w:rsid w:val="003262B9"/>
    <w:rsid w:val="003263CE"/>
    <w:rsid w:val="00327D97"/>
    <w:rsid w:val="00330C52"/>
    <w:rsid w:val="00330D67"/>
    <w:rsid w:val="00331D75"/>
    <w:rsid w:val="003324BD"/>
    <w:rsid w:val="00334083"/>
    <w:rsid w:val="00334ACB"/>
    <w:rsid w:val="00334C5B"/>
    <w:rsid w:val="00337008"/>
    <w:rsid w:val="00340330"/>
    <w:rsid w:val="00340473"/>
    <w:rsid w:val="00340969"/>
    <w:rsid w:val="00340C1F"/>
    <w:rsid w:val="00340CBA"/>
    <w:rsid w:val="00342466"/>
    <w:rsid w:val="003425ED"/>
    <w:rsid w:val="003434E8"/>
    <w:rsid w:val="003439E1"/>
    <w:rsid w:val="00345FD5"/>
    <w:rsid w:val="00347932"/>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CC9"/>
    <w:rsid w:val="00360DD8"/>
    <w:rsid w:val="003612F5"/>
    <w:rsid w:val="003613B6"/>
    <w:rsid w:val="0036211F"/>
    <w:rsid w:val="00362525"/>
    <w:rsid w:val="00362F2B"/>
    <w:rsid w:val="0036405C"/>
    <w:rsid w:val="00364260"/>
    <w:rsid w:val="0036490C"/>
    <w:rsid w:val="0036497B"/>
    <w:rsid w:val="00365090"/>
    <w:rsid w:val="003650BF"/>
    <w:rsid w:val="0036533C"/>
    <w:rsid w:val="003656F4"/>
    <w:rsid w:val="00366459"/>
    <w:rsid w:val="003667B6"/>
    <w:rsid w:val="00366C85"/>
    <w:rsid w:val="00367598"/>
    <w:rsid w:val="00370DF8"/>
    <w:rsid w:val="00371C84"/>
    <w:rsid w:val="00372326"/>
    <w:rsid w:val="00372624"/>
    <w:rsid w:val="0037295F"/>
    <w:rsid w:val="00372BFC"/>
    <w:rsid w:val="003744F8"/>
    <w:rsid w:val="00374515"/>
    <w:rsid w:val="003748ED"/>
    <w:rsid w:val="00375A86"/>
    <w:rsid w:val="00375BEA"/>
    <w:rsid w:val="00376312"/>
    <w:rsid w:val="003768E8"/>
    <w:rsid w:val="00377586"/>
    <w:rsid w:val="00380A0F"/>
    <w:rsid w:val="00380CD7"/>
    <w:rsid w:val="00381410"/>
    <w:rsid w:val="003814EB"/>
    <w:rsid w:val="00381D2E"/>
    <w:rsid w:val="00381EB3"/>
    <w:rsid w:val="00382CE7"/>
    <w:rsid w:val="00382F47"/>
    <w:rsid w:val="00383A33"/>
    <w:rsid w:val="00383D5F"/>
    <w:rsid w:val="00383F41"/>
    <w:rsid w:val="003844B9"/>
    <w:rsid w:val="003848FD"/>
    <w:rsid w:val="00384EAA"/>
    <w:rsid w:val="00386A49"/>
    <w:rsid w:val="003876F0"/>
    <w:rsid w:val="00387D08"/>
    <w:rsid w:val="00391025"/>
    <w:rsid w:val="0039140A"/>
    <w:rsid w:val="00391629"/>
    <w:rsid w:val="003930E2"/>
    <w:rsid w:val="003939AC"/>
    <w:rsid w:val="003939C1"/>
    <w:rsid w:val="003954D5"/>
    <w:rsid w:val="00396D3A"/>
    <w:rsid w:val="00396FAF"/>
    <w:rsid w:val="00397469"/>
    <w:rsid w:val="003A1B2E"/>
    <w:rsid w:val="003A212A"/>
    <w:rsid w:val="003A215A"/>
    <w:rsid w:val="003A23DF"/>
    <w:rsid w:val="003A27AD"/>
    <w:rsid w:val="003A2B09"/>
    <w:rsid w:val="003A3E2F"/>
    <w:rsid w:val="003A4439"/>
    <w:rsid w:val="003A44AE"/>
    <w:rsid w:val="003A525E"/>
    <w:rsid w:val="003A70BF"/>
    <w:rsid w:val="003A7958"/>
    <w:rsid w:val="003B0291"/>
    <w:rsid w:val="003B07CE"/>
    <w:rsid w:val="003B120F"/>
    <w:rsid w:val="003B1260"/>
    <w:rsid w:val="003B1270"/>
    <w:rsid w:val="003B14B2"/>
    <w:rsid w:val="003B16D8"/>
    <w:rsid w:val="003B1DC5"/>
    <w:rsid w:val="003B401E"/>
    <w:rsid w:val="003B61E4"/>
    <w:rsid w:val="003B634B"/>
    <w:rsid w:val="003B6DF5"/>
    <w:rsid w:val="003C1827"/>
    <w:rsid w:val="003C185C"/>
    <w:rsid w:val="003C234D"/>
    <w:rsid w:val="003C2E7F"/>
    <w:rsid w:val="003C5131"/>
    <w:rsid w:val="003C5452"/>
    <w:rsid w:val="003C5969"/>
    <w:rsid w:val="003C6C7C"/>
    <w:rsid w:val="003C767E"/>
    <w:rsid w:val="003C7D08"/>
    <w:rsid w:val="003C7D0C"/>
    <w:rsid w:val="003D0466"/>
    <w:rsid w:val="003D2E2C"/>
    <w:rsid w:val="003D3E7F"/>
    <w:rsid w:val="003D4105"/>
    <w:rsid w:val="003D4641"/>
    <w:rsid w:val="003D4C90"/>
    <w:rsid w:val="003D65F0"/>
    <w:rsid w:val="003D7765"/>
    <w:rsid w:val="003D7B1A"/>
    <w:rsid w:val="003D7B98"/>
    <w:rsid w:val="003E11A8"/>
    <w:rsid w:val="003E1F7E"/>
    <w:rsid w:val="003E2AD6"/>
    <w:rsid w:val="003E44D2"/>
    <w:rsid w:val="003E5009"/>
    <w:rsid w:val="003E5CC0"/>
    <w:rsid w:val="003E5FF5"/>
    <w:rsid w:val="003E774B"/>
    <w:rsid w:val="003F0598"/>
    <w:rsid w:val="003F0B86"/>
    <w:rsid w:val="003F100B"/>
    <w:rsid w:val="003F1036"/>
    <w:rsid w:val="003F1D09"/>
    <w:rsid w:val="003F271E"/>
    <w:rsid w:val="003F2F0B"/>
    <w:rsid w:val="003F4046"/>
    <w:rsid w:val="003F4E46"/>
    <w:rsid w:val="003F58BA"/>
    <w:rsid w:val="003F6DD1"/>
    <w:rsid w:val="003F709E"/>
    <w:rsid w:val="003F72BE"/>
    <w:rsid w:val="003F7B49"/>
    <w:rsid w:val="003F7CE8"/>
    <w:rsid w:val="00400831"/>
    <w:rsid w:val="00400AA9"/>
    <w:rsid w:val="00400D01"/>
    <w:rsid w:val="004018BB"/>
    <w:rsid w:val="00401989"/>
    <w:rsid w:val="00401AF8"/>
    <w:rsid w:val="00402234"/>
    <w:rsid w:val="004032C2"/>
    <w:rsid w:val="00403A7F"/>
    <w:rsid w:val="00403ADB"/>
    <w:rsid w:val="00404442"/>
    <w:rsid w:val="00404C35"/>
    <w:rsid w:val="00406B37"/>
    <w:rsid w:val="00406BD5"/>
    <w:rsid w:val="004070D6"/>
    <w:rsid w:val="00407900"/>
    <w:rsid w:val="004108D4"/>
    <w:rsid w:val="00410DBC"/>
    <w:rsid w:val="00411278"/>
    <w:rsid w:val="00411A45"/>
    <w:rsid w:val="00411BFB"/>
    <w:rsid w:val="00412EF0"/>
    <w:rsid w:val="00412F86"/>
    <w:rsid w:val="00412FD6"/>
    <w:rsid w:val="0041321D"/>
    <w:rsid w:val="00413B92"/>
    <w:rsid w:val="004143F2"/>
    <w:rsid w:val="00415A02"/>
    <w:rsid w:val="00416B5E"/>
    <w:rsid w:val="004177DF"/>
    <w:rsid w:val="00423354"/>
    <w:rsid w:val="00423A31"/>
    <w:rsid w:val="00425F44"/>
    <w:rsid w:val="00426B66"/>
    <w:rsid w:val="00426FDB"/>
    <w:rsid w:val="00431573"/>
    <w:rsid w:val="00431989"/>
    <w:rsid w:val="0043238F"/>
    <w:rsid w:val="00432B4A"/>
    <w:rsid w:val="0043330C"/>
    <w:rsid w:val="00434AEA"/>
    <w:rsid w:val="0043663F"/>
    <w:rsid w:val="00437E4A"/>
    <w:rsid w:val="00440145"/>
    <w:rsid w:val="00440193"/>
    <w:rsid w:val="004406C0"/>
    <w:rsid w:val="00441826"/>
    <w:rsid w:val="00441E94"/>
    <w:rsid w:val="0044369C"/>
    <w:rsid w:val="00444078"/>
    <w:rsid w:val="004441C6"/>
    <w:rsid w:val="00445208"/>
    <w:rsid w:val="0044626F"/>
    <w:rsid w:val="00446366"/>
    <w:rsid w:val="004476ED"/>
    <w:rsid w:val="0044779B"/>
    <w:rsid w:val="004514AB"/>
    <w:rsid w:val="00451721"/>
    <w:rsid w:val="00451B2E"/>
    <w:rsid w:val="00452A9F"/>
    <w:rsid w:val="0045313A"/>
    <w:rsid w:val="004534FC"/>
    <w:rsid w:val="00453749"/>
    <w:rsid w:val="00453A3E"/>
    <w:rsid w:val="00454A26"/>
    <w:rsid w:val="00454BC9"/>
    <w:rsid w:val="00454CA1"/>
    <w:rsid w:val="00455648"/>
    <w:rsid w:val="004601D4"/>
    <w:rsid w:val="00460987"/>
    <w:rsid w:val="0046105B"/>
    <w:rsid w:val="00462417"/>
    <w:rsid w:val="00463000"/>
    <w:rsid w:val="00463F2C"/>
    <w:rsid w:val="00464DF6"/>
    <w:rsid w:val="0046511D"/>
    <w:rsid w:val="0046632E"/>
    <w:rsid w:val="004667DC"/>
    <w:rsid w:val="00466B9D"/>
    <w:rsid w:val="00467658"/>
    <w:rsid w:val="004700FD"/>
    <w:rsid w:val="00470521"/>
    <w:rsid w:val="0047085C"/>
    <w:rsid w:val="00471281"/>
    <w:rsid w:val="0047191F"/>
    <w:rsid w:val="00471BF8"/>
    <w:rsid w:val="0047233F"/>
    <w:rsid w:val="00472D45"/>
    <w:rsid w:val="00475600"/>
    <w:rsid w:val="00475990"/>
    <w:rsid w:val="004767AF"/>
    <w:rsid w:val="00476AE3"/>
    <w:rsid w:val="004777B4"/>
    <w:rsid w:val="0047786D"/>
    <w:rsid w:val="0048012D"/>
    <w:rsid w:val="0048054B"/>
    <w:rsid w:val="0048112E"/>
    <w:rsid w:val="00481B83"/>
    <w:rsid w:val="00482C2B"/>
    <w:rsid w:val="00482CF6"/>
    <w:rsid w:val="00484CF4"/>
    <w:rsid w:val="00484ED9"/>
    <w:rsid w:val="00485253"/>
    <w:rsid w:val="004868FC"/>
    <w:rsid w:val="00486B51"/>
    <w:rsid w:val="00486E3F"/>
    <w:rsid w:val="0049097E"/>
    <w:rsid w:val="00490BEA"/>
    <w:rsid w:val="00490FA9"/>
    <w:rsid w:val="00491030"/>
    <w:rsid w:val="00491CC4"/>
    <w:rsid w:val="0049383F"/>
    <w:rsid w:val="00495C56"/>
    <w:rsid w:val="004965BC"/>
    <w:rsid w:val="0049673A"/>
    <w:rsid w:val="00496F4F"/>
    <w:rsid w:val="00497124"/>
    <w:rsid w:val="004975E7"/>
    <w:rsid w:val="00497C5A"/>
    <w:rsid w:val="004A0230"/>
    <w:rsid w:val="004A0671"/>
    <w:rsid w:val="004A1EC0"/>
    <w:rsid w:val="004A3B6F"/>
    <w:rsid w:val="004A65A9"/>
    <w:rsid w:val="004A6E6A"/>
    <w:rsid w:val="004A7326"/>
    <w:rsid w:val="004A74E6"/>
    <w:rsid w:val="004A79FE"/>
    <w:rsid w:val="004A7C8F"/>
    <w:rsid w:val="004B00F0"/>
    <w:rsid w:val="004B23A8"/>
    <w:rsid w:val="004B2DE9"/>
    <w:rsid w:val="004B6CD4"/>
    <w:rsid w:val="004B729E"/>
    <w:rsid w:val="004B7C06"/>
    <w:rsid w:val="004C1B08"/>
    <w:rsid w:val="004C40FA"/>
    <w:rsid w:val="004C52E0"/>
    <w:rsid w:val="004C5437"/>
    <w:rsid w:val="004C554C"/>
    <w:rsid w:val="004D0C73"/>
    <w:rsid w:val="004D1563"/>
    <w:rsid w:val="004D2ED7"/>
    <w:rsid w:val="004D45C9"/>
    <w:rsid w:val="004D5025"/>
    <w:rsid w:val="004D50D2"/>
    <w:rsid w:val="004E0DF2"/>
    <w:rsid w:val="004E14DA"/>
    <w:rsid w:val="004E200A"/>
    <w:rsid w:val="004E283F"/>
    <w:rsid w:val="004E3EAA"/>
    <w:rsid w:val="004E3F59"/>
    <w:rsid w:val="004E4F15"/>
    <w:rsid w:val="004E5077"/>
    <w:rsid w:val="004E5C35"/>
    <w:rsid w:val="004E70C9"/>
    <w:rsid w:val="004E7559"/>
    <w:rsid w:val="004E7AD6"/>
    <w:rsid w:val="004E7F04"/>
    <w:rsid w:val="004F020F"/>
    <w:rsid w:val="004F0724"/>
    <w:rsid w:val="004F154D"/>
    <w:rsid w:val="004F3F70"/>
    <w:rsid w:val="004F40AF"/>
    <w:rsid w:val="004F4670"/>
    <w:rsid w:val="004F4EBE"/>
    <w:rsid w:val="004F6CA5"/>
    <w:rsid w:val="004F7192"/>
    <w:rsid w:val="004F71EC"/>
    <w:rsid w:val="004F77A3"/>
    <w:rsid w:val="005012C8"/>
    <w:rsid w:val="0050217D"/>
    <w:rsid w:val="0050264C"/>
    <w:rsid w:val="00503CCB"/>
    <w:rsid w:val="0050430D"/>
    <w:rsid w:val="00504FAB"/>
    <w:rsid w:val="00505BC9"/>
    <w:rsid w:val="005079C2"/>
    <w:rsid w:val="00510879"/>
    <w:rsid w:val="005108A6"/>
    <w:rsid w:val="005113A2"/>
    <w:rsid w:val="00511B2F"/>
    <w:rsid w:val="00512408"/>
    <w:rsid w:val="0051284E"/>
    <w:rsid w:val="00512D68"/>
    <w:rsid w:val="005139D4"/>
    <w:rsid w:val="00513E25"/>
    <w:rsid w:val="00513FD7"/>
    <w:rsid w:val="00515BE4"/>
    <w:rsid w:val="00516E3C"/>
    <w:rsid w:val="00517966"/>
    <w:rsid w:val="00517E76"/>
    <w:rsid w:val="00526715"/>
    <w:rsid w:val="005267B6"/>
    <w:rsid w:val="00527BA8"/>
    <w:rsid w:val="005311DA"/>
    <w:rsid w:val="00531865"/>
    <w:rsid w:val="00531887"/>
    <w:rsid w:val="00531E7B"/>
    <w:rsid w:val="00531FC6"/>
    <w:rsid w:val="0053330B"/>
    <w:rsid w:val="00533483"/>
    <w:rsid w:val="00533BD6"/>
    <w:rsid w:val="00533ED0"/>
    <w:rsid w:val="00534CC4"/>
    <w:rsid w:val="00534E1E"/>
    <w:rsid w:val="005350D6"/>
    <w:rsid w:val="005365C8"/>
    <w:rsid w:val="00537570"/>
    <w:rsid w:val="005414C0"/>
    <w:rsid w:val="00541641"/>
    <w:rsid w:val="00541F4D"/>
    <w:rsid w:val="005427AD"/>
    <w:rsid w:val="00543F5C"/>
    <w:rsid w:val="00543FB3"/>
    <w:rsid w:val="00545BEE"/>
    <w:rsid w:val="0054690E"/>
    <w:rsid w:val="00546F23"/>
    <w:rsid w:val="005500CA"/>
    <w:rsid w:val="00550472"/>
    <w:rsid w:val="0055084A"/>
    <w:rsid w:val="00551532"/>
    <w:rsid w:val="0055272A"/>
    <w:rsid w:val="00552B6A"/>
    <w:rsid w:val="00552E90"/>
    <w:rsid w:val="00553850"/>
    <w:rsid w:val="005540BA"/>
    <w:rsid w:val="005545EF"/>
    <w:rsid w:val="00555231"/>
    <w:rsid w:val="00555415"/>
    <w:rsid w:val="00555CBF"/>
    <w:rsid w:val="00555F0C"/>
    <w:rsid w:val="005561C0"/>
    <w:rsid w:val="005579B7"/>
    <w:rsid w:val="005604E4"/>
    <w:rsid w:val="00561D58"/>
    <w:rsid w:val="005622C1"/>
    <w:rsid w:val="005627F5"/>
    <w:rsid w:val="005628F2"/>
    <w:rsid w:val="00562B8A"/>
    <w:rsid w:val="00562C45"/>
    <w:rsid w:val="00562F36"/>
    <w:rsid w:val="00563223"/>
    <w:rsid w:val="005640B4"/>
    <w:rsid w:val="005663C4"/>
    <w:rsid w:val="00566819"/>
    <w:rsid w:val="00570135"/>
    <w:rsid w:val="00570832"/>
    <w:rsid w:val="0057092D"/>
    <w:rsid w:val="00570DA6"/>
    <w:rsid w:val="00571206"/>
    <w:rsid w:val="0057135F"/>
    <w:rsid w:val="0057161E"/>
    <w:rsid w:val="00571A4C"/>
    <w:rsid w:val="005728BD"/>
    <w:rsid w:val="0057303E"/>
    <w:rsid w:val="0057349C"/>
    <w:rsid w:val="00573633"/>
    <w:rsid w:val="00573699"/>
    <w:rsid w:val="005746C7"/>
    <w:rsid w:val="00580F2E"/>
    <w:rsid w:val="00582407"/>
    <w:rsid w:val="0058283D"/>
    <w:rsid w:val="00583A06"/>
    <w:rsid w:val="00583A6C"/>
    <w:rsid w:val="00583BE0"/>
    <w:rsid w:val="00584C5E"/>
    <w:rsid w:val="005855C1"/>
    <w:rsid w:val="00585F3E"/>
    <w:rsid w:val="005878D9"/>
    <w:rsid w:val="00587AA3"/>
    <w:rsid w:val="00587FFD"/>
    <w:rsid w:val="005903D6"/>
    <w:rsid w:val="005922CB"/>
    <w:rsid w:val="005923A4"/>
    <w:rsid w:val="00593021"/>
    <w:rsid w:val="00593866"/>
    <w:rsid w:val="00594434"/>
    <w:rsid w:val="005951E3"/>
    <w:rsid w:val="0059624F"/>
    <w:rsid w:val="0059662A"/>
    <w:rsid w:val="00597F5F"/>
    <w:rsid w:val="005A100D"/>
    <w:rsid w:val="005A13F3"/>
    <w:rsid w:val="005A3917"/>
    <w:rsid w:val="005A3B22"/>
    <w:rsid w:val="005A4CE1"/>
    <w:rsid w:val="005A5497"/>
    <w:rsid w:val="005A5FED"/>
    <w:rsid w:val="005A6810"/>
    <w:rsid w:val="005A6BEF"/>
    <w:rsid w:val="005A6C25"/>
    <w:rsid w:val="005B0513"/>
    <w:rsid w:val="005B06BB"/>
    <w:rsid w:val="005B154F"/>
    <w:rsid w:val="005B2395"/>
    <w:rsid w:val="005B2DEA"/>
    <w:rsid w:val="005B2E8E"/>
    <w:rsid w:val="005B448D"/>
    <w:rsid w:val="005B6DB1"/>
    <w:rsid w:val="005C0096"/>
    <w:rsid w:val="005C092C"/>
    <w:rsid w:val="005C2F35"/>
    <w:rsid w:val="005C3329"/>
    <w:rsid w:val="005C3F2E"/>
    <w:rsid w:val="005C45AF"/>
    <w:rsid w:val="005C4C38"/>
    <w:rsid w:val="005C4D64"/>
    <w:rsid w:val="005C4F01"/>
    <w:rsid w:val="005C628A"/>
    <w:rsid w:val="005C6291"/>
    <w:rsid w:val="005C649D"/>
    <w:rsid w:val="005D0AE3"/>
    <w:rsid w:val="005D15A7"/>
    <w:rsid w:val="005D1DEA"/>
    <w:rsid w:val="005D2884"/>
    <w:rsid w:val="005D2BF6"/>
    <w:rsid w:val="005D2ECF"/>
    <w:rsid w:val="005D375B"/>
    <w:rsid w:val="005D397D"/>
    <w:rsid w:val="005D3BDE"/>
    <w:rsid w:val="005D42AF"/>
    <w:rsid w:val="005D76D3"/>
    <w:rsid w:val="005D7C5D"/>
    <w:rsid w:val="005E0251"/>
    <w:rsid w:val="005E0512"/>
    <w:rsid w:val="005E0A9A"/>
    <w:rsid w:val="005E1143"/>
    <w:rsid w:val="005E2B07"/>
    <w:rsid w:val="005E52C7"/>
    <w:rsid w:val="005E6E6E"/>
    <w:rsid w:val="005E7BEE"/>
    <w:rsid w:val="005E7CEA"/>
    <w:rsid w:val="005F0630"/>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2E21"/>
    <w:rsid w:val="00603C19"/>
    <w:rsid w:val="0060484A"/>
    <w:rsid w:val="00605840"/>
    <w:rsid w:val="0060609F"/>
    <w:rsid w:val="006068AC"/>
    <w:rsid w:val="00607396"/>
    <w:rsid w:val="0060791F"/>
    <w:rsid w:val="00610A14"/>
    <w:rsid w:val="0061395A"/>
    <w:rsid w:val="006139C9"/>
    <w:rsid w:val="00614884"/>
    <w:rsid w:val="00614E61"/>
    <w:rsid w:val="00615D50"/>
    <w:rsid w:val="00616C69"/>
    <w:rsid w:val="006171D7"/>
    <w:rsid w:val="006172C8"/>
    <w:rsid w:val="006208BD"/>
    <w:rsid w:val="0062140A"/>
    <w:rsid w:val="00621F7C"/>
    <w:rsid w:val="00622AA2"/>
    <w:rsid w:val="006230A5"/>
    <w:rsid w:val="00623BD4"/>
    <w:rsid w:val="00624451"/>
    <w:rsid w:val="00624520"/>
    <w:rsid w:val="00624A7C"/>
    <w:rsid w:val="00624C7C"/>
    <w:rsid w:val="006251ED"/>
    <w:rsid w:val="00625223"/>
    <w:rsid w:val="00626591"/>
    <w:rsid w:val="00626A54"/>
    <w:rsid w:val="00627898"/>
    <w:rsid w:val="00627DD1"/>
    <w:rsid w:val="00630DAE"/>
    <w:rsid w:val="00630E17"/>
    <w:rsid w:val="00631474"/>
    <w:rsid w:val="00633088"/>
    <w:rsid w:val="006335D3"/>
    <w:rsid w:val="00637EC0"/>
    <w:rsid w:val="006406F7"/>
    <w:rsid w:val="0064253D"/>
    <w:rsid w:val="00643227"/>
    <w:rsid w:val="00643654"/>
    <w:rsid w:val="00644B15"/>
    <w:rsid w:val="006461D3"/>
    <w:rsid w:val="00646BAB"/>
    <w:rsid w:val="00646C05"/>
    <w:rsid w:val="006476A5"/>
    <w:rsid w:val="00650155"/>
    <w:rsid w:val="00650430"/>
    <w:rsid w:val="00651E02"/>
    <w:rsid w:val="00654F30"/>
    <w:rsid w:val="006552D9"/>
    <w:rsid w:val="00655326"/>
    <w:rsid w:val="00655DB2"/>
    <w:rsid w:val="00656041"/>
    <w:rsid w:val="006568E9"/>
    <w:rsid w:val="00657A09"/>
    <w:rsid w:val="006611AF"/>
    <w:rsid w:val="00661312"/>
    <w:rsid w:val="006631FD"/>
    <w:rsid w:val="00663B83"/>
    <w:rsid w:val="006649D1"/>
    <w:rsid w:val="0066605C"/>
    <w:rsid w:val="00666304"/>
    <w:rsid w:val="00667131"/>
    <w:rsid w:val="00667CD8"/>
    <w:rsid w:val="0067099A"/>
    <w:rsid w:val="00671C47"/>
    <w:rsid w:val="00673083"/>
    <w:rsid w:val="006746CA"/>
    <w:rsid w:val="00675280"/>
    <w:rsid w:val="0067532D"/>
    <w:rsid w:val="0067573C"/>
    <w:rsid w:val="00675756"/>
    <w:rsid w:val="006757F0"/>
    <w:rsid w:val="00677F43"/>
    <w:rsid w:val="00677F52"/>
    <w:rsid w:val="00680282"/>
    <w:rsid w:val="00680A51"/>
    <w:rsid w:val="00681775"/>
    <w:rsid w:val="0068253B"/>
    <w:rsid w:val="00682584"/>
    <w:rsid w:val="00682CD4"/>
    <w:rsid w:val="00682CF7"/>
    <w:rsid w:val="00683649"/>
    <w:rsid w:val="00686BA6"/>
    <w:rsid w:val="00687039"/>
    <w:rsid w:val="0068766A"/>
    <w:rsid w:val="0069012B"/>
    <w:rsid w:val="006904B9"/>
    <w:rsid w:val="00690E7E"/>
    <w:rsid w:val="0069146D"/>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F66"/>
    <w:rsid w:val="006A23EB"/>
    <w:rsid w:val="006A2A71"/>
    <w:rsid w:val="006A3AE7"/>
    <w:rsid w:val="006A5E31"/>
    <w:rsid w:val="006A7F6C"/>
    <w:rsid w:val="006B04DA"/>
    <w:rsid w:val="006B1157"/>
    <w:rsid w:val="006B17D1"/>
    <w:rsid w:val="006B1FF3"/>
    <w:rsid w:val="006B2649"/>
    <w:rsid w:val="006B27C6"/>
    <w:rsid w:val="006B2C11"/>
    <w:rsid w:val="006B33B9"/>
    <w:rsid w:val="006B3A33"/>
    <w:rsid w:val="006B4123"/>
    <w:rsid w:val="006B4F57"/>
    <w:rsid w:val="006B55FB"/>
    <w:rsid w:val="006B616A"/>
    <w:rsid w:val="006B67BD"/>
    <w:rsid w:val="006B68B7"/>
    <w:rsid w:val="006B6ACF"/>
    <w:rsid w:val="006B6CB2"/>
    <w:rsid w:val="006B7757"/>
    <w:rsid w:val="006B7AD2"/>
    <w:rsid w:val="006B7D98"/>
    <w:rsid w:val="006C370D"/>
    <w:rsid w:val="006C3EBD"/>
    <w:rsid w:val="006C45DD"/>
    <w:rsid w:val="006C4A6A"/>
    <w:rsid w:val="006C4FAA"/>
    <w:rsid w:val="006C7082"/>
    <w:rsid w:val="006D0B46"/>
    <w:rsid w:val="006D2C00"/>
    <w:rsid w:val="006D37D6"/>
    <w:rsid w:val="006D538D"/>
    <w:rsid w:val="006D58CA"/>
    <w:rsid w:val="006D5F32"/>
    <w:rsid w:val="006D6547"/>
    <w:rsid w:val="006E0A15"/>
    <w:rsid w:val="006E0B09"/>
    <w:rsid w:val="006E0F7E"/>
    <w:rsid w:val="006E1111"/>
    <w:rsid w:val="006E1339"/>
    <w:rsid w:val="006E381D"/>
    <w:rsid w:val="006E3BD8"/>
    <w:rsid w:val="006E3CF3"/>
    <w:rsid w:val="006E45A0"/>
    <w:rsid w:val="006E4972"/>
    <w:rsid w:val="006E583E"/>
    <w:rsid w:val="006E72AC"/>
    <w:rsid w:val="006F0993"/>
    <w:rsid w:val="006F0B8F"/>
    <w:rsid w:val="006F1DFB"/>
    <w:rsid w:val="006F421D"/>
    <w:rsid w:val="006F47FD"/>
    <w:rsid w:val="006F534A"/>
    <w:rsid w:val="00700C5D"/>
    <w:rsid w:val="0070154B"/>
    <w:rsid w:val="0070162F"/>
    <w:rsid w:val="00702094"/>
    <w:rsid w:val="007021E9"/>
    <w:rsid w:val="00703AC3"/>
    <w:rsid w:val="00703B77"/>
    <w:rsid w:val="00704F03"/>
    <w:rsid w:val="00704F15"/>
    <w:rsid w:val="007056D6"/>
    <w:rsid w:val="00705B6D"/>
    <w:rsid w:val="00706057"/>
    <w:rsid w:val="00706E63"/>
    <w:rsid w:val="00707B6A"/>
    <w:rsid w:val="00710076"/>
    <w:rsid w:val="00710936"/>
    <w:rsid w:val="00710E52"/>
    <w:rsid w:val="00711BDB"/>
    <w:rsid w:val="00711E25"/>
    <w:rsid w:val="00712AA5"/>
    <w:rsid w:val="0071467F"/>
    <w:rsid w:val="007148C1"/>
    <w:rsid w:val="00714D12"/>
    <w:rsid w:val="00714EDD"/>
    <w:rsid w:val="007154FB"/>
    <w:rsid w:val="0071591D"/>
    <w:rsid w:val="00715B3F"/>
    <w:rsid w:val="00715E25"/>
    <w:rsid w:val="00716C92"/>
    <w:rsid w:val="00717075"/>
    <w:rsid w:val="007200BB"/>
    <w:rsid w:val="00720B68"/>
    <w:rsid w:val="007222E7"/>
    <w:rsid w:val="007237FB"/>
    <w:rsid w:val="00723B4B"/>
    <w:rsid w:val="00726665"/>
    <w:rsid w:val="00726A1E"/>
    <w:rsid w:val="0072720B"/>
    <w:rsid w:val="007325B2"/>
    <w:rsid w:val="00732F38"/>
    <w:rsid w:val="007332E3"/>
    <w:rsid w:val="00733357"/>
    <w:rsid w:val="00733DE6"/>
    <w:rsid w:val="00734A1E"/>
    <w:rsid w:val="00735C3B"/>
    <w:rsid w:val="00736332"/>
    <w:rsid w:val="0074049F"/>
    <w:rsid w:val="007409B0"/>
    <w:rsid w:val="00740B41"/>
    <w:rsid w:val="00743C1C"/>
    <w:rsid w:val="0074589E"/>
    <w:rsid w:val="00746081"/>
    <w:rsid w:val="007475A6"/>
    <w:rsid w:val="00747C00"/>
    <w:rsid w:val="007503F6"/>
    <w:rsid w:val="00751AD8"/>
    <w:rsid w:val="0075243A"/>
    <w:rsid w:val="00752709"/>
    <w:rsid w:val="00752ACD"/>
    <w:rsid w:val="00752FE0"/>
    <w:rsid w:val="007534E1"/>
    <w:rsid w:val="007545AF"/>
    <w:rsid w:val="00755DC2"/>
    <w:rsid w:val="00757547"/>
    <w:rsid w:val="00757941"/>
    <w:rsid w:val="007603C6"/>
    <w:rsid w:val="007612AF"/>
    <w:rsid w:val="0076258F"/>
    <w:rsid w:val="0076368E"/>
    <w:rsid w:val="00764B41"/>
    <w:rsid w:val="00764DA0"/>
    <w:rsid w:val="0076624F"/>
    <w:rsid w:val="00766993"/>
    <w:rsid w:val="00766C03"/>
    <w:rsid w:val="00772053"/>
    <w:rsid w:val="0077220E"/>
    <w:rsid w:val="007725C8"/>
    <w:rsid w:val="007725F9"/>
    <w:rsid w:val="00772F76"/>
    <w:rsid w:val="00773C10"/>
    <w:rsid w:val="00774BF2"/>
    <w:rsid w:val="007759FE"/>
    <w:rsid w:val="007769C5"/>
    <w:rsid w:val="0077723F"/>
    <w:rsid w:val="0078046A"/>
    <w:rsid w:val="00781129"/>
    <w:rsid w:val="00781142"/>
    <w:rsid w:val="00781FAB"/>
    <w:rsid w:val="00782064"/>
    <w:rsid w:val="00783228"/>
    <w:rsid w:val="00784888"/>
    <w:rsid w:val="00784F38"/>
    <w:rsid w:val="00785EEC"/>
    <w:rsid w:val="00786296"/>
    <w:rsid w:val="00786378"/>
    <w:rsid w:val="00786499"/>
    <w:rsid w:val="00786C02"/>
    <w:rsid w:val="00787605"/>
    <w:rsid w:val="00787B72"/>
    <w:rsid w:val="00787E69"/>
    <w:rsid w:val="007909FC"/>
    <w:rsid w:val="00791255"/>
    <w:rsid w:val="00793593"/>
    <w:rsid w:val="00793B92"/>
    <w:rsid w:val="00794D01"/>
    <w:rsid w:val="007951BE"/>
    <w:rsid w:val="0079599F"/>
    <w:rsid w:val="00795E75"/>
    <w:rsid w:val="00796AB4"/>
    <w:rsid w:val="007A0107"/>
    <w:rsid w:val="007A0C04"/>
    <w:rsid w:val="007A1347"/>
    <w:rsid w:val="007A2172"/>
    <w:rsid w:val="007A2773"/>
    <w:rsid w:val="007A277F"/>
    <w:rsid w:val="007A2F72"/>
    <w:rsid w:val="007A3421"/>
    <w:rsid w:val="007A378E"/>
    <w:rsid w:val="007A3B03"/>
    <w:rsid w:val="007A3BD1"/>
    <w:rsid w:val="007A3F6F"/>
    <w:rsid w:val="007A5365"/>
    <w:rsid w:val="007A54B7"/>
    <w:rsid w:val="007A5BF3"/>
    <w:rsid w:val="007A601C"/>
    <w:rsid w:val="007A62DE"/>
    <w:rsid w:val="007A662B"/>
    <w:rsid w:val="007A68DE"/>
    <w:rsid w:val="007A77C2"/>
    <w:rsid w:val="007A7804"/>
    <w:rsid w:val="007B0CE4"/>
    <w:rsid w:val="007B143D"/>
    <w:rsid w:val="007B1752"/>
    <w:rsid w:val="007B2A51"/>
    <w:rsid w:val="007B2B27"/>
    <w:rsid w:val="007B48A0"/>
    <w:rsid w:val="007B4B30"/>
    <w:rsid w:val="007B7826"/>
    <w:rsid w:val="007C1BFD"/>
    <w:rsid w:val="007C1C3C"/>
    <w:rsid w:val="007C1F3D"/>
    <w:rsid w:val="007C2226"/>
    <w:rsid w:val="007C2372"/>
    <w:rsid w:val="007C3375"/>
    <w:rsid w:val="007C3A22"/>
    <w:rsid w:val="007C3C28"/>
    <w:rsid w:val="007C3F0F"/>
    <w:rsid w:val="007C4D13"/>
    <w:rsid w:val="007C5CD0"/>
    <w:rsid w:val="007C7747"/>
    <w:rsid w:val="007C7A0B"/>
    <w:rsid w:val="007C7A84"/>
    <w:rsid w:val="007C7D4D"/>
    <w:rsid w:val="007D0C46"/>
    <w:rsid w:val="007D1ADC"/>
    <w:rsid w:val="007D272B"/>
    <w:rsid w:val="007D2C77"/>
    <w:rsid w:val="007D3816"/>
    <w:rsid w:val="007D3F15"/>
    <w:rsid w:val="007D41F4"/>
    <w:rsid w:val="007D4890"/>
    <w:rsid w:val="007D4ACD"/>
    <w:rsid w:val="007D4C18"/>
    <w:rsid w:val="007D5128"/>
    <w:rsid w:val="007D5CAC"/>
    <w:rsid w:val="007D6C82"/>
    <w:rsid w:val="007D7CD1"/>
    <w:rsid w:val="007E0DD3"/>
    <w:rsid w:val="007E193D"/>
    <w:rsid w:val="007E2B95"/>
    <w:rsid w:val="007E5285"/>
    <w:rsid w:val="007E5306"/>
    <w:rsid w:val="007E5B60"/>
    <w:rsid w:val="007F042D"/>
    <w:rsid w:val="007F0898"/>
    <w:rsid w:val="007F0D15"/>
    <w:rsid w:val="007F18E4"/>
    <w:rsid w:val="007F2DDE"/>
    <w:rsid w:val="007F4907"/>
    <w:rsid w:val="007F4EED"/>
    <w:rsid w:val="007F663D"/>
    <w:rsid w:val="007F6B5B"/>
    <w:rsid w:val="007F6E98"/>
    <w:rsid w:val="007F7036"/>
    <w:rsid w:val="00800938"/>
    <w:rsid w:val="00801286"/>
    <w:rsid w:val="0080171B"/>
    <w:rsid w:val="00801AC3"/>
    <w:rsid w:val="00802082"/>
    <w:rsid w:val="008025E9"/>
    <w:rsid w:val="00803002"/>
    <w:rsid w:val="00803CCE"/>
    <w:rsid w:val="00804D4F"/>
    <w:rsid w:val="008066D4"/>
    <w:rsid w:val="00806CA5"/>
    <w:rsid w:val="0080759F"/>
    <w:rsid w:val="008075E5"/>
    <w:rsid w:val="0081126F"/>
    <w:rsid w:val="008115B6"/>
    <w:rsid w:val="008137B3"/>
    <w:rsid w:val="008143D3"/>
    <w:rsid w:val="00815E39"/>
    <w:rsid w:val="00816928"/>
    <w:rsid w:val="008169BB"/>
    <w:rsid w:val="0081711A"/>
    <w:rsid w:val="008173D6"/>
    <w:rsid w:val="00821D72"/>
    <w:rsid w:val="00822828"/>
    <w:rsid w:val="00824226"/>
    <w:rsid w:val="00826292"/>
    <w:rsid w:val="0082630F"/>
    <w:rsid w:val="008269AC"/>
    <w:rsid w:val="008269C6"/>
    <w:rsid w:val="00826F20"/>
    <w:rsid w:val="00830DCA"/>
    <w:rsid w:val="008311E4"/>
    <w:rsid w:val="00831C1F"/>
    <w:rsid w:val="00832599"/>
    <w:rsid w:val="00833B09"/>
    <w:rsid w:val="00834BE9"/>
    <w:rsid w:val="008377BE"/>
    <w:rsid w:val="00840C5E"/>
    <w:rsid w:val="00842011"/>
    <w:rsid w:val="008433DF"/>
    <w:rsid w:val="00843427"/>
    <w:rsid w:val="0084378B"/>
    <w:rsid w:val="00845752"/>
    <w:rsid w:val="008500E3"/>
    <w:rsid w:val="00850937"/>
    <w:rsid w:val="0085206E"/>
    <w:rsid w:val="00853515"/>
    <w:rsid w:val="0085522A"/>
    <w:rsid w:val="008562F0"/>
    <w:rsid w:val="008565A1"/>
    <w:rsid w:val="00856BC7"/>
    <w:rsid w:val="00856D6D"/>
    <w:rsid w:val="008573D3"/>
    <w:rsid w:val="00860A98"/>
    <w:rsid w:val="00861A6E"/>
    <w:rsid w:val="008628BC"/>
    <w:rsid w:val="008629F8"/>
    <w:rsid w:val="008638B1"/>
    <w:rsid w:val="00863A31"/>
    <w:rsid w:val="008640C8"/>
    <w:rsid w:val="00865283"/>
    <w:rsid w:val="00865560"/>
    <w:rsid w:val="008655C4"/>
    <w:rsid w:val="00865993"/>
    <w:rsid w:val="00865C97"/>
    <w:rsid w:val="00866107"/>
    <w:rsid w:val="0086706A"/>
    <w:rsid w:val="008679F6"/>
    <w:rsid w:val="00867AB5"/>
    <w:rsid w:val="00870161"/>
    <w:rsid w:val="0087051A"/>
    <w:rsid w:val="008708F5"/>
    <w:rsid w:val="00871FC5"/>
    <w:rsid w:val="00872633"/>
    <w:rsid w:val="00872BA7"/>
    <w:rsid w:val="00873ED7"/>
    <w:rsid w:val="008748FC"/>
    <w:rsid w:val="00875D84"/>
    <w:rsid w:val="00881663"/>
    <w:rsid w:val="008816BB"/>
    <w:rsid w:val="00881A95"/>
    <w:rsid w:val="0088234D"/>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2F7C"/>
    <w:rsid w:val="008936D7"/>
    <w:rsid w:val="00893821"/>
    <w:rsid w:val="00893CE7"/>
    <w:rsid w:val="008941FF"/>
    <w:rsid w:val="008957ED"/>
    <w:rsid w:val="00896A17"/>
    <w:rsid w:val="00897068"/>
    <w:rsid w:val="0089779D"/>
    <w:rsid w:val="008A019F"/>
    <w:rsid w:val="008A2CC7"/>
    <w:rsid w:val="008A31D6"/>
    <w:rsid w:val="008A503D"/>
    <w:rsid w:val="008A5515"/>
    <w:rsid w:val="008A7555"/>
    <w:rsid w:val="008B1CCE"/>
    <w:rsid w:val="008B2342"/>
    <w:rsid w:val="008B248E"/>
    <w:rsid w:val="008B2955"/>
    <w:rsid w:val="008B391A"/>
    <w:rsid w:val="008B5CCB"/>
    <w:rsid w:val="008B653D"/>
    <w:rsid w:val="008B66F3"/>
    <w:rsid w:val="008B77A2"/>
    <w:rsid w:val="008B78B1"/>
    <w:rsid w:val="008B7984"/>
    <w:rsid w:val="008C0777"/>
    <w:rsid w:val="008C189B"/>
    <w:rsid w:val="008C1A97"/>
    <w:rsid w:val="008C383A"/>
    <w:rsid w:val="008C3E00"/>
    <w:rsid w:val="008C3E36"/>
    <w:rsid w:val="008C4A95"/>
    <w:rsid w:val="008C5518"/>
    <w:rsid w:val="008C60D8"/>
    <w:rsid w:val="008C7CBD"/>
    <w:rsid w:val="008C7E71"/>
    <w:rsid w:val="008D0312"/>
    <w:rsid w:val="008D0A6A"/>
    <w:rsid w:val="008D0DE5"/>
    <w:rsid w:val="008D191C"/>
    <w:rsid w:val="008D3F5A"/>
    <w:rsid w:val="008D4410"/>
    <w:rsid w:val="008D4FD8"/>
    <w:rsid w:val="008D5207"/>
    <w:rsid w:val="008D53D7"/>
    <w:rsid w:val="008D5AC9"/>
    <w:rsid w:val="008D758A"/>
    <w:rsid w:val="008D75D5"/>
    <w:rsid w:val="008D7DB8"/>
    <w:rsid w:val="008E0713"/>
    <w:rsid w:val="008E10A0"/>
    <w:rsid w:val="008E11CD"/>
    <w:rsid w:val="008E2369"/>
    <w:rsid w:val="008E2CA4"/>
    <w:rsid w:val="008E4199"/>
    <w:rsid w:val="008E4A19"/>
    <w:rsid w:val="008E631C"/>
    <w:rsid w:val="008E69BD"/>
    <w:rsid w:val="008F0296"/>
    <w:rsid w:val="008F14BC"/>
    <w:rsid w:val="008F2431"/>
    <w:rsid w:val="008F2FC6"/>
    <w:rsid w:val="008F3F3D"/>
    <w:rsid w:val="008F4722"/>
    <w:rsid w:val="008F4DEC"/>
    <w:rsid w:val="008F50BC"/>
    <w:rsid w:val="008F53A9"/>
    <w:rsid w:val="008F572D"/>
    <w:rsid w:val="008F583C"/>
    <w:rsid w:val="008F7770"/>
    <w:rsid w:val="008F7CB0"/>
    <w:rsid w:val="009004D4"/>
    <w:rsid w:val="00900CA1"/>
    <w:rsid w:val="0090152C"/>
    <w:rsid w:val="00902A5E"/>
    <w:rsid w:val="00902B3A"/>
    <w:rsid w:val="009037D1"/>
    <w:rsid w:val="00903F10"/>
    <w:rsid w:val="009042B2"/>
    <w:rsid w:val="00905175"/>
    <w:rsid w:val="009056E8"/>
    <w:rsid w:val="00905EB5"/>
    <w:rsid w:val="00906675"/>
    <w:rsid w:val="00907667"/>
    <w:rsid w:val="00907C82"/>
    <w:rsid w:val="00907DDD"/>
    <w:rsid w:val="0091109A"/>
    <w:rsid w:val="00912F19"/>
    <w:rsid w:val="00915199"/>
    <w:rsid w:val="00915399"/>
    <w:rsid w:val="00916542"/>
    <w:rsid w:val="009165D2"/>
    <w:rsid w:val="00916826"/>
    <w:rsid w:val="00916CD7"/>
    <w:rsid w:val="009214B8"/>
    <w:rsid w:val="00922B7A"/>
    <w:rsid w:val="00923EF2"/>
    <w:rsid w:val="00924D2F"/>
    <w:rsid w:val="00924FB7"/>
    <w:rsid w:val="00925990"/>
    <w:rsid w:val="00926914"/>
    <w:rsid w:val="00926CE6"/>
    <w:rsid w:val="00926D90"/>
    <w:rsid w:val="00926EBD"/>
    <w:rsid w:val="0093101B"/>
    <w:rsid w:val="009321A4"/>
    <w:rsid w:val="00933B05"/>
    <w:rsid w:val="00934E17"/>
    <w:rsid w:val="009354C6"/>
    <w:rsid w:val="0093624D"/>
    <w:rsid w:val="009368EE"/>
    <w:rsid w:val="00941954"/>
    <w:rsid w:val="009423A0"/>
    <w:rsid w:val="00943608"/>
    <w:rsid w:val="009437E8"/>
    <w:rsid w:val="00943BD4"/>
    <w:rsid w:val="00944D52"/>
    <w:rsid w:val="00944E34"/>
    <w:rsid w:val="00944F92"/>
    <w:rsid w:val="00945258"/>
    <w:rsid w:val="00950825"/>
    <w:rsid w:val="009519A1"/>
    <w:rsid w:val="00951BBF"/>
    <w:rsid w:val="00953943"/>
    <w:rsid w:val="009549A1"/>
    <w:rsid w:val="00954CEC"/>
    <w:rsid w:val="0095546A"/>
    <w:rsid w:val="00955838"/>
    <w:rsid w:val="00955B1B"/>
    <w:rsid w:val="009565F8"/>
    <w:rsid w:val="009567E2"/>
    <w:rsid w:val="009568E1"/>
    <w:rsid w:val="00956ED0"/>
    <w:rsid w:val="0095717D"/>
    <w:rsid w:val="009606FE"/>
    <w:rsid w:val="0096139F"/>
    <w:rsid w:val="009618B1"/>
    <w:rsid w:val="0096287C"/>
    <w:rsid w:val="00963AD2"/>
    <w:rsid w:val="00963AE0"/>
    <w:rsid w:val="0096450B"/>
    <w:rsid w:val="00964903"/>
    <w:rsid w:val="009666DE"/>
    <w:rsid w:val="00966DC8"/>
    <w:rsid w:val="00967892"/>
    <w:rsid w:val="00967955"/>
    <w:rsid w:val="00967CAD"/>
    <w:rsid w:val="00970997"/>
    <w:rsid w:val="00971C19"/>
    <w:rsid w:val="00971C49"/>
    <w:rsid w:val="00973BC6"/>
    <w:rsid w:val="009745B4"/>
    <w:rsid w:val="009745FC"/>
    <w:rsid w:val="00976B55"/>
    <w:rsid w:val="00976DCF"/>
    <w:rsid w:val="009776B3"/>
    <w:rsid w:val="00977BE3"/>
    <w:rsid w:val="00977F37"/>
    <w:rsid w:val="00980C0D"/>
    <w:rsid w:val="00980E84"/>
    <w:rsid w:val="00981B0C"/>
    <w:rsid w:val="00984537"/>
    <w:rsid w:val="00984737"/>
    <w:rsid w:val="00984DEA"/>
    <w:rsid w:val="009854D1"/>
    <w:rsid w:val="0098679D"/>
    <w:rsid w:val="00986BEC"/>
    <w:rsid w:val="00986E4C"/>
    <w:rsid w:val="0099032B"/>
    <w:rsid w:val="009907F3"/>
    <w:rsid w:val="00992DEC"/>
    <w:rsid w:val="009934A5"/>
    <w:rsid w:val="00993EE0"/>
    <w:rsid w:val="00994221"/>
    <w:rsid w:val="00994F1D"/>
    <w:rsid w:val="00996C99"/>
    <w:rsid w:val="00997CF3"/>
    <w:rsid w:val="009A056C"/>
    <w:rsid w:val="009A0D84"/>
    <w:rsid w:val="009A2B09"/>
    <w:rsid w:val="009A2CFB"/>
    <w:rsid w:val="009A2D51"/>
    <w:rsid w:val="009A312C"/>
    <w:rsid w:val="009A32D7"/>
    <w:rsid w:val="009A414C"/>
    <w:rsid w:val="009A453C"/>
    <w:rsid w:val="009A4C7C"/>
    <w:rsid w:val="009A6F68"/>
    <w:rsid w:val="009A723A"/>
    <w:rsid w:val="009A75E4"/>
    <w:rsid w:val="009A7B72"/>
    <w:rsid w:val="009B10AC"/>
    <w:rsid w:val="009B17E2"/>
    <w:rsid w:val="009B1CEA"/>
    <w:rsid w:val="009B27A8"/>
    <w:rsid w:val="009B28D7"/>
    <w:rsid w:val="009B3476"/>
    <w:rsid w:val="009B756C"/>
    <w:rsid w:val="009B7732"/>
    <w:rsid w:val="009B7995"/>
    <w:rsid w:val="009C0A48"/>
    <w:rsid w:val="009C0FCB"/>
    <w:rsid w:val="009C1993"/>
    <w:rsid w:val="009C2752"/>
    <w:rsid w:val="009C314E"/>
    <w:rsid w:val="009C38F5"/>
    <w:rsid w:val="009C4464"/>
    <w:rsid w:val="009C4E68"/>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D7DA9"/>
    <w:rsid w:val="009D7F6F"/>
    <w:rsid w:val="009E017D"/>
    <w:rsid w:val="009E2A4B"/>
    <w:rsid w:val="009E3081"/>
    <w:rsid w:val="009E310C"/>
    <w:rsid w:val="009E3C3B"/>
    <w:rsid w:val="009E4479"/>
    <w:rsid w:val="009E4A90"/>
    <w:rsid w:val="009E5867"/>
    <w:rsid w:val="009E59DF"/>
    <w:rsid w:val="009E5D63"/>
    <w:rsid w:val="009E6365"/>
    <w:rsid w:val="009E6523"/>
    <w:rsid w:val="009E6C4C"/>
    <w:rsid w:val="009E7154"/>
    <w:rsid w:val="009E7BA0"/>
    <w:rsid w:val="009F01FD"/>
    <w:rsid w:val="009F0366"/>
    <w:rsid w:val="009F0C97"/>
    <w:rsid w:val="009F1AFF"/>
    <w:rsid w:val="009F3973"/>
    <w:rsid w:val="009F3C0B"/>
    <w:rsid w:val="009F55A9"/>
    <w:rsid w:val="009F6FB5"/>
    <w:rsid w:val="009F774B"/>
    <w:rsid w:val="009F7C8C"/>
    <w:rsid w:val="00A01EC2"/>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797"/>
    <w:rsid w:val="00A247E8"/>
    <w:rsid w:val="00A253BA"/>
    <w:rsid w:val="00A254B4"/>
    <w:rsid w:val="00A25EF4"/>
    <w:rsid w:val="00A26FA7"/>
    <w:rsid w:val="00A274B4"/>
    <w:rsid w:val="00A3168A"/>
    <w:rsid w:val="00A324A8"/>
    <w:rsid w:val="00A324E3"/>
    <w:rsid w:val="00A37AB7"/>
    <w:rsid w:val="00A40F92"/>
    <w:rsid w:val="00A4285B"/>
    <w:rsid w:val="00A4310E"/>
    <w:rsid w:val="00A4331F"/>
    <w:rsid w:val="00A43660"/>
    <w:rsid w:val="00A43767"/>
    <w:rsid w:val="00A437A2"/>
    <w:rsid w:val="00A43AD8"/>
    <w:rsid w:val="00A44A15"/>
    <w:rsid w:val="00A453D5"/>
    <w:rsid w:val="00A45DC8"/>
    <w:rsid w:val="00A474D5"/>
    <w:rsid w:val="00A478A6"/>
    <w:rsid w:val="00A50954"/>
    <w:rsid w:val="00A50E3F"/>
    <w:rsid w:val="00A51F36"/>
    <w:rsid w:val="00A532D9"/>
    <w:rsid w:val="00A543BE"/>
    <w:rsid w:val="00A54B11"/>
    <w:rsid w:val="00A55945"/>
    <w:rsid w:val="00A561A8"/>
    <w:rsid w:val="00A56B6E"/>
    <w:rsid w:val="00A6006C"/>
    <w:rsid w:val="00A60677"/>
    <w:rsid w:val="00A607CD"/>
    <w:rsid w:val="00A607FE"/>
    <w:rsid w:val="00A617C9"/>
    <w:rsid w:val="00A61FBC"/>
    <w:rsid w:val="00A628E2"/>
    <w:rsid w:val="00A634E2"/>
    <w:rsid w:val="00A636F7"/>
    <w:rsid w:val="00A656E1"/>
    <w:rsid w:val="00A6667E"/>
    <w:rsid w:val="00A701E3"/>
    <w:rsid w:val="00A73034"/>
    <w:rsid w:val="00A7350C"/>
    <w:rsid w:val="00A73516"/>
    <w:rsid w:val="00A73EC2"/>
    <w:rsid w:val="00A748AB"/>
    <w:rsid w:val="00A74BEC"/>
    <w:rsid w:val="00A7516B"/>
    <w:rsid w:val="00A7564F"/>
    <w:rsid w:val="00A7616C"/>
    <w:rsid w:val="00A76CFD"/>
    <w:rsid w:val="00A8045B"/>
    <w:rsid w:val="00A804A3"/>
    <w:rsid w:val="00A80756"/>
    <w:rsid w:val="00A80DD0"/>
    <w:rsid w:val="00A81374"/>
    <w:rsid w:val="00A8164F"/>
    <w:rsid w:val="00A822B8"/>
    <w:rsid w:val="00A83ED6"/>
    <w:rsid w:val="00A847FB"/>
    <w:rsid w:val="00A84B44"/>
    <w:rsid w:val="00A87DA7"/>
    <w:rsid w:val="00A9127F"/>
    <w:rsid w:val="00A91AFA"/>
    <w:rsid w:val="00A9232B"/>
    <w:rsid w:val="00A94848"/>
    <w:rsid w:val="00A94EA1"/>
    <w:rsid w:val="00A955C5"/>
    <w:rsid w:val="00A96FE3"/>
    <w:rsid w:val="00A970EB"/>
    <w:rsid w:val="00AA0693"/>
    <w:rsid w:val="00AA0F7C"/>
    <w:rsid w:val="00AA10D2"/>
    <w:rsid w:val="00AA10D4"/>
    <w:rsid w:val="00AA15D2"/>
    <w:rsid w:val="00AA31D4"/>
    <w:rsid w:val="00AA33A6"/>
    <w:rsid w:val="00AA5218"/>
    <w:rsid w:val="00AA68B7"/>
    <w:rsid w:val="00AA69E7"/>
    <w:rsid w:val="00AA6FC6"/>
    <w:rsid w:val="00AA7790"/>
    <w:rsid w:val="00AB05C6"/>
    <w:rsid w:val="00AB1668"/>
    <w:rsid w:val="00AB1A95"/>
    <w:rsid w:val="00AB21B1"/>
    <w:rsid w:val="00AB2D09"/>
    <w:rsid w:val="00AB3D69"/>
    <w:rsid w:val="00AB446D"/>
    <w:rsid w:val="00AB4638"/>
    <w:rsid w:val="00AB6113"/>
    <w:rsid w:val="00AB6553"/>
    <w:rsid w:val="00AB6F63"/>
    <w:rsid w:val="00AB7BF1"/>
    <w:rsid w:val="00AB7C1E"/>
    <w:rsid w:val="00AC27EC"/>
    <w:rsid w:val="00AC2D89"/>
    <w:rsid w:val="00AC4576"/>
    <w:rsid w:val="00AC5DA9"/>
    <w:rsid w:val="00AC73DF"/>
    <w:rsid w:val="00AC7E9E"/>
    <w:rsid w:val="00AD1451"/>
    <w:rsid w:val="00AD17D4"/>
    <w:rsid w:val="00AD3C5F"/>
    <w:rsid w:val="00AD3F8F"/>
    <w:rsid w:val="00AD4277"/>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812"/>
    <w:rsid w:val="00AF0E0A"/>
    <w:rsid w:val="00AF0E77"/>
    <w:rsid w:val="00AF0F85"/>
    <w:rsid w:val="00AF1CE1"/>
    <w:rsid w:val="00AF205B"/>
    <w:rsid w:val="00AF2431"/>
    <w:rsid w:val="00AF2EAD"/>
    <w:rsid w:val="00AF3DCB"/>
    <w:rsid w:val="00AF3DD9"/>
    <w:rsid w:val="00AF4745"/>
    <w:rsid w:val="00AF47DC"/>
    <w:rsid w:val="00AF6062"/>
    <w:rsid w:val="00AF62EE"/>
    <w:rsid w:val="00AF6A4D"/>
    <w:rsid w:val="00AF7167"/>
    <w:rsid w:val="00AF7B06"/>
    <w:rsid w:val="00B01127"/>
    <w:rsid w:val="00B0198B"/>
    <w:rsid w:val="00B01C1C"/>
    <w:rsid w:val="00B023FD"/>
    <w:rsid w:val="00B0264D"/>
    <w:rsid w:val="00B0332A"/>
    <w:rsid w:val="00B03697"/>
    <w:rsid w:val="00B07313"/>
    <w:rsid w:val="00B0780A"/>
    <w:rsid w:val="00B07E6A"/>
    <w:rsid w:val="00B1028C"/>
    <w:rsid w:val="00B105AB"/>
    <w:rsid w:val="00B10A08"/>
    <w:rsid w:val="00B1145A"/>
    <w:rsid w:val="00B11661"/>
    <w:rsid w:val="00B11FC9"/>
    <w:rsid w:val="00B123AD"/>
    <w:rsid w:val="00B12C4F"/>
    <w:rsid w:val="00B13169"/>
    <w:rsid w:val="00B137FD"/>
    <w:rsid w:val="00B153CC"/>
    <w:rsid w:val="00B17A95"/>
    <w:rsid w:val="00B20626"/>
    <w:rsid w:val="00B20E88"/>
    <w:rsid w:val="00B20F7D"/>
    <w:rsid w:val="00B232CD"/>
    <w:rsid w:val="00B23355"/>
    <w:rsid w:val="00B23D81"/>
    <w:rsid w:val="00B23FC8"/>
    <w:rsid w:val="00B24914"/>
    <w:rsid w:val="00B2554F"/>
    <w:rsid w:val="00B25758"/>
    <w:rsid w:val="00B2581A"/>
    <w:rsid w:val="00B25876"/>
    <w:rsid w:val="00B25C25"/>
    <w:rsid w:val="00B262C9"/>
    <w:rsid w:val="00B27E00"/>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78"/>
    <w:rsid w:val="00B423B8"/>
    <w:rsid w:val="00B42996"/>
    <w:rsid w:val="00B42C93"/>
    <w:rsid w:val="00B4420A"/>
    <w:rsid w:val="00B44549"/>
    <w:rsid w:val="00B45BD4"/>
    <w:rsid w:val="00B46D2A"/>
    <w:rsid w:val="00B47276"/>
    <w:rsid w:val="00B478BC"/>
    <w:rsid w:val="00B47C96"/>
    <w:rsid w:val="00B503E0"/>
    <w:rsid w:val="00B5147D"/>
    <w:rsid w:val="00B519CF"/>
    <w:rsid w:val="00B53041"/>
    <w:rsid w:val="00B53CAC"/>
    <w:rsid w:val="00B54568"/>
    <w:rsid w:val="00B551A9"/>
    <w:rsid w:val="00B56707"/>
    <w:rsid w:val="00B568C2"/>
    <w:rsid w:val="00B5777F"/>
    <w:rsid w:val="00B60517"/>
    <w:rsid w:val="00B60CBD"/>
    <w:rsid w:val="00B63189"/>
    <w:rsid w:val="00B64D23"/>
    <w:rsid w:val="00B66907"/>
    <w:rsid w:val="00B6705C"/>
    <w:rsid w:val="00B671C5"/>
    <w:rsid w:val="00B67DED"/>
    <w:rsid w:val="00B67E4E"/>
    <w:rsid w:val="00B67EDC"/>
    <w:rsid w:val="00B707F8"/>
    <w:rsid w:val="00B717F0"/>
    <w:rsid w:val="00B71F32"/>
    <w:rsid w:val="00B72E14"/>
    <w:rsid w:val="00B731E5"/>
    <w:rsid w:val="00B73D99"/>
    <w:rsid w:val="00B74FB1"/>
    <w:rsid w:val="00B801E1"/>
    <w:rsid w:val="00B804F9"/>
    <w:rsid w:val="00B805F6"/>
    <w:rsid w:val="00B80BCC"/>
    <w:rsid w:val="00B81B26"/>
    <w:rsid w:val="00B82ECB"/>
    <w:rsid w:val="00B841CA"/>
    <w:rsid w:val="00B8438A"/>
    <w:rsid w:val="00B850C4"/>
    <w:rsid w:val="00B852A0"/>
    <w:rsid w:val="00B85322"/>
    <w:rsid w:val="00B858FC"/>
    <w:rsid w:val="00B85AF9"/>
    <w:rsid w:val="00B8612C"/>
    <w:rsid w:val="00B90B55"/>
    <w:rsid w:val="00B90E11"/>
    <w:rsid w:val="00B915FE"/>
    <w:rsid w:val="00B92274"/>
    <w:rsid w:val="00B92FA6"/>
    <w:rsid w:val="00B933D1"/>
    <w:rsid w:val="00B9452A"/>
    <w:rsid w:val="00B95C1F"/>
    <w:rsid w:val="00B9656C"/>
    <w:rsid w:val="00BA1B4F"/>
    <w:rsid w:val="00BA2641"/>
    <w:rsid w:val="00BA2C73"/>
    <w:rsid w:val="00BA2CE3"/>
    <w:rsid w:val="00BA3086"/>
    <w:rsid w:val="00BA3A66"/>
    <w:rsid w:val="00BA5619"/>
    <w:rsid w:val="00BA721B"/>
    <w:rsid w:val="00BA7AC2"/>
    <w:rsid w:val="00BA7D82"/>
    <w:rsid w:val="00BB180A"/>
    <w:rsid w:val="00BB2080"/>
    <w:rsid w:val="00BB2586"/>
    <w:rsid w:val="00BB2D30"/>
    <w:rsid w:val="00BB396E"/>
    <w:rsid w:val="00BB41EF"/>
    <w:rsid w:val="00BB4866"/>
    <w:rsid w:val="00BB4DF2"/>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14CB"/>
    <w:rsid w:val="00BD22AB"/>
    <w:rsid w:val="00BD35E6"/>
    <w:rsid w:val="00BD40C3"/>
    <w:rsid w:val="00BD4225"/>
    <w:rsid w:val="00BD4A16"/>
    <w:rsid w:val="00BD7277"/>
    <w:rsid w:val="00BD74A5"/>
    <w:rsid w:val="00BD7C37"/>
    <w:rsid w:val="00BE3FFB"/>
    <w:rsid w:val="00BE42D4"/>
    <w:rsid w:val="00BE4D85"/>
    <w:rsid w:val="00BE58FD"/>
    <w:rsid w:val="00BE5CCC"/>
    <w:rsid w:val="00BE6C14"/>
    <w:rsid w:val="00BF104A"/>
    <w:rsid w:val="00BF2DB9"/>
    <w:rsid w:val="00BF521C"/>
    <w:rsid w:val="00BF5538"/>
    <w:rsid w:val="00BF5943"/>
    <w:rsid w:val="00BF632F"/>
    <w:rsid w:val="00BF6839"/>
    <w:rsid w:val="00BF7238"/>
    <w:rsid w:val="00BF78C0"/>
    <w:rsid w:val="00BF7DE0"/>
    <w:rsid w:val="00BF7E38"/>
    <w:rsid w:val="00C00439"/>
    <w:rsid w:val="00C01AF0"/>
    <w:rsid w:val="00C02749"/>
    <w:rsid w:val="00C0287A"/>
    <w:rsid w:val="00C0346B"/>
    <w:rsid w:val="00C039C0"/>
    <w:rsid w:val="00C04BDE"/>
    <w:rsid w:val="00C06E41"/>
    <w:rsid w:val="00C0753E"/>
    <w:rsid w:val="00C108A3"/>
    <w:rsid w:val="00C10EF6"/>
    <w:rsid w:val="00C11904"/>
    <w:rsid w:val="00C12198"/>
    <w:rsid w:val="00C13545"/>
    <w:rsid w:val="00C1534D"/>
    <w:rsid w:val="00C15F48"/>
    <w:rsid w:val="00C200FB"/>
    <w:rsid w:val="00C216CE"/>
    <w:rsid w:val="00C227E1"/>
    <w:rsid w:val="00C228FA"/>
    <w:rsid w:val="00C22D0B"/>
    <w:rsid w:val="00C24911"/>
    <w:rsid w:val="00C2498B"/>
    <w:rsid w:val="00C2564D"/>
    <w:rsid w:val="00C25B9E"/>
    <w:rsid w:val="00C2652C"/>
    <w:rsid w:val="00C2679B"/>
    <w:rsid w:val="00C26B36"/>
    <w:rsid w:val="00C30E7B"/>
    <w:rsid w:val="00C3123E"/>
    <w:rsid w:val="00C31A5E"/>
    <w:rsid w:val="00C32193"/>
    <w:rsid w:val="00C33409"/>
    <w:rsid w:val="00C33C5F"/>
    <w:rsid w:val="00C37299"/>
    <w:rsid w:val="00C37323"/>
    <w:rsid w:val="00C37510"/>
    <w:rsid w:val="00C37B10"/>
    <w:rsid w:val="00C41211"/>
    <w:rsid w:val="00C41D0D"/>
    <w:rsid w:val="00C4367D"/>
    <w:rsid w:val="00C441C3"/>
    <w:rsid w:val="00C443F8"/>
    <w:rsid w:val="00C449B9"/>
    <w:rsid w:val="00C44B38"/>
    <w:rsid w:val="00C44C16"/>
    <w:rsid w:val="00C46896"/>
    <w:rsid w:val="00C470F5"/>
    <w:rsid w:val="00C4744E"/>
    <w:rsid w:val="00C47BAD"/>
    <w:rsid w:val="00C517C3"/>
    <w:rsid w:val="00C5422B"/>
    <w:rsid w:val="00C54B2D"/>
    <w:rsid w:val="00C54E23"/>
    <w:rsid w:val="00C55A93"/>
    <w:rsid w:val="00C56DAB"/>
    <w:rsid w:val="00C5768B"/>
    <w:rsid w:val="00C623BE"/>
    <w:rsid w:val="00C62B4F"/>
    <w:rsid w:val="00C62D54"/>
    <w:rsid w:val="00C64402"/>
    <w:rsid w:val="00C6595F"/>
    <w:rsid w:val="00C65DC9"/>
    <w:rsid w:val="00C71F06"/>
    <w:rsid w:val="00C7210E"/>
    <w:rsid w:val="00C72246"/>
    <w:rsid w:val="00C72BCE"/>
    <w:rsid w:val="00C74F50"/>
    <w:rsid w:val="00C7530A"/>
    <w:rsid w:val="00C754B3"/>
    <w:rsid w:val="00C7572C"/>
    <w:rsid w:val="00C7688B"/>
    <w:rsid w:val="00C76A6A"/>
    <w:rsid w:val="00C814AE"/>
    <w:rsid w:val="00C816BE"/>
    <w:rsid w:val="00C827EE"/>
    <w:rsid w:val="00C84FB1"/>
    <w:rsid w:val="00C851BB"/>
    <w:rsid w:val="00C8668C"/>
    <w:rsid w:val="00C866CD"/>
    <w:rsid w:val="00C8696C"/>
    <w:rsid w:val="00C87034"/>
    <w:rsid w:val="00C90114"/>
    <w:rsid w:val="00C90975"/>
    <w:rsid w:val="00C9152A"/>
    <w:rsid w:val="00C91DBE"/>
    <w:rsid w:val="00C91FE3"/>
    <w:rsid w:val="00C924B6"/>
    <w:rsid w:val="00C93EF3"/>
    <w:rsid w:val="00C9495C"/>
    <w:rsid w:val="00C95577"/>
    <w:rsid w:val="00C967D6"/>
    <w:rsid w:val="00C96DD7"/>
    <w:rsid w:val="00CA0D16"/>
    <w:rsid w:val="00CA18CE"/>
    <w:rsid w:val="00CA2136"/>
    <w:rsid w:val="00CA2FF4"/>
    <w:rsid w:val="00CA43C7"/>
    <w:rsid w:val="00CA5296"/>
    <w:rsid w:val="00CA52B1"/>
    <w:rsid w:val="00CA52B9"/>
    <w:rsid w:val="00CA54CA"/>
    <w:rsid w:val="00CA5725"/>
    <w:rsid w:val="00CA57F2"/>
    <w:rsid w:val="00CB0334"/>
    <w:rsid w:val="00CB12F4"/>
    <w:rsid w:val="00CB2017"/>
    <w:rsid w:val="00CB20CC"/>
    <w:rsid w:val="00CB2200"/>
    <w:rsid w:val="00CB2F39"/>
    <w:rsid w:val="00CB4587"/>
    <w:rsid w:val="00CB5A39"/>
    <w:rsid w:val="00CB5DEB"/>
    <w:rsid w:val="00CB6BCC"/>
    <w:rsid w:val="00CB74EA"/>
    <w:rsid w:val="00CC1A49"/>
    <w:rsid w:val="00CC25FF"/>
    <w:rsid w:val="00CC2E00"/>
    <w:rsid w:val="00CC2ED5"/>
    <w:rsid w:val="00CC3508"/>
    <w:rsid w:val="00CC4DC1"/>
    <w:rsid w:val="00CC504B"/>
    <w:rsid w:val="00CC522A"/>
    <w:rsid w:val="00CC7455"/>
    <w:rsid w:val="00CD0536"/>
    <w:rsid w:val="00CD1ED2"/>
    <w:rsid w:val="00CD2561"/>
    <w:rsid w:val="00CD35D5"/>
    <w:rsid w:val="00CD4293"/>
    <w:rsid w:val="00CD445E"/>
    <w:rsid w:val="00CD55D2"/>
    <w:rsid w:val="00CD5AC7"/>
    <w:rsid w:val="00CD6351"/>
    <w:rsid w:val="00CD7D78"/>
    <w:rsid w:val="00CD7D88"/>
    <w:rsid w:val="00CE098B"/>
    <w:rsid w:val="00CE1A0D"/>
    <w:rsid w:val="00CE1C9F"/>
    <w:rsid w:val="00CE33A9"/>
    <w:rsid w:val="00CE378B"/>
    <w:rsid w:val="00CE386A"/>
    <w:rsid w:val="00CE4119"/>
    <w:rsid w:val="00CE42F0"/>
    <w:rsid w:val="00CE4AFA"/>
    <w:rsid w:val="00CE576F"/>
    <w:rsid w:val="00CF03A5"/>
    <w:rsid w:val="00CF11D8"/>
    <w:rsid w:val="00CF2CF1"/>
    <w:rsid w:val="00CF4538"/>
    <w:rsid w:val="00CF6E94"/>
    <w:rsid w:val="00CF7821"/>
    <w:rsid w:val="00CF7B50"/>
    <w:rsid w:val="00CF7CA6"/>
    <w:rsid w:val="00D017D4"/>
    <w:rsid w:val="00D01F00"/>
    <w:rsid w:val="00D023EC"/>
    <w:rsid w:val="00D033D4"/>
    <w:rsid w:val="00D05436"/>
    <w:rsid w:val="00D06432"/>
    <w:rsid w:val="00D11665"/>
    <w:rsid w:val="00D11F09"/>
    <w:rsid w:val="00D12A1A"/>
    <w:rsid w:val="00D137DE"/>
    <w:rsid w:val="00D13F53"/>
    <w:rsid w:val="00D14695"/>
    <w:rsid w:val="00D14C97"/>
    <w:rsid w:val="00D17601"/>
    <w:rsid w:val="00D17647"/>
    <w:rsid w:val="00D20C76"/>
    <w:rsid w:val="00D20C82"/>
    <w:rsid w:val="00D2287E"/>
    <w:rsid w:val="00D23F02"/>
    <w:rsid w:val="00D26CC4"/>
    <w:rsid w:val="00D26E9C"/>
    <w:rsid w:val="00D2788D"/>
    <w:rsid w:val="00D316BD"/>
    <w:rsid w:val="00D318A5"/>
    <w:rsid w:val="00D32E55"/>
    <w:rsid w:val="00D33C91"/>
    <w:rsid w:val="00D3427D"/>
    <w:rsid w:val="00D34905"/>
    <w:rsid w:val="00D34CF7"/>
    <w:rsid w:val="00D34F37"/>
    <w:rsid w:val="00D363C7"/>
    <w:rsid w:val="00D36719"/>
    <w:rsid w:val="00D37B98"/>
    <w:rsid w:val="00D40BAD"/>
    <w:rsid w:val="00D418C7"/>
    <w:rsid w:val="00D42360"/>
    <w:rsid w:val="00D43CDD"/>
    <w:rsid w:val="00D4486B"/>
    <w:rsid w:val="00D4537B"/>
    <w:rsid w:val="00D45C77"/>
    <w:rsid w:val="00D45C7B"/>
    <w:rsid w:val="00D47112"/>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2AA0"/>
    <w:rsid w:val="00D7307C"/>
    <w:rsid w:val="00D7365B"/>
    <w:rsid w:val="00D737AD"/>
    <w:rsid w:val="00D74A5D"/>
    <w:rsid w:val="00D74AFF"/>
    <w:rsid w:val="00D753FC"/>
    <w:rsid w:val="00D76031"/>
    <w:rsid w:val="00D768A1"/>
    <w:rsid w:val="00D76E21"/>
    <w:rsid w:val="00D80857"/>
    <w:rsid w:val="00D811C0"/>
    <w:rsid w:val="00D81C11"/>
    <w:rsid w:val="00D82111"/>
    <w:rsid w:val="00D82591"/>
    <w:rsid w:val="00D82CAA"/>
    <w:rsid w:val="00D82EFE"/>
    <w:rsid w:val="00D8322F"/>
    <w:rsid w:val="00D832F8"/>
    <w:rsid w:val="00D84BB3"/>
    <w:rsid w:val="00D872D0"/>
    <w:rsid w:val="00D91CCB"/>
    <w:rsid w:val="00D929E4"/>
    <w:rsid w:val="00D9394A"/>
    <w:rsid w:val="00D95961"/>
    <w:rsid w:val="00D962C1"/>
    <w:rsid w:val="00D96936"/>
    <w:rsid w:val="00D97775"/>
    <w:rsid w:val="00D97D3D"/>
    <w:rsid w:val="00DA04E3"/>
    <w:rsid w:val="00DA1036"/>
    <w:rsid w:val="00DA1A17"/>
    <w:rsid w:val="00DA1BBD"/>
    <w:rsid w:val="00DA1CD1"/>
    <w:rsid w:val="00DA344F"/>
    <w:rsid w:val="00DA3F7B"/>
    <w:rsid w:val="00DA43B1"/>
    <w:rsid w:val="00DA70DB"/>
    <w:rsid w:val="00DA7D8C"/>
    <w:rsid w:val="00DB07D0"/>
    <w:rsid w:val="00DB0C41"/>
    <w:rsid w:val="00DB0D71"/>
    <w:rsid w:val="00DB0F4E"/>
    <w:rsid w:val="00DB105F"/>
    <w:rsid w:val="00DB19DD"/>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D17AE"/>
    <w:rsid w:val="00DD21DD"/>
    <w:rsid w:val="00DD3016"/>
    <w:rsid w:val="00DD3EB8"/>
    <w:rsid w:val="00DD439E"/>
    <w:rsid w:val="00DD5BE9"/>
    <w:rsid w:val="00DD7653"/>
    <w:rsid w:val="00DE052C"/>
    <w:rsid w:val="00DE1AAA"/>
    <w:rsid w:val="00DE302C"/>
    <w:rsid w:val="00DE59C4"/>
    <w:rsid w:val="00DE6717"/>
    <w:rsid w:val="00DE6B30"/>
    <w:rsid w:val="00DF0AD3"/>
    <w:rsid w:val="00DF0B7F"/>
    <w:rsid w:val="00DF190F"/>
    <w:rsid w:val="00DF27B4"/>
    <w:rsid w:val="00DF2D50"/>
    <w:rsid w:val="00DF4C57"/>
    <w:rsid w:val="00DF56A8"/>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409"/>
    <w:rsid w:val="00E13F35"/>
    <w:rsid w:val="00E14893"/>
    <w:rsid w:val="00E16140"/>
    <w:rsid w:val="00E21B45"/>
    <w:rsid w:val="00E22CD3"/>
    <w:rsid w:val="00E23C03"/>
    <w:rsid w:val="00E2462F"/>
    <w:rsid w:val="00E26835"/>
    <w:rsid w:val="00E268A6"/>
    <w:rsid w:val="00E26979"/>
    <w:rsid w:val="00E2731E"/>
    <w:rsid w:val="00E27FDF"/>
    <w:rsid w:val="00E27FE2"/>
    <w:rsid w:val="00E30E06"/>
    <w:rsid w:val="00E313DE"/>
    <w:rsid w:val="00E318AF"/>
    <w:rsid w:val="00E327AB"/>
    <w:rsid w:val="00E3293C"/>
    <w:rsid w:val="00E33130"/>
    <w:rsid w:val="00E34D9F"/>
    <w:rsid w:val="00E35570"/>
    <w:rsid w:val="00E35C1D"/>
    <w:rsid w:val="00E37106"/>
    <w:rsid w:val="00E37274"/>
    <w:rsid w:val="00E3797C"/>
    <w:rsid w:val="00E4035F"/>
    <w:rsid w:val="00E42612"/>
    <w:rsid w:val="00E42C76"/>
    <w:rsid w:val="00E45651"/>
    <w:rsid w:val="00E458FF"/>
    <w:rsid w:val="00E4595D"/>
    <w:rsid w:val="00E45EEF"/>
    <w:rsid w:val="00E46EB9"/>
    <w:rsid w:val="00E47D3B"/>
    <w:rsid w:val="00E50C9C"/>
    <w:rsid w:val="00E51258"/>
    <w:rsid w:val="00E51883"/>
    <w:rsid w:val="00E521FC"/>
    <w:rsid w:val="00E5230D"/>
    <w:rsid w:val="00E5235C"/>
    <w:rsid w:val="00E525D2"/>
    <w:rsid w:val="00E53724"/>
    <w:rsid w:val="00E53A62"/>
    <w:rsid w:val="00E54106"/>
    <w:rsid w:val="00E54142"/>
    <w:rsid w:val="00E54F30"/>
    <w:rsid w:val="00E56778"/>
    <w:rsid w:val="00E56A30"/>
    <w:rsid w:val="00E57AB5"/>
    <w:rsid w:val="00E60A07"/>
    <w:rsid w:val="00E6127A"/>
    <w:rsid w:val="00E61391"/>
    <w:rsid w:val="00E61B9A"/>
    <w:rsid w:val="00E61EBA"/>
    <w:rsid w:val="00E62458"/>
    <w:rsid w:val="00E630E5"/>
    <w:rsid w:val="00E63191"/>
    <w:rsid w:val="00E634B9"/>
    <w:rsid w:val="00E63762"/>
    <w:rsid w:val="00E63913"/>
    <w:rsid w:val="00E644EB"/>
    <w:rsid w:val="00E64BA5"/>
    <w:rsid w:val="00E669F1"/>
    <w:rsid w:val="00E66F9C"/>
    <w:rsid w:val="00E67D04"/>
    <w:rsid w:val="00E701C7"/>
    <w:rsid w:val="00E72216"/>
    <w:rsid w:val="00E72EF1"/>
    <w:rsid w:val="00E74422"/>
    <w:rsid w:val="00E74F02"/>
    <w:rsid w:val="00E75571"/>
    <w:rsid w:val="00E755BC"/>
    <w:rsid w:val="00E760BE"/>
    <w:rsid w:val="00E770BB"/>
    <w:rsid w:val="00E7740C"/>
    <w:rsid w:val="00E777FC"/>
    <w:rsid w:val="00E77A73"/>
    <w:rsid w:val="00E80C6E"/>
    <w:rsid w:val="00E82269"/>
    <w:rsid w:val="00E82B58"/>
    <w:rsid w:val="00E8432C"/>
    <w:rsid w:val="00E85B96"/>
    <w:rsid w:val="00E85BAB"/>
    <w:rsid w:val="00E85E55"/>
    <w:rsid w:val="00E8682A"/>
    <w:rsid w:val="00E8685D"/>
    <w:rsid w:val="00E90194"/>
    <w:rsid w:val="00E9093E"/>
    <w:rsid w:val="00E93D30"/>
    <w:rsid w:val="00E9404C"/>
    <w:rsid w:val="00E94FDA"/>
    <w:rsid w:val="00E95164"/>
    <w:rsid w:val="00E96C41"/>
    <w:rsid w:val="00EA1C1A"/>
    <w:rsid w:val="00EA408B"/>
    <w:rsid w:val="00EA46C5"/>
    <w:rsid w:val="00EA48AA"/>
    <w:rsid w:val="00EA4D04"/>
    <w:rsid w:val="00EA626D"/>
    <w:rsid w:val="00EA6766"/>
    <w:rsid w:val="00EA6B50"/>
    <w:rsid w:val="00EB0562"/>
    <w:rsid w:val="00EB0583"/>
    <w:rsid w:val="00EB1CC0"/>
    <w:rsid w:val="00EB511D"/>
    <w:rsid w:val="00EB7288"/>
    <w:rsid w:val="00EC0256"/>
    <w:rsid w:val="00EC23ED"/>
    <w:rsid w:val="00EC27E9"/>
    <w:rsid w:val="00EC29A6"/>
    <w:rsid w:val="00EC4C79"/>
    <w:rsid w:val="00EC5198"/>
    <w:rsid w:val="00EC5C13"/>
    <w:rsid w:val="00EC5F44"/>
    <w:rsid w:val="00EC7C08"/>
    <w:rsid w:val="00ED0F06"/>
    <w:rsid w:val="00ED382B"/>
    <w:rsid w:val="00ED4123"/>
    <w:rsid w:val="00ED4689"/>
    <w:rsid w:val="00ED556F"/>
    <w:rsid w:val="00ED663F"/>
    <w:rsid w:val="00ED6D59"/>
    <w:rsid w:val="00ED7CDB"/>
    <w:rsid w:val="00EE0BFC"/>
    <w:rsid w:val="00EE10FE"/>
    <w:rsid w:val="00EE17E9"/>
    <w:rsid w:val="00EE2785"/>
    <w:rsid w:val="00EE27DB"/>
    <w:rsid w:val="00EE34C8"/>
    <w:rsid w:val="00EE3C41"/>
    <w:rsid w:val="00EE405E"/>
    <w:rsid w:val="00EE5814"/>
    <w:rsid w:val="00EE5DF6"/>
    <w:rsid w:val="00EE6683"/>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0ADB"/>
    <w:rsid w:val="00F01A8D"/>
    <w:rsid w:val="00F026F4"/>
    <w:rsid w:val="00F0385D"/>
    <w:rsid w:val="00F04120"/>
    <w:rsid w:val="00F04581"/>
    <w:rsid w:val="00F04738"/>
    <w:rsid w:val="00F049D7"/>
    <w:rsid w:val="00F06645"/>
    <w:rsid w:val="00F06864"/>
    <w:rsid w:val="00F06BCA"/>
    <w:rsid w:val="00F06DFD"/>
    <w:rsid w:val="00F07A87"/>
    <w:rsid w:val="00F112F4"/>
    <w:rsid w:val="00F11BA8"/>
    <w:rsid w:val="00F1209E"/>
    <w:rsid w:val="00F125AB"/>
    <w:rsid w:val="00F139FE"/>
    <w:rsid w:val="00F1510D"/>
    <w:rsid w:val="00F15233"/>
    <w:rsid w:val="00F1785B"/>
    <w:rsid w:val="00F201C8"/>
    <w:rsid w:val="00F20990"/>
    <w:rsid w:val="00F21B5B"/>
    <w:rsid w:val="00F224BE"/>
    <w:rsid w:val="00F2261D"/>
    <w:rsid w:val="00F2317D"/>
    <w:rsid w:val="00F234BE"/>
    <w:rsid w:val="00F2417E"/>
    <w:rsid w:val="00F245C6"/>
    <w:rsid w:val="00F24D0C"/>
    <w:rsid w:val="00F24D93"/>
    <w:rsid w:val="00F2655B"/>
    <w:rsid w:val="00F2670A"/>
    <w:rsid w:val="00F27579"/>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4E81"/>
    <w:rsid w:val="00F4524B"/>
    <w:rsid w:val="00F462B8"/>
    <w:rsid w:val="00F46584"/>
    <w:rsid w:val="00F528C6"/>
    <w:rsid w:val="00F52B23"/>
    <w:rsid w:val="00F54020"/>
    <w:rsid w:val="00F5437B"/>
    <w:rsid w:val="00F552AE"/>
    <w:rsid w:val="00F5704B"/>
    <w:rsid w:val="00F5795B"/>
    <w:rsid w:val="00F57C6F"/>
    <w:rsid w:val="00F601CC"/>
    <w:rsid w:val="00F60479"/>
    <w:rsid w:val="00F61441"/>
    <w:rsid w:val="00F61502"/>
    <w:rsid w:val="00F61634"/>
    <w:rsid w:val="00F61977"/>
    <w:rsid w:val="00F6282D"/>
    <w:rsid w:val="00F64198"/>
    <w:rsid w:val="00F6423C"/>
    <w:rsid w:val="00F6473D"/>
    <w:rsid w:val="00F64ABD"/>
    <w:rsid w:val="00F6530A"/>
    <w:rsid w:val="00F65975"/>
    <w:rsid w:val="00F66F23"/>
    <w:rsid w:val="00F6788F"/>
    <w:rsid w:val="00F7281D"/>
    <w:rsid w:val="00F739C7"/>
    <w:rsid w:val="00F74AD0"/>
    <w:rsid w:val="00F74E1C"/>
    <w:rsid w:val="00F7551E"/>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3080"/>
    <w:rsid w:val="00F939AD"/>
    <w:rsid w:val="00F93E15"/>
    <w:rsid w:val="00F93F9E"/>
    <w:rsid w:val="00F94866"/>
    <w:rsid w:val="00F97718"/>
    <w:rsid w:val="00F979C8"/>
    <w:rsid w:val="00FA09C5"/>
    <w:rsid w:val="00FA0FD5"/>
    <w:rsid w:val="00FA1E30"/>
    <w:rsid w:val="00FA209D"/>
    <w:rsid w:val="00FA23C9"/>
    <w:rsid w:val="00FA23F1"/>
    <w:rsid w:val="00FA2E4C"/>
    <w:rsid w:val="00FA4CF7"/>
    <w:rsid w:val="00FA5670"/>
    <w:rsid w:val="00FA598E"/>
    <w:rsid w:val="00FA6281"/>
    <w:rsid w:val="00FA767B"/>
    <w:rsid w:val="00FB007C"/>
    <w:rsid w:val="00FB0665"/>
    <w:rsid w:val="00FB2489"/>
    <w:rsid w:val="00FB279F"/>
    <w:rsid w:val="00FB2830"/>
    <w:rsid w:val="00FB39D0"/>
    <w:rsid w:val="00FB5B3C"/>
    <w:rsid w:val="00FB65B5"/>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1E3B"/>
    <w:rsid w:val="00FD24B0"/>
    <w:rsid w:val="00FD268E"/>
    <w:rsid w:val="00FD29C1"/>
    <w:rsid w:val="00FD38C6"/>
    <w:rsid w:val="00FD64F4"/>
    <w:rsid w:val="00FD7E18"/>
    <w:rsid w:val="00FE0D6E"/>
    <w:rsid w:val="00FE1799"/>
    <w:rsid w:val="00FE1BA5"/>
    <w:rsid w:val="00FE21C7"/>
    <w:rsid w:val="00FE2FE0"/>
    <w:rsid w:val="00FE3B33"/>
    <w:rsid w:val="00FE4681"/>
    <w:rsid w:val="00FE4B8C"/>
    <w:rsid w:val="00FE4F2F"/>
    <w:rsid w:val="00FE6637"/>
    <w:rsid w:val="00FE724D"/>
    <w:rsid w:val="00FF0247"/>
    <w:rsid w:val="00FF0869"/>
    <w:rsid w:val="00FF0C96"/>
    <w:rsid w:val="00FF0EFE"/>
    <w:rsid w:val="00FF1179"/>
    <w:rsid w:val="00FF11DF"/>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4E7AD6"/>
    <w:pPr>
      <w:tabs>
        <w:tab w:val="right" w:leader="dot" w:pos="5030"/>
      </w:tabs>
      <w:spacing w:after="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4E7AD6"/>
    <w:pPr>
      <w:tabs>
        <w:tab w:val="right" w:leader="dot" w:pos="5030"/>
      </w:tabs>
      <w:spacing w:after="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247624" TargetMode="External"/><Relationship Id="rId21" Type="http://schemas.openxmlformats.org/officeDocument/2006/relationships/footnotes" Target="footnotes.xml"/><Relationship Id="rId42" Type="http://schemas.openxmlformats.org/officeDocument/2006/relationships/footer" Target="footer5.xml"/><Relationship Id="rId63" Type="http://schemas.openxmlformats.org/officeDocument/2006/relationships/hyperlink" Target="http://www.explore.ms" TargetMode="External"/><Relationship Id="rId84" Type="http://schemas.openxmlformats.org/officeDocument/2006/relationships/hyperlink" Target="https://www.explore.ms/Navigation.aspx?Start=Programs.SPLA.Agreements" TargetMode="External"/><Relationship Id="rId138" Type="http://schemas.openxmlformats.org/officeDocument/2006/relationships/hyperlink" Target="http://go.microsoft.com/fwlink/?linkid=69500" TargetMode="External"/><Relationship Id="rId107" Type="http://schemas.openxmlformats.org/officeDocument/2006/relationships/hyperlink" Target="http://go.microsoft.com/?linkid=4426611" TargetMode="External"/><Relationship Id="rId11" Type="http://schemas.openxmlformats.org/officeDocument/2006/relationships/customXml" Target="../customXml/item11.xml"/><Relationship Id="rId32" Type="http://schemas.openxmlformats.org/officeDocument/2006/relationships/footer" Target="footer3.xml"/><Relationship Id="rId37" Type="http://schemas.openxmlformats.org/officeDocument/2006/relationships/hyperlink" Target="http://www.microsoft.com/licensing/existing-customers/product-activation.aspx" TargetMode="External"/><Relationship Id="rId53" Type="http://schemas.openxmlformats.org/officeDocument/2006/relationships/hyperlink" Target="http://www.explore.ms" TargetMode="External"/><Relationship Id="rId58" Type="http://schemas.openxmlformats.org/officeDocument/2006/relationships/hyperlink" Target="http://www.explore.ms" TargetMode="External"/><Relationship Id="rId74" Type="http://schemas.openxmlformats.org/officeDocument/2006/relationships/hyperlink" Target="http://go.microsoft.com/?linkid=9710837" TargetMode="External"/><Relationship Id="rId79" Type="http://schemas.openxmlformats.org/officeDocument/2006/relationships/footer" Target="footer7.xml"/><Relationship Id="rId102" Type="http://schemas.openxmlformats.org/officeDocument/2006/relationships/hyperlink" Target="http://www.explore.ms" TargetMode="External"/><Relationship Id="rId123" Type="http://schemas.openxmlformats.org/officeDocument/2006/relationships/hyperlink" Target="http://go.microsoft.com/fwlink/?LinkID=101332" TargetMode="External"/><Relationship Id="rId128" Type="http://schemas.openxmlformats.org/officeDocument/2006/relationships/hyperlink" Target="http://go.microsoft.com/fwlink/?LinkID=91255" TargetMode="External"/><Relationship Id="rId5" Type="http://schemas.openxmlformats.org/officeDocument/2006/relationships/customXml" Target="../customXml/item5.xml"/><Relationship Id="rId90" Type="http://schemas.openxmlformats.org/officeDocument/2006/relationships/hyperlink" Target="http://www.explore.ms" TargetMode="External"/><Relationship Id="rId95" Type="http://schemas.openxmlformats.org/officeDocument/2006/relationships/hyperlink" Target="http://www.microsoft.com/dynamics/en/us/products/gp-availability.aspx" TargetMode="External"/><Relationship Id="rId22" Type="http://schemas.openxmlformats.org/officeDocument/2006/relationships/endnotes" Target="endnotes.xml"/><Relationship Id="rId27" Type="http://schemas.openxmlformats.org/officeDocument/2006/relationships/header" Target="header2.xml"/><Relationship Id="rId43" Type="http://schemas.openxmlformats.org/officeDocument/2006/relationships/footer" Target="footer6.xml"/><Relationship Id="rId48" Type="http://schemas.openxmlformats.org/officeDocument/2006/relationships/hyperlink" Target="http://www.microsoft.com/dynamics/en/us/products/ax-availability.aspx" TargetMode="External"/><Relationship Id="rId64" Type="http://schemas.openxmlformats.org/officeDocument/2006/relationships/hyperlink" Target="http://www.explore.ms" TargetMode="External"/><Relationship Id="rId69" Type="http://schemas.openxmlformats.org/officeDocument/2006/relationships/hyperlink" Target="http://www.explore.ms" TargetMode="External"/><Relationship Id="rId113" Type="http://schemas.openxmlformats.org/officeDocument/2006/relationships/hyperlink" Target="http://go.microsoft.com/fwlink/?LinkId=247624" TargetMode="External"/><Relationship Id="rId118" Type="http://schemas.openxmlformats.org/officeDocument/2006/relationships/hyperlink" Target="http://go.microsoft.com/fwlink/?LinkId=247624" TargetMode="External"/><Relationship Id="rId134" Type="http://schemas.openxmlformats.org/officeDocument/2006/relationships/footer" Target="footer10.xml"/><Relationship Id="rId139" Type="http://schemas.openxmlformats.org/officeDocument/2006/relationships/hyperlink" Target="http://go.microsoft.com/fwlink/?linkid=69502" TargetMode="External"/><Relationship Id="rId80" Type="http://schemas.openxmlformats.org/officeDocument/2006/relationships/hyperlink" Target="http://go.microsoft.com/fwlink/?LinkID=229882" TargetMode="External"/><Relationship Id="rId85" Type="http://schemas.openxmlformats.org/officeDocument/2006/relationships/hyperlink" Target="http://www.explore.ms" TargetMode="External"/><Relationship Id="rId12" Type="http://schemas.openxmlformats.org/officeDocument/2006/relationships/customXml" Target="../customXml/item12.xml"/><Relationship Id="rId17" Type="http://schemas.openxmlformats.org/officeDocument/2006/relationships/styles" Target="styles.xml"/><Relationship Id="rId33" Type="http://schemas.openxmlformats.org/officeDocument/2006/relationships/hyperlink" Target="http://www.microsoftvolumelicensing.com/userights/DocumentSearch.aspx?Mode=3&amp;DocumentTypeId=2" TargetMode="External"/><Relationship Id="rId38" Type="http://schemas.openxmlformats.org/officeDocument/2006/relationships/hyperlink" Target="http://go.microsoft.com/fwlink/?LinkID=66406" TargetMode="External"/><Relationship Id="rId59" Type="http://schemas.openxmlformats.org/officeDocument/2006/relationships/hyperlink" Target="https://mbs.microsoft.com/partnersource/partneressentials/pllp" TargetMode="External"/><Relationship Id="rId103" Type="http://schemas.openxmlformats.org/officeDocument/2006/relationships/hyperlink" Target="http://www.explore.ms" TargetMode="External"/><Relationship Id="rId108" Type="http://schemas.openxmlformats.org/officeDocument/2006/relationships/hyperlink" Target="http://go.microsoft.com/?linkid=4426611" TargetMode="External"/><Relationship Id="rId124" Type="http://schemas.openxmlformats.org/officeDocument/2006/relationships/hyperlink" Target="http://go.microsoft.com/fwlink/?LinkId=137325" TargetMode="External"/><Relationship Id="rId129" Type="http://schemas.openxmlformats.org/officeDocument/2006/relationships/hyperlink" Target="http://go.microsoft.com/fwlink/?LinkID=101332" TargetMode="External"/><Relationship Id="rId54" Type="http://schemas.openxmlformats.org/officeDocument/2006/relationships/hyperlink" Target="https://mbs.microsoft.com/partnersource/partneressentials/pllp" TargetMode="External"/><Relationship Id="rId70" Type="http://schemas.openxmlformats.org/officeDocument/2006/relationships/hyperlink" Target="http://www.explore.ms" TargetMode="External"/><Relationship Id="rId75" Type="http://schemas.openxmlformats.org/officeDocument/2006/relationships/hyperlink" Target="http://go.microsoft.com/fwlink/?linkid=39157" TargetMode="External"/><Relationship Id="rId91" Type="http://schemas.openxmlformats.org/officeDocument/2006/relationships/hyperlink" Target="http://www.explore.ms" TargetMode="External"/><Relationship Id="rId96" Type="http://schemas.openxmlformats.org/officeDocument/2006/relationships/hyperlink" Target="https://mbs.microsoft.com/partnersource/partneressentials/pllp" TargetMode="External"/><Relationship Id="rId14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1.png"/><Relationship Id="rId28" Type="http://schemas.openxmlformats.org/officeDocument/2006/relationships/header" Target="header3.xml"/><Relationship Id="rId49" Type="http://schemas.openxmlformats.org/officeDocument/2006/relationships/hyperlink" Target="https://mbs.microsoft.com/partnersource/partneressentials/pllp" TargetMode="External"/><Relationship Id="rId114" Type="http://schemas.openxmlformats.org/officeDocument/2006/relationships/hyperlink" Target="http://go.microsoft.com/fwlink/?LinkId=247624" TargetMode="External"/><Relationship Id="rId119" Type="http://schemas.openxmlformats.org/officeDocument/2006/relationships/hyperlink" Target="http://go.microsoft.com/fwlink/?LinkId=247624" TargetMode="External"/><Relationship Id="rId44" Type="http://schemas.openxmlformats.org/officeDocument/2006/relationships/hyperlink" Target="http://www.explore.ms" TargetMode="External"/><Relationship Id="rId60" Type="http://schemas.openxmlformats.org/officeDocument/2006/relationships/hyperlink" Target="https://mbs.microsoft.com/partnersource/partneressentials/pllp" TargetMode="External"/><Relationship Id="rId65" Type="http://schemas.openxmlformats.org/officeDocument/2006/relationships/hyperlink" Target="http://www.microsoft.com/dynamics/en/us/products/nav-availability.aspx" TargetMode="External"/><Relationship Id="rId81" Type="http://schemas.openxmlformats.org/officeDocument/2006/relationships/footer" Target="footer8.xml"/><Relationship Id="rId86" Type="http://schemas.openxmlformats.org/officeDocument/2006/relationships/hyperlink" Target="http://www.explore.ms" TargetMode="External"/><Relationship Id="rId130" Type="http://schemas.openxmlformats.org/officeDocument/2006/relationships/hyperlink" Target="http://go.microsoft.com/fwlink/p/?LinkId=241491" TargetMode="External"/><Relationship Id="rId135" Type="http://schemas.openxmlformats.org/officeDocument/2006/relationships/hyperlink" Target="http://microsoft.com/licensing/contracts" TargetMode="External"/><Relationship Id="rId13" Type="http://schemas.openxmlformats.org/officeDocument/2006/relationships/customXml" Target="../customXml/item13.xml"/><Relationship Id="rId18" Type="http://schemas.microsoft.com/office/2007/relationships/stylesWithEffects" Target="stylesWithEffects.xml"/><Relationship Id="rId39" Type="http://schemas.openxmlformats.org/officeDocument/2006/relationships/hyperlink" Target="http://go.microsoft.com/fwlink/?LinkID=66406" TargetMode="External"/><Relationship Id="rId109" Type="http://schemas.openxmlformats.org/officeDocument/2006/relationships/hyperlink" Target="http://go.microsoft.com/fwlink/?LinkId=247624" TargetMode="External"/><Relationship Id="rId34" Type="http://schemas.openxmlformats.org/officeDocument/2006/relationships/footer" Target="footer4.xml"/><Relationship Id="rId50" Type="http://schemas.openxmlformats.org/officeDocument/2006/relationships/hyperlink" Target="http://www.explore.ms" TargetMode="External"/><Relationship Id="rId55" Type="http://schemas.openxmlformats.org/officeDocument/2006/relationships/hyperlink" Target="http://www.explore.ms" TargetMode="External"/><Relationship Id="rId76" Type="http://schemas.openxmlformats.org/officeDocument/2006/relationships/hyperlink" Target="http://go.microsoft.com/fwlink/?linkid=96551" TargetMode="External"/><Relationship Id="rId97" Type="http://schemas.openxmlformats.org/officeDocument/2006/relationships/hyperlink" Target="http://www.explore.ms" TargetMode="External"/><Relationship Id="rId104" Type="http://schemas.openxmlformats.org/officeDocument/2006/relationships/hyperlink" Target="http://www.explore.ms" TargetMode="External"/><Relationship Id="rId120" Type="http://schemas.openxmlformats.org/officeDocument/2006/relationships/hyperlink" Target="http://go.microsoft.com/fwlink/?LinkId=247624" TargetMode="External"/><Relationship Id="rId125" Type="http://schemas.openxmlformats.org/officeDocument/2006/relationships/hyperlink" Target="http://go.microsoft.com/fwlink/?LinkID=91255" TargetMode="External"/><Relationship Id="rId141" Type="http://schemas.openxmlformats.org/officeDocument/2006/relationships/footer" Target="footer12.xml"/><Relationship Id="rId7" Type="http://schemas.openxmlformats.org/officeDocument/2006/relationships/customXml" Target="../customXml/item7.xml"/><Relationship Id="rId71" Type="http://schemas.openxmlformats.org/officeDocument/2006/relationships/hyperlink" Target="http://www.microsoft.com/dynamics/en/us/products/sl-availability.aspx" TargetMode="External"/><Relationship Id="rId92" Type="http://schemas.openxmlformats.org/officeDocument/2006/relationships/hyperlink" Target="http://www.explore.ms" TargetMode="External"/><Relationship Id="rId2" Type="http://schemas.openxmlformats.org/officeDocument/2006/relationships/customXml" Target="../customXml/item2.xml"/><Relationship Id="rId29" Type="http://schemas.openxmlformats.org/officeDocument/2006/relationships/footer" Target="footer2.xml"/><Relationship Id="rId24" Type="http://schemas.openxmlformats.org/officeDocument/2006/relationships/image" Target="media/image2.png"/><Relationship Id="rId40" Type="http://schemas.openxmlformats.org/officeDocument/2006/relationships/hyperlink" Target="http://go.microsoft.com/fwlink/?LinkId=21969" TargetMode="External"/><Relationship Id="rId45" Type="http://schemas.openxmlformats.org/officeDocument/2006/relationships/hyperlink" Target="http://www.explore.ms" TargetMode="External"/><Relationship Id="rId66" Type="http://schemas.openxmlformats.org/officeDocument/2006/relationships/hyperlink" Target="https://mbs.microsoft.com/partnersource/partneressentials/pllp" TargetMode="External"/><Relationship Id="rId87" Type="http://schemas.openxmlformats.org/officeDocument/2006/relationships/hyperlink" Target="http://www.explore.ms" TargetMode="External"/><Relationship Id="rId110" Type="http://schemas.openxmlformats.org/officeDocument/2006/relationships/hyperlink" Target="http://go.microsoft.com/fwlink/?LinkId=247624" TargetMode="External"/><Relationship Id="rId115" Type="http://schemas.openxmlformats.org/officeDocument/2006/relationships/hyperlink" Target="http://go.microsoft.com/fwlink/?LinkId=247624" TargetMode="External"/><Relationship Id="rId131" Type="http://schemas.openxmlformats.org/officeDocument/2006/relationships/hyperlink" Target="http://go.microsoft.com/fwlink/p/?LinkId=241491" TargetMode="External"/><Relationship Id="rId136" Type="http://schemas.openxmlformats.org/officeDocument/2006/relationships/hyperlink" Target="http://www.mpegla.com/index1.cfm" TargetMode="External"/><Relationship Id="rId61" Type="http://schemas.openxmlformats.org/officeDocument/2006/relationships/hyperlink" Target="http://www.explore.ms" TargetMode="External"/><Relationship Id="rId82" Type="http://schemas.openxmlformats.org/officeDocument/2006/relationships/hyperlink" Target="http://www.explore.ms" TargetMode="External"/><Relationship Id="rId19" Type="http://schemas.openxmlformats.org/officeDocument/2006/relationships/settings" Target="settings.xml"/><Relationship Id="rId14" Type="http://schemas.openxmlformats.org/officeDocument/2006/relationships/customXml" Target="../customXml/item14.xml"/><Relationship Id="rId30" Type="http://schemas.openxmlformats.org/officeDocument/2006/relationships/header" Target="header4.xml"/><Relationship Id="rId35" Type="http://schemas.openxmlformats.org/officeDocument/2006/relationships/hyperlink" Target="http://www.microsoftvolumelicensing.com/userights/TechLimit.aspx" TargetMode="External"/><Relationship Id="rId56" Type="http://schemas.openxmlformats.org/officeDocument/2006/relationships/hyperlink" Target="http://www.explore.ms" TargetMode="External"/><Relationship Id="rId77" Type="http://schemas.openxmlformats.org/officeDocument/2006/relationships/hyperlink" Target="http://go.microsoft.com/fwlink/?linkid=96552" TargetMode="External"/><Relationship Id="rId100" Type="http://schemas.openxmlformats.org/officeDocument/2006/relationships/hyperlink" Target="http://www.microsoft.com/dynamics/en/us/products/nav-availability.aspx" TargetMode="External"/><Relationship Id="rId105" Type="http://schemas.openxmlformats.org/officeDocument/2006/relationships/hyperlink" Target="http://www.microsoft.com/dynamics/en/us/products/sl-availability.aspx" TargetMode="External"/><Relationship Id="rId126" Type="http://schemas.openxmlformats.org/officeDocument/2006/relationships/hyperlink" Target="http://go.microsoft.com/fwlink/?LinkID=91255" TargetMode="External"/><Relationship Id="rId8" Type="http://schemas.openxmlformats.org/officeDocument/2006/relationships/customXml" Target="../customXml/item8.xml"/><Relationship Id="rId51" Type="http://schemas.openxmlformats.org/officeDocument/2006/relationships/hyperlink" Target="http://www.explore.ms" TargetMode="External"/><Relationship Id="rId72" Type="http://schemas.openxmlformats.org/officeDocument/2006/relationships/hyperlink" Target="https://mbs.microsoft.com/partnersource/partneressentials/pllp" TargetMode="External"/><Relationship Id="rId93" Type="http://schemas.openxmlformats.org/officeDocument/2006/relationships/hyperlink" Target="http://www.explore.ms" TargetMode="External"/><Relationship Id="rId98" Type="http://schemas.openxmlformats.org/officeDocument/2006/relationships/hyperlink" Target="http://www.explore.ms" TargetMode="External"/><Relationship Id="rId121" Type="http://schemas.openxmlformats.org/officeDocument/2006/relationships/footer" Target="footer9.xml"/><Relationship Id="rId142"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eader" Target="header1.xml"/><Relationship Id="rId46" Type="http://schemas.openxmlformats.org/officeDocument/2006/relationships/hyperlink" Target="http://www.explore.ms" TargetMode="External"/><Relationship Id="rId67" Type="http://schemas.openxmlformats.org/officeDocument/2006/relationships/hyperlink" Target="http://www.explore.ms" TargetMode="External"/><Relationship Id="rId116" Type="http://schemas.openxmlformats.org/officeDocument/2006/relationships/hyperlink" Target="http://go.microsoft.com/fwlink/?LinkId=247624" TargetMode="External"/><Relationship Id="rId137" Type="http://schemas.openxmlformats.org/officeDocument/2006/relationships/hyperlink" Target="http://go.microsoft.com/fwlink/?linkid=39157" TargetMode="External"/><Relationship Id="rId20" Type="http://schemas.openxmlformats.org/officeDocument/2006/relationships/webSettings" Target="webSettings.xml"/><Relationship Id="rId41" Type="http://schemas.openxmlformats.org/officeDocument/2006/relationships/hyperlink" Target="http://go.microsoft.com/fwlink/?LinkId=247624" TargetMode="External"/><Relationship Id="rId62" Type="http://schemas.openxmlformats.org/officeDocument/2006/relationships/hyperlink" Target="http://www.explore.ms" TargetMode="External"/><Relationship Id="rId83" Type="http://schemas.openxmlformats.org/officeDocument/2006/relationships/hyperlink" Target="http://go.microsoft.com/?linkid=9710837" TargetMode="External"/><Relationship Id="rId88" Type="http://schemas.openxmlformats.org/officeDocument/2006/relationships/hyperlink" Target="http://www.microsoft.com/dynamics/en/us/products/ax-availability.aspx" TargetMode="External"/><Relationship Id="rId111" Type="http://schemas.openxmlformats.org/officeDocument/2006/relationships/hyperlink" Target="http://go.microsoft.com/fwlink/?LinkId=247624" TargetMode="External"/><Relationship Id="rId132" Type="http://schemas.openxmlformats.org/officeDocument/2006/relationships/hyperlink" Target="file:///C:\Users\V-KANNA\Documents\MS%20-%20Server\go.microsoft.com\fwlink\%3fLinkId=241320" TargetMode="External"/><Relationship Id="rId15" Type="http://schemas.openxmlformats.org/officeDocument/2006/relationships/customXml" Target="../customXml/item15.xml"/><Relationship Id="rId36" Type="http://schemas.openxmlformats.org/officeDocument/2006/relationships/hyperlink" Target="http://www.microsoft.com/licensing" TargetMode="External"/><Relationship Id="rId57" Type="http://schemas.openxmlformats.org/officeDocument/2006/relationships/hyperlink" Target="http://www.explore.ms" TargetMode="External"/><Relationship Id="rId106" Type="http://schemas.openxmlformats.org/officeDocument/2006/relationships/hyperlink" Target="https://mbs.microsoft.com/partnersource/partneressentials/pllp" TargetMode="External"/><Relationship Id="rId127" Type="http://schemas.openxmlformats.org/officeDocument/2006/relationships/hyperlink" Target="http://go.microsoft.com/fwlink/?LinkID=91255" TargetMode="External"/><Relationship Id="rId10" Type="http://schemas.openxmlformats.org/officeDocument/2006/relationships/customXml" Target="../customXml/item10.xml"/><Relationship Id="rId31" Type="http://schemas.openxmlformats.org/officeDocument/2006/relationships/header" Target="header5.xml"/><Relationship Id="rId52" Type="http://schemas.openxmlformats.org/officeDocument/2006/relationships/hyperlink" Target="http://www.explore.ms" TargetMode="External"/><Relationship Id="rId73" Type="http://schemas.openxmlformats.org/officeDocument/2006/relationships/hyperlink" Target="http://go.microsoft.com/?linkid=9710837" TargetMode="External"/><Relationship Id="rId78" Type="http://schemas.openxmlformats.org/officeDocument/2006/relationships/header" Target="header6.xml"/><Relationship Id="rId94" Type="http://schemas.openxmlformats.org/officeDocument/2006/relationships/hyperlink" Target="http://www.explore.ms" TargetMode="External"/><Relationship Id="rId99" Type="http://schemas.openxmlformats.org/officeDocument/2006/relationships/hyperlink" Target="http://www.explore.ms" TargetMode="External"/><Relationship Id="rId101" Type="http://schemas.openxmlformats.org/officeDocument/2006/relationships/hyperlink" Target="https://mbs.microsoft.com/partnersource/partneressentials/pllp" TargetMode="External"/><Relationship Id="rId122" Type="http://schemas.openxmlformats.org/officeDocument/2006/relationships/hyperlink" Target="http://go.microsoft.com/fwlink/?LinkId=87415" TargetMode="External"/><Relationship Id="rId14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footer" Target="footer1.xml"/><Relationship Id="rId47" Type="http://schemas.openxmlformats.org/officeDocument/2006/relationships/hyperlink" Target="http://www.explore.ms" TargetMode="External"/><Relationship Id="rId68" Type="http://schemas.openxmlformats.org/officeDocument/2006/relationships/hyperlink" Target="http://www.explore.ms" TargetMode="External"/><Relationship Id="rId89" Type="http://schemas.openxmlformats.org/officeDocument/2006/relationships/hyperlink" Target="https://mbs.microsoft.com/partnersource/partneressentials/pllp" TargetMode="External"/><Relationship Id="rId112" Type="http://schemas.openxmlformats.org/officeDocument/2006/relationships/hyperlink" Target="http://go.microsoft.com/fwlink/?LinkId=247624" TargetMode="External"/><Relationship Id="rId133" Type="http://schemas.openxmlformats.org/officeDocument/2006/relationships/hyperlink" Target="file:///C:\Users\V-KANNA\Documents\MS%20-%20Server\go.microsoft.com\fwlink\%3fLinkId=241320"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88aace9d178ab45be00c42ee707defe9">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10.xml><?xml version="1.0" encoding="utf-8"?>
<ds:datastoreItem xmlns:ds="http://schemas.openxmlformats.org/officeDocument/2006/customXml" ds:itemID="{2EBA32B2-8C3D-4264-882F-3131E9567C15}">
  <ds:schemaRefs>
    <ds:schemaRef ds:uri="http://schemas.openxmlformats.org/officeDocument/2006/bibliography"/>
  </ds:schemaRefs>
</ds:datastoreItem>
</file>

<file path=customXml/itemProps11.xml><?xml version="1.0" encoding="utf-8"?>
<ds:datastoreItem xmlns:ds="http://schemas.openxmlformats.org/officeDocument/2006/customXml" ds:itemID="{C849A75D-231D-4DE2-A3CC-5392BA585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2.xml><?xml version="1.0" encoding="utf-8"?>
<ds:datastoreItem xmlns:ds="http://schemas.openxmlformats.org/officeDocument/2006/customXml" ds:itemID="{DB75BEC4-E3C3-471D-9FE7-074D3FE0C162}">
  <ds:schemaRefs>
    <ds:schemaRef ds:uri="http://schemas.openxmlformats.org/officeDocument/2006/bibliography"/>
  </ds:schemaRefs>
</ds:datastoreItem>
</file>

<file path=customXml/itemProps13.xml><?xml version="1.0" encoding="utf-8"?>
<ds:datastoreItem xmlns:ds="http://schemas.openxmlformats.org/officeDocument/2006/customXml" ds:itemID="{C561F54E-83EB-4CD1-AD35-72E452D4CB3F}">
  <ds:schemaRefs>
    <ds:schemaRef ds:uri="http://schemas.openxmlformats.org/officeDocument/2006/bibliography"/>
  </ds:schemaRefs>
</ds:datastoreItem>
</file>

<file path=customXml/itemProps14.xml><?xml version="1.0" encoding="utf-8"?>
<ds:datastoreItem xmlns:ds="http://schemas.openxmlformats.org/officeDocument/2006/customXml" ds:itemID="{5B9250F0-5EFC-4B02-B949-8AC871C6BED7}">
  <ds:schemaRefs>
    <ds:schemaRef ds:uri="http://schemas.openxmlformats.org/officeDocument/2006/bibliography"/>
  </ds:schemaRefs>
</ds:datastoreItem>
</file>

<file path=customXml/itemProps15.xml><?xml version="1.0" encoding="utf-8"?>
<ds:datastoreItem xmlns:ds="http://schemas.openxmlformats.org/officeDocument/2006/customXml" ds:itemID="{41AE07E9-8583-4B33-91B8-04105472F860}">
  <ds:schemaRefs>
    <ds:schemaRef ds:uri="http://schemas.openxmlformats.org/officeDocument/2006/bibliography"/>
  </ds:schemaRefs>
</ds:datastoreItem>
</file>

<file path=customXml/itemProps2.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CA429F-518A-4B3E-A352-A39291D9E883}">
  <ds:schemaRefs>
    <ds:schemaRef ds:uri="http://schemas.openxmlformats.org/officeDocument/2006/bibliography"/>
  </ds:schemaRefs>
</ds:datastoreItem>
</file>

<file path=customXml/itemProps4.xml><?xml version="1.0" encoding="utf-8"?>
<ds:datastoreItem xmlns:ds="http://schemas.openxmlformats.org/officeDocument/2006/customXml" ds:itemID="{1C4B6B94-B71A-4958-9D61-8EED1C34080F}">
  <ds:schemaRefs>
    <ds:schemaRef ds:uri="http://schemas.openxmlformats.org/officeDocument/2006/bibliography"/>
  </ds:schemaRefs>
</ds:datastoreItem>
</file>

<file path=customXml/itemProps5.xml><?xml version="1.0" encoding="utf-8"?>
<ds:datastoreItem xmlns:ds="http://schemas.openxmlformats.org/officeDocument/2006/customXml" ds:itemID="{ECE458E9-6FCF-47F4-9D3A-37801FD08124}">
  <ds:schemaRefs>
    <ds:schemaRef ds:uri="http://schemas.openxmlformats.org/officeDocument/2006/bibliography"/>
  </ds:schemaRefs>
</ds:datastoreItem>
</file>

<file path=customXml/itemProps6.xml><?xml version="1.0" encoding="utf-8"?>
<ds:datastoreItem xmlns:ds="http://schemas.openxmlformats.org/officeDocument/2006/customXml" ds:itemID="{84DF211D-31ED-4A37-AD61-33EBC1C71080}">
  <ds:schemaRefs>
    <ds:schemaRef ds:uri="http://schemas.openxmlformats.org/officeDocument/2006/bibliography"/>
  </ds:schemaRefs>
</ds:datastoreItem>
</file>

<file path=customXml/itemProps7.xml><?xml version="1.0" encoding="utf-8"?>
<ds:datastoreItem xmlns:ds="http://schemas.openxmlformats.org/officeDocument/2006/customXml" ds:itemID="{DDA9FBC4-2481-439C-BCAD-B9DF27AAF1E3}">
  <ds:schemaRefs>
    <ds:schemaRef ds:uri="http://schemas.openxmlformats.org/officeDocument/2006/bibliography"/>
  </ds:schemaRefs>
</ds:datastoreItem>
</file>

<file path=customXml/itemProps8.xml><?xml version="1.0" encoding="utf-8"?>
<ds:datastoreItem xmlns:ds="http://schemas.openxmlformats.org/officeDocument/2006/customXml" ds:itemID="{19DD5941-DD0B-482F-816A-4EDBBEA416A3}">
  <ds:schemaRefs>
    <ds:schemaRef ds:uri="http://schemas.openxmlformats.org/officeDocument/2006/bibliography"/>
  </ds:schemaRefs>
</ds:datastoreItem>
</file>

<file path=customXml/itemProps9.xml><?xml version="1.0" encoding="utf-8"?>
<ds:datastoreItem xmlns:ds="http://schemas.openxmlformats.org/officeDocument/2006/customXml" ds:itemID="{98A7BC8A-F8FB-47F7-A7F4-F47F4F81B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100</Pages>
  <Words>55467</Words>
  <Characters>316166</Characters>
  <Application>Microsoft Office Word</Application>
  <DocSecurity>8</DocSecurity>
  <Lines>2634</Lines>
  <Paragraphs>741</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370892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Alexandra Myles (Inviso)</cp:lastModifiedBy>
  <cp:revision>4</cp:revision>
  <cp:lastPrinted>2012-08-22T21:44:00Z</cp:lastPrinted>
  <dcterms:created xsi:type="dcterms:W3CDTF">2012-08-31T20:05:00Z</dcterms:created>
  <dcterms:modified xsi:type="dcterms:W3CDTF">2012-09-25T16:21:00Z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